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4FA65" w14:textId="77777777" w:rsidR="00132E8E" w:rsidRPr="00A46029" w:rsidRDefault="00132E8E" w:rsidP="00132E8E">
      <w:pPr>
        <w:jc w:val="center"/>
        <w:rPr>
          <w:rFonts w:ascii="Times New Roman" w:hAnsi="Times New Roman" w:cs="Times New Roman"/>
          <w:b/>
          <w:bCs/>
          <w:color w:val="FF0000"/>
          <w:sz w:val="24"/>
          <w:szCs w:val="24"/>
        </w:rPr>
      </w:pPr>
    </w:p>
    <w:p w14:paraId="3B36EEAD" w14:textId="77777777" w:rsidR="00D24E27" w:rsidRPr="009A2822" w:rsidRDefault="00D24E27" w:rsidP="00D24E27">
      <w:pPr>
        <w:jc w:val="center"/>
        <w:rPr>
          <w:rFonts w:ascii="Times New Roman" w:hAnsi="Times New Roman" w:cs="Times New Roman"/>
          <w:b/>
          <w:sz w:val="32"/>
          <w:szCs w:val="32"/>
        </w:rPr>
      </w:pPr>
      <w:r w:rsidRPr="009A2822">
        <w:rPr>
          <w:rFonts w:ascii="Times New Roman" w:hAnsi="Times New Roman" w:cs="Times New Roman"/>
          <w:b/>
          <w:sz w:val="32"/>
          <w:szCs w:val="32"/>
        </w:rPr>
        <w:t>УСЛОВИЯ ЗА КАНДИДАТСТВАНЕ</w:t>
      </w:r>
    </w:p>
    <w:p w14:paraId="456F3199" w14:textId="77777777" w:rsidR="00D24E27" w:rsidRPr="009A2822" w:rsidRDefault="00D24E27" w:rsidP="00A113A8">
      <w:pPr>
        <w:spacing w:before="160" w:line="360" w:lineRule="auto"/>
        <w:jc w:val="center"/>
        <w:rPr>
          <w:rFonts w:ascii="Times New Roman" w:hAnsi="Times New Roman" w:cs="Times New Roman"/>
          <w:b/>
          <w:sz w:val="32"/>
          <w:szCs w:val="32"/>
        </w:rPr>
      </w:pPr>
      <w:r w:rsidRPr="009A2822">
        <w:rPr>
          <w:rFonts w:ascii="Times New Roman" w:hAnsi="Times New Roman" w:cs="Times New Roman"/>
          <w:b/>
          <w:sz w:val="32"/>
          <w:szCs w:val="32"/>
        </w:rPr>
        <w:t>с проектни предложения за предоставяне на безвъзмездна финансова помощ по</w:t>
      </w:r>
    </w:p>
    <w:p w14:paraId="55CE90C0" w14:textId="77777777" w:rsidR="00D24E27" w:rsidRPr="009A2822" w:rsidRDefault="00D24E27" w:rsidP="00A113A8">
      <w:pPr>
        <w:spacing w:before="160" w:line="360" w:lineRule="auto"/>
        <w:jc w:val="center"/>
        <w:rPr>
          <w:rFonts w:ascii="Times New Roman" w:hAnsi="Times New Roman" w:cs="Times New Roman"/>
          <w:b/>
          <w:sz w:val="32"/>
          <w:szCs w:val="32"/>
        </w:rPr>
      </w:pPr>
      <w:r w:rsidRPr="009A2822">
        <w:rPr>
          <w:rFonts w:ascii="Times New Roman" w:hAnsi="Times New Roman" w:cs="Times New Roman"/>
          <w:b/>
          <w:sz w:val="32"/>
          <w:szCs w:val="32"/>
        </w:rPr>
        <w:t xml:space="preserve">Оперативна програма „Развитие на човешките ресурси“ </w:t>
      </w:r>
    </w:p>
    <w:p w14:paraId="7093EB3E" w14:textId="77777777" w:rsidR="00BD49D7" w:rsidRPr="009A2822" w:rsidRDefault="00D24E27" w:rsidP="00BF2C64">
      <w:pPr>
        <w:spacing w:before="160" w:line="360" w:lineRule="auto"/>
        <w:jc w:val="center"/>
        <w:rPr>
          <w:rFonts w:ascii="Times New Roman" w:hAnsi="Times New Roman" w:cs="Times New Roman"/>
          <w:b/>
          <w:sz w:val="32"/>
          <w:szCs w:val="32"/>
        </w:rPr>
      </w:pPr>
      <w:r w:rsidRPr="009A2822">
        <w:rPr>
          <w:rFonts w:ascii="Times New Roman" w:hAnsi="Times New Roman" w:cs="Times New Roman"/>
          <w:b/>
          <w:sz w:val="32"/>
          <w:szCs w:val="32"/>
        </w:rPr>
        <w:t>2014-2020</w:t>
      </w:r>
      <w:r w:rsidR="00BD49D7" w:rsidRPr="009A2822">
        <w:rPr>
          <w:rFonts w:ascii="Times New Roman" w:hAnsi="Times New Roman" w:cs="Times New Roman"/>
          <w:b/>
          <w:sz w:val="32"/>
          <w:szCs w:val="32"/>
        </w:rPr>
        <w:t xml:space="preserve"> чрез подхода</w:t>
      </w:r>
    </w:p>
    <w:p w14:paraId="75B48D06" w14:textId="77777777" w:rsidR="007718CE" w:rsidRPr="009A2822" w:rsidRDefault="00170A94" w:rsidP="00BF2C64">
      <w:pPr>
        <w:spacing w:before="160" w:line="360" w:lineRule="auto"/>
        <w:jc w:val="center"/>
        <w:rPr>
          <w:rFonts w:ascii="Times New Roman" w:hAnsi="Times New Roman" w:cs="Times New Roman"/>
          <w:b/>
          <w:sz w:val="32"/>
          <w:szCs w:val="32"/>
        </w:rPr>
      </w:pPr>
      <w:r w:rsidRPr="009A2822">
        <w:rPr>
          <w:rFonts w:ascii="Times New Roman" w:hAnsi="Times New Roman" w:cs="Times New Roman"/>
          <w:b/>
          <w:sz w:val="32"/>
          <w:szCs w:val="32"/>
        </w:rPr>
        <w:t>ВОДЕНО ОТ ОБЩНОСТИТЕ МЕСТНО РАЗВИТИЕ</w:t>
      </w:r>
    </w:p>
    <w:p w14:paraId="2A9327C7" w14:textId="77777777" w:rsidR="00177AC9" w:rsidRPr="00A46029" w:rsidRDefault="00177AC9" w:rsidP="009C0B06">
      <w:pPr>
        <w:jc w:val="center"/>
        <w:rPr>
          <w:rFonts w:ascii="Times New Roman" w:hAnsi="Times New Roman" w:cs="Times New Roman"/>
          <w:sz w:val="24"/>
          <w:szCs w:val="24"/>
        </w:rPr>
      </w:pPr>
    </w:p>
    <w:tbl>
      <w:tblPr>
        <w:tblStyle w:val="ae"/>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340"/>
      </w:tblGrid>
      <w:tr w:rsidR="00D24E27" w:rsidRPr="00A46029" w14:paraId="4AFBE54F" w14:textId="77777777" w:rsidTr="00BF2C64">
        <w:trPr>
          <w:trHeight w:val="470"/>
        </w:trPr>
        <w:tc>
          <w:tcPr>
            <w:tcW w:w="9496" w:type="dxa"/>
            <w:shd w:val="clear" w:color="auto" w:fill="CCECFF"/>
          </w:tcPr>
          <w:p w14:paraId="6A69B5DD" w14:textId="160C7D0A" w:rsidR="00D24E27" w:rsidRPr="00A46029" w:rsidRDefault="00D24E27" w:rsidP="009A274C">
            <w:pPr>
              <w:spacing w:before="240" w:after="240"/>
              <w:jc w:val="center"/>
              <w:rPr>
                <w:b/>
                <w:sz w:val="24"/>
                <w:szCs w:val="24"/>
              </w:rPr>
            </w:pPr>
            <w:r w:rsidRPr="00A46029">
              <w:rPr>
                <w:b/>
                <w:sz w:val="24"/>
                <w:szCs w:val="24"/>
              </w:rPr>
              <w:t xml:space="preserve">Процедура </w:t>
            </w:r>
            <w:r w:rsidR="00303BC8" w:rsidRPr="00A46029">
              <w:rPr>
                <w:b/>
                <w:sz w:val="24"/>
                <w:szCs w:val="24"/>
              </w:rPr>
              <w:t>чрез</w:t>
            </w:r>
            <w:r w:rsidRPr="00A46029">
              <w:rPr>
                <w:b/>
                <w:sz w:val="24"/>
                <w:szCs w:val="24"/>
              </w:rPr>
              <w:t xml:space="preserve"> подбор на проект</w:t>
            </w:r>
            <w:r w:rsidR="000F4530" w:rsidRPr="00A46029">
              <w:rPr>
                <w:b/>
                <w:sz w:val="24"/>
                <w:szCs w:val="24"/>
              </w:rPr>
              <w:t>н</w:t>
            </w:r>
            <w:r w:rsidRPr="00A46029">
              <w:rPr>
                <w:b/>
                <w:sz w:val="24"/>
                <w:szCs w:val="24"/>
              </w:rPr>
              <w:t>и</w:t>
            </w:r>
            <w:r w:rsidR="000F4530" w:rsidRPr="00A46029">
              <w:rPr>
                <w:b/>
                <w:sz w:val="24"/>
                <w:szCs w:val="24"/>
              </w:rPr>
              <w:t xml:space="preserve"> предложения</w:t>
            </w:r>
            <w:r w:rsidR="00704F70" w:rsidRPr="00A46029">
              <w:rPr>
                <w:b/>
                <w:sz w:val="24"/>
                <w:szCs w:val="24"/>
              </w:rPr>
              <w:t xml:space="preserve"> </w:t>
            </w:r>
            <w:r w:rsidR="00022133">
              <w:rPr>
                <w:b/>
                <w:sz w:val="24"/>
                <w:szCs w:val="24"/>
              </w:rPr>
              <w:t>с един краен срок</w:t>
            </w:r>
            <w:r w:rsidR="00A04308" w:rsidRPr="00A46029">
              <w:rPr>
                <w:b/>
                <w:sz w:val="24"/>
                <w:szCs w:val="24"/>
              </w:rPr>
              <w:t xml:space="preserve"> з</w:t>
            </w:r>
            <w:r w:rsidR="00314FF2" w:rsidRPr="00A46029">
              <w:rPr>
                <w:b/>
                <w:sz w:val="24"/>
                <w:szCs w:val="24"/>
              </w:rPr>
              <w:t>а кандидатстване</w:t>
            </w:r>
          </w:p>
          <w:p w14:paraId="7472BE71" w14:textId="3CB126A8" w:rsidR="00D24E27" w:rsidRPr="00A46029" w:rsidRDefault="001D55CF" w:rsidP="00AF1517">
            <w:pPr>
              <w:spacing w:before="240" w:after="240"/>
              <w:jc w:val="center"/>
              <w:rPr>
                <w:b/>
                <w:caps/>
                <w:color w:val="000000" w:themeColor="text1"/>
                <w:sz w:val="24"/>
                <w:szCs w:val="24"/>
              </w:rPr>
            </w:pPr>
            <w:r>
              <w:rPr>
                <w:b/>
                <w:sz w:val="24"/>
                <w:szCs w:val="24"/>
              </w:rPr>
              <w:t xml:space="preserve">№ </w:t>
            </w:r>
            <w:r w:rsidR="00022133" w:rsidRPr="00022133">
              <w:rPr>
                <w:b/>
                <w:sz w:val="24"/>
                <w:szCs w:val="24"/>
              </w:rPr>
              <w:t>BG05M9OP001-1.115</w:t>
            </w:r>
            <w:r w:rsidR="00022133">
              <w:rPr>
                <w:b/>
                <w:sz w:val="24"/>
                <w:szCs w:val="24"/>
              </w:rPr>
              <w:t xml:space="preserve"> </w:t>
            </w:r>
            <w:r w:rsidR="00925B41" w:rsidRPr="00A46029">
              <w:rPr>
                <w:b/>
                <w:color w:val="000000" w:themeColor="text1"/>
                <w:sz w:val="24"/>
                <w:szCs w:val="24"/>
              </w:rPr>
              <w:t>“</w:t>
            </w:r>
            <w:r w:rsidR="009D2149" w:rsidRPr="00A46029">
              <w:rPr>
                <w:b/>
                <w:color w:val="000000" w:themeColor="text1"/>
                <w:sz w:val="24"/>
                <w:szCs w:val="24"/>
              </w:rPr>
              <w:t xml:space="preserve">МИГ ПОМОРИЕ </w:t>
            </w:r>
            <w:r w:rsidR="00314FF2" w:rsidRPr="00A46029">
              <w:rPr>
                <w:b/>
                <w:color w:val="000000" w:themeColor="text1"/>
                <w:sz w:val="24"/>
                <w:szCs w:val="24"/>
              </w:rPr>
              <w:t>–</w:t>
            </w:r>
            <w:r w:rsidR="009D2149" w:rsidRPr="00A46029">
              <w:rPr>
                <w:b/>
                <w:color w:val="000000" w:themeColor="text1"/>
                <w:sz w:val="24"/>
                <w:szCs w:val="24"/>
              </w:rPr>
              <w:t xml:space="preserve"> </w:t>
            </w:r>
            <w:r w:rsidR="00314FF2" w:rsidRPr="00A46029">
              <w:rPr>
                <w:b/>
                <w:color w:val="000000" w:themeColor="text1"/>
                <w:sz w:val="24"/>
                <w:szCs w:val="24"/>
              </w:rPr>
              <w:t xml:space="preserve">МЯРКА 7: </w:t>
            </w:r>
            <w:r w:rsidR="00B95CFD" w:rsidRPr="00A46029">
              <w:rPr>
                <w:b/>
                <w:caps/>
                <w:color w:val="000000" w:themeColor="text1"/>
                <w:sz w:val="24"/>
                <w:szCs w:val="24"/>
              </w:rPr>
              <w:t>Насърчаване и подпомагане на младежката заетост и достъп до заетост на икономически неактивни и безработни лица</w:t>
            </w:r>
            <w:r w:rsidR="00925B41" w:rsidRPr="00A46029">
              <w:rPr>
                <w:b/>
                <w:caps/>
                <w:color w:val="000000" w:themeColor="text1"/>
                <w:sz w:val="24"/>
                <w:szCs w:val="24"/>
              </w:rPr>
              <w:t>”</w:t>
            </w:r>
          </w:p>
          <w:p w14:paraId="7100E91D" w14:textId="77777777" w:rsidR="0086107C" w:rsidRPr="00A46029" w:rsidRDefault="0086107C" w:rsidP="00AF1517">
            <w:pPr>
              <w:spacing w:before="240" w:after="240"/>
              <w:jc w:val="center"/>
              <w:rPr>
                <w:sz w:val="24"/>
                <w:szCs w:val="24"/>
              </w:rPr>
            </w:pPr>
            <w:r w:rsidRPr="00A46029">
              <w:rPr>
                <w:b/>
                <w:caps/>
                <w:color w:val="000000" w:themeColor="text1"/>
                <w:sz w:val="24"/>
                <w:szCs w:val="24"/>
              </w:rPr>
              <w:t>МЕСТНА ИНИЦИАТИВНА ГРУПА - ПОМОРИЕ</w:t>
            </w:r>
          </w:p>
        </w:tc>
      </w:tr>
    </w:tbl>
    <w:p w14:paraId="3C98F791" w14:textId="77777777" w:rsidR="007718CE" w:rsidRPr="00A46029" w:rsidRDefault="007718CE" w:rsidP="009C0B06">
      <w:pPr>
        <w:jc w:val="center"/>
        <w:rPr>
          <w:rFonts w:ascii="Times New Roman" w:hAnsi="Times New Roman" w:cs="Times New Roman"/>
          <w:sz w:val="24"/>
          <w:szCs w:val="24"/>
        </w:rPr>
      </w:pPr>
    </w:p>
    <w:p w14:paraId="535E56C8" w14:textId="77777777" w:rsidR="008D413D" w:rsidRPr="00A46029" w:rsidRDefault="008D413D" w:rsidP="009C0B06">
      <w:pPr>
        <w:jc w:val="center"/>
        <w:rPr>
          <w:rFonts w:ascii="Times New Roman" w:hAnsi="Times New Roman" w:cs="Times New Roman"/>
          <w:sz w:val="24"/>
          <w:szCs w:val="24"/>
        </w:rPr>
      </w:pPr>
    </w:p>
    <w:p w14:paraId="4681435A" w14:textId="616F42B6" w:rsidR="00521788" w:rsidRPr="00A46029" w:rsidRDefault="00641E4F" w:rsidP="00A04308">
      <w:pPr>
        <w:ind w:firstLine="708"/>
        <w:rPr>
          <w:rFonts w:ascii="Times New Roman" w:hAnsi="Times New Roman" w:cs="Times New Roman"/>
          <w:sz w:val="24"/>
          <w:szCs w:val="24"/>
        </w:rPr>
      </w:pPr>
      <w:r>
        <w:rPr>
          <w:rFonts w:ascii="Times New Roman" w:eastAsia="Times New Roman" w:hAnsi="Times New Roman" w:cs="Times New Roman"/>
          <w:b/>
          <w:color w:val="0070C0"/>
          <w:sz w:val="24"/>
          <w:szCs w:val="24"/>
          <w:lang w:eastAsia="bg-BG"/>
        </w:rPr>
        <w:t xml:space="preserve">Краен срок за кандидатстване: </w:t>
      </w:r>
      <w:r w:rsidR="00F131F0">
        <w:rPr>
          <w:rFonts w:ascii="Times New Roman" w:eastAsia="Times New Roman" w:hAnsi="Times New Roman" w:cs="Times New Roman"/>
          <w:b/>
          <w:color w:val="0070C0"/>
          <w:sz w:val="24"/>
          <w:szCs w:val="24"/>
          <w:lang w:eastAsia="bg-BG"/>
        </w:rPr>
        <w:t>…………….</w:t>
      </w:r>
    </w:p>
    <w:p w14:paraId="65342014" w14:textId="77777777" w:rsidR="008D413D" w:rsidRPr="00A46029" w:rsidRDefault="008D413D" w:rsidP="009C0B06">
      <w:pPr>
        <w:jc w:val="center"/>
        <w:rPr>
          <w:rFonts w:ascii="Times New Roman" w:hAnsi="Times New Roman" w:cs="Times New Roman"/>
          <w:sz w:val="24"/>
          <w:szCs w:val="24"/>
        </w:rPr>
      </w:pPr>
    </w:p>
    <w:p w14:paraId="1BBF8EE9" w14:textId="7CA24087" w:rsidR="008D413D" w:rsidRPr="006C7183" w:rsidRDefault="008D413D" w:rsidP="009C0B06">
      <w:pPr>
        <w:jc w:val="center"/>
        <w:rPr>
          <w:rFonts w:ascii="Times New Roman" w:hAnsi="Times New Roman" w:cs="Times New Roman"/>
          <w:sz w:val="24"/>
          <w:szCs w:val="24"/>
          <w:lang w:val="en-US"/>
        </w:rPr>
      </w:pPr>
    </w:p>
    <w:p w14:paraId="77927A91" w14:textId="3D51668E" w:rsidR="00CD3AED" w:rsidRDefault="00CD3AED" w:rsidP="009C0B06">
      <w:pPr>
        <w:jc w:val="center"/>
        <w:rPr>
          <w:rFonts w:ascii="Times New Roman" w:hAnsi="Times New Roman" w:cs="Times New Roman"/>
          <w:sz w:val="24"/>
          <w:szCs w:val="24"/>
        </w:rPr>
      </w:pPr>
    </w:p>
    <w:p w14:paraId="76D8236F" w14:textId="77777777" w:rsidR="00CD3AED" w:rsidRPr="00A46029" w:rsidRDefault="00CD3AED" w:rsidP="009C0B06">
      <w:pPr>
        <w:jc w:val="center"/>
        <w:rPr>
          <w:rFonts w:ascii="Times New Roman" w:hAnsi="Times New Roman" w:cs="Times New Roman"/>
          <w:sz w:val="24"/>
          <w:szCs w:val="24"/>
        </w:rPr>
      </w:pPr>
    </w:p>
    <w:p w14:paraId="37C2F042" w14:textId="7DD6D5FE" w:rsidR="00D24E27" w:rsidRDefault="00FF2171" w:rsidP="008E70CB">
      <w:pPr>
        <w:jc w:val="center"/>
        <w:rPr>
          <w:rFonts w:ascii="Times New Roman" w:hAnsi="Times New Roman" w:cs="Times New Roman"/>
          <w:b/>
          <w:sz w:val="20"/>
          <w:szCs w:val="20"/>
        </w:rPr>
      </w:pPr>
      <w:r w:rsidRPr="008E70CB">
        <w:rPr>
          <w:rFonts w:ascii="Times New Roman" w:hAnsi="Times New Roman" w:cs="Times New Roman"/>
          <w:b/>
          <w:sz w:val="20"/>
          <w:szCs w:val="20"/>
        </w:rPr>
        <w:t>*Условията и редът за предоставянето на безвъзмездна финансова подкрепа от ОП РЧР чрез ВОМР са съгласно  ЗУСЕСИФ от 22.12.2015 г. и ПМС 161/04.07.2016 г.</w:t>
      </w:r>
    </w:p>
    <w:p w14:paraId="404CEE78" w14:textId="77777777" w:rsidR="004C6E14" w:rsidRDefault="004C6E14" w:rsidP="008E70CB">
      <w:pPr>
        <w:jc w:val="center"/>
        <w:rPr>
          <w:rFonts w:ascii="Times New Roman" w:hAnsi="Times New Roman" w:cs="Times New Roman"/>
          <w:b/>
          <w:sz w:val="20"/>
          <w:szCs w:val="20"/>
        </w:rPr>
      </w:pPr>
    </w:p>
    <w:p w14:paraId="6D51D1C1" w14:textId="77777777" w:rsidR="006C7183" w:rsidRPr="000D261D" w:rsidRDefault="006C7183" w:rsidP="008E70CB">
      <w:pPr>
        <w:jc w:val="center"/>
        <w:rPr>
          <w:rFonts w:ascii="Times New Roman" w:hAnsi="Times New Roman" w:cs="Times New Roman"/>
          <w:sz w:val="24"/>
          <w:szCs w:val="24"/>
        </w:rPr>
      </w:pPr>
    </w:p>
    <w:p w14:paraId="22D94BC3" w14:textId="61FB9C1F" w:rsidR="009A2822" w:rsidRDefault="009A2822" w:rsidP="007F5391">
      <w:pPr>
        <w:rPr>
          <w:rFonts w:ascii="Times New Roman" w:hAnsi="Times New Roman" w:cs="Times New Roman"/>
          <w:b/>
          <w:sz w:val="24"/>
          <w:szCs w:val="24"/>
        </w:rPr>
      </w:pPr>
    </w:p>
    <w:p w14:paraId="4C87DC22" w14:textId="77777777" w:rsidR="003A2D4B" w:rsidRPr="00461D60" w:rsidRDefault="003A2D4B" w:rsidP="007F5391">
      <w:pPr>
        <w:rPr>
          <w:rFonts w:ascii="Times New Roman" w:hAnsi="Times New Roman" w:cs="Times New Roman"/>
          <w:b/>
          <w:sz w:val="24"/>
          <w:szCs w:val="24"/>
        </w:rPr>
      </w:pPr>
      <w:r w:rsidRPr="00461D60">
        <w:rPr>
          <w:rFonts w:ascii="Times New Roman" w:hAnsi="Times New Roman" w:cs="Times New Roman"/>
          <w:b/>
          <w:sz w:val="24"/>
          <w:szCs w:val="24"/>
        </w:rPr>
        <w:lastRenderedPageBreak/>
        <w:t>СЪДЪРЖАНИЕ:</w:t>
      </w:r>
    </w:p>
    <w:bookmarkStart w:id="0" w:name="_GoBack"/>
    <w:p w14:paraId="3B1025C9" w14:textId="77777777" w:rsidR="00FF05C1" w:rsidRPr="00FF05C1" w:rsidRDefault="00B120E2">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b w:val="0"/>
        </w:rPr>
        <w:fldChar w:fldCharType="begin"/>
      </w:r>
      <w:r w:rsidRPr="00FF05C1">
        <w:rPr>
          <w:rFonts w:ascii="Times New Roman" w:hAnsi="Times New Roman" w:cs="Times New Roman"/>
          <w:b w:val="0"/>
        </w:rPr>
        <w:instrText xml:space="preserve"> TOC \o "1-3" </w:instrText>
      </w:r>
      <w:r w:rsidRPr="00FF05C1">
        <w:rPr>
          <w:rFonts w:ascii="Times New Roman" w:hAnsi="Times New Roman" w:cs="Times New Roman"/>
          <w:b w:val="0"/>
        </w:rPr>
        <w:fldChar w:fldCharType="separate"/>
      </w:r>
      <w:r w:rsidR="00FF05C1" w:rsidRPr="00FF05C1">
        <w:rPr>
          <w:rFonts w:ascii="Times New Roman" w:hAnsi="Times New Roman" w:cs="Times New Roman"/>
          <w:noProof/>
        </w:rPr>
        <w:t>1. Наименование на програмата:</w:t>
      </w:r>
      <w:r w:rsidR="00FF05C1" w:rsidRPr="00FF05C1">
        <w:rPr>
          <w:rFonts w:ascii="Times New Roman" w:hAnsi="Times New Roman" w:cs="Times New Roman"/>
          <w:noProof/>
        </w:rPr>
        <w:tab/>
      </w:r>
      <w:r w:rsidR="00FF05C1" w:rsidRPr="00FF05C1">
        <w:rPr>
          <w:rFonts w:ascii="Times New Roman" w:hAnsi="Times New Roman" w:cs="Times New Roman"/>
          <w:noProof/>
        </w:rPr>
        <w:fldChar w:fldCharType="begin"/>
      </w:r>
      <w:r w:rsidR="00FF05C1" w:rsidRPr="00FF05C1">
        <w:rPr>
          <w:rFonts w:ascii="Times New Roman" w:hAnsi="Times New Roman" w:cs="Times New Roman"/>
          <w:noProof/>
        </w:rPr>
        <w:instrText xml:space="preserve"> PAGEREF _Toc52192546 \h </w:instrText>
      </w:r>
      <w:r w:rsidR="00FF05C1" w:rsidRPr="00FF05C1">
        <w:rPr>
          <w:rFonts w:ascii="Times New Roman" w:hAnsi="Times New Roman" w:cs="Times New Roman"/>
          <w:noProof/>
        </w:rPr>
      </w:r>
      <w:r w:rsidR="00FF05C1" w:rsidRPr="00FF05C1">
        <w:rPr>
          <w:rFonts w:ascii="Times New Roman" w:hAnsi="Times New Roman" w:cs="Times New Roman"/>
          <w:noProof/>
        </w:rPr>
        <w:fldChar w:fldCharType="separate"/>
      </w:r>
      <w:r w:rsidR="00FF05C1" w:rsidRPr="00FF05C1">
        <w:rPr>
          <w:rFonts w:ascii="Times New Roman" w:hAnsi="Times New Roman" w:cs="Times New Roman"/>
          <w:noProof/>
        </w:rPr>
        <w:t>5</w:t>
      </w:r>
      <w:r w:rsidR="00FF05C1" w:rsidRPr="00FF05C1">
        <w:rPr>
          <w:rFonts w:ascii="Times New Roman" w:hAnsi="Times New Roman" w:cs="Times New Roman"/>
          <w:noProof/>
        </w:rPr>
        <w:fldChar w:fldCharType="end"/>
      </w:r>
    </w:p>
    <w:p w14:paraId="7586759F" w14:textId="77777777" w:rsidR="00FF05C1" w:rsidRPr="00FF05C1" w:rsidRDefault="00FF05C1">
      <w:pPr>
        <w:pStyle w:val="21"/>
        <w:tabs>
          <w:tab w:val="left" w:pos="880"/>
        </w:tabs>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1.1.</w:t>
      </w:r>
      <w:r w:rsidRPr="00FF05C1">
        <w:rPr>
          <w:rFonts w:ascii="Times New Roman" w:eastAsiaTheme="minorEastAsia" w:hAnsi="Times New Roman" w:cs="Times New Roman"/>
          <w:b w:val="0"/>
          <w:bCs w:val="0"/>
          <w:noProof/>
          <w:sz w:val="24"/>
          <w:szCs w:val="24"/>
          <w:lang w:eastAsia="bg-BG"/>
        </w:rPr>
        <w:tab/>
      </w:r>
      <w:r w:rsidRPr="00FF05C1">
        <w:rPr>
          <w:rFonts w:ascii="Times New Roman" w:hAnsi="Times New Roman" w:cs="Times New Roman"/>
          <w:noProof/>
          <w:sz w:val="24"/>
          <w:szCs w:val="24"/>
        </w:rPr>
        <w:t>Обща информация за ОП РЧР 2014-2020 г./ВОМР</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_Toc52192547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5</w:t>
      </w:r>
      <w:r w:rsidRPr="00FF05C1">
        <w:rPr>
          <w:rFonts w:ascii="Times New Roman" w:hAnsi="Times New Roman" w:cs="Times New Roman"/>
          <w:noProof/>
          <w:sz w:val="24"/>
          <w:szCs w:val="24"/>
        </w:rPr>
        <w:fldChar w:fldCharType="end"/>
      </w:r>
    </w:p>
    <w:p w14:paraId="425B3A4A"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2. Наименование на приоритетната ос:</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_Toc52192548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6</w:t>
      </w:r>
      <w:r w:rsidRPr="00FF05C1">
        <w:rPr>
          <w:rFonts w:ascii="Times New Roman" w:hAnsi="Times New Roman" w:cs="Times New Roman"/>
          <w:noProof/>
        </w:rPr>
        <w:fldChar w:fldCharType="end"/>
      </w:r>
    </w:p>
    <w:p w14:paraId="40D80784"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3. Наименование на процедурата:</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_Toc52192549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6</w:t>
      </w:r>
      <w:r w:rsidRPr="00FF05C1">
        <w:rPr>
          <w:rFonts w:ascii="Times New Roman" w:hAnsi="Times New Roman" w:cs="Times New Roman"/>
          <w:noProof/>
        </w:rPr>
        <w:fldChar w:fldCharType="end"/>
      </w:r>
    </w:p>
    <w:p w14:paraId="3AA53C9A"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4. Измерения по кодове:</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_Toc52192550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6</w:t>
      </w:r>
      <w:r w:rsidRPr="00FF05C1">
        <w:rPr>
          <w:rFonts w:ascii="Times New Roman" w:hAnsi="Times New Roman" w:cs="Times New Roman"/>
          <w:noProof/>
        </w:rPr>
        <w:fldChar w:fldCharType="end"/>
      </w:r>
    </w:p>
    <w:p w14:paraId="7012BE21"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5. Териториален обхват:</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_Toc52192551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6</w:t>
      </w:r>
      <w:r w:rsidRPr="00FF05C1">
        <w:rPr>
          <w:rFonts w:ascii="Times New Roman" w:hAnsi="Times New Roman" w:cs="Times New Roman"/>
          <w:noProof/>
        </w:rPr>
        <w:fldChar w:fldCharType="end"/>
      </w:r>
    </w:p>
    <w:p w14:paraId="1A14DE31"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6. Цели на предоставяната безвъзмездна финансова помощ по процедурата и очаквани резултати:</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_Toc52192552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7</w:t>
      </w:r>
      <w:r w:rsidRPr="00FF05C1">
        <w:rPr>
          <w:rFonts w:ascii="Times New Roman" w:hAnsi="Times New Roman" w:cs="Times New Roman"/>
          <w:noProof/>
        </w:rPr>
        <w:fldChar w:fldCharType="end"/>
      </w:r>
    </w:p>
    <w:p w14:paraId="2D9CCE5A"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7. Индикатори:</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_Toc52192553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8</w:t>
      </w:r>
      <w:r w:rsidRPr="00FF05C1">
        <w:rPr>
          <w:rFonts w:ascii="Times New Roman" w:hAnsi="Times New Roman" w:cs="Times New Roman"/>
          <w:noProof/>
        </w:rPr>
        <w:fldChar w:fldCharType="end"/>
      </w:r>
    </w:p>
    <w:p w14:paraId="73A51049"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8. Общ размер на безвъзмездната финансова помощ по процедурата:</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_Toc52192554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10</w:t>
      </w:r>
      <w:r w:rsidRPr="00FF05C1">
        <w:rPr>
          <w:rFonts w:ascii="Times New Roman" w:hAnsi="Times New Roman" w:cs="Times New Roman"/>
          <w:noProof/>
        </w:rPr>
        <w:fldChar w:fldCharType="end"/>
      </w:r>
    </w:p>
    <w:p w14:paraId="1E6EA633"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9. Минимален и максимален размер на безвъзмездната финансова помощ за конкретен проект:</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_Toc52192555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11</w:t>
      </w:r>
      <w:r w:rsidRPr="00FF05C1">
        <w:rPr>
          <w:rFonts w:ascii="Times New Roman" w:hAnsi="Times New Roman" w:cs="Times New Roman"/>
          <w:noProof/>
        </w:rPr>
        <w:fldChar w:fldCharType="end"/>
      </w:r>
    </w:p>
    <w:p w14:paraId="15EAB8BD"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10. Процент на съфинансиране:</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_Toc52192556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11</w:t>
      </w:r>
      <w:r w:rsidRPr="00FF05C1">
        <w:rPr>
          <w:rFonts w:ascii="Times New Roman" w:hAnsi="Times New Roman" w:cs="Times New Roman"/>
          <w:noProof/>
        </w:rPr>
        <w:fldChar w:fldCharType="end"/>
      </w:r>
    </w:p>
    <w:p w14:paraId="68BDE5B4"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11. Допустими кандидати:</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_Toc52192557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11</w:t>
      </w:r>
      <w:r w:rsidRPr="00FF05C1">
        <w:rPr>
          <w:rFonts w:ascii="Times New Roman" w:hAnsi="Times New Roman" w:cs="Times New Roman"/>
          <w:noProof/>
        </w:rPr>
        <w:fldChar w:fldCharType="end"/>
      </w:r>
    </w:p>
    <w:p w14:paraId="58220953"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11.1. Общи изисквания за допустимост на кандидата и партньора/ите:</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_Toc52192558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11</w:t>
      </w:r>
      <w:r w:rsidRPr="00FF05C1">
        <w:rPr>
          <w:rFonts w:ascii="Times New Roman" w:hAnsi="Times New Roman" w:cs="Times New Roman"/>
          <w:noProof/>
          <w:sz w:val="24"/>
          <w:szCs w:val="24"/>
        </w:rPr>
        <w:fldChar w:fldCharType="end"/>
      </w:r>
    </w:p>
    <w:p w14:paraId="2CCC9450"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11.2. Специфични изисквания за допустимост на кандидата</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_Toc52192559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13</w:t>
      </w:r>
      <w:r w:rsidRPr="00FF05C1">
        <w:rPr>
          <w:rFonts w:ascii="Times New Roman" w:hAnsi="Times New Roman" w:cs="Times New Roman"/>
          <w:noProof/>
          <w:sz w:val="24"/>
          <w:szCs w:val="24"/>
        </w:rPr>
        <w:fldChar w:fldCharType="end"/>
      </w:r>
    </w:p>
    <w:p w14:paraId="3F628EC3"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12. Допустими партньори</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_Toc52192560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14</w:t>
      </w:r>
      <w:r w:rsidRPr="00FF05C1">
        <w:rPr>
          <w:rFonts w:ascii="Times New Roman" w:hAnsi="Times New Roman" w:cs="Times New Roman"/>
          <w:noProof/>
        </w:rPr>
        <w:fldChar w:fldCharType="end"/>
      </w:r>
    </w:p>
    <w:p w14:paraId="430BB68A"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12.1. Общи изисквания за партньорствата:</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_Toc52192561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14</w:t>
      </w:r>
      <w:r w:rsidRPr="00FF05C1">
        <w:rPr>
          <w:rFonts w:ascii="Times New Roman" w:hAnsi="Times New Roman" w:cs="Times New Roman"/>
          <w:noProof/>
          <w:sz w:val="24"/>
          <w:szCs w:val="24"/>
        </w:rPr>
        <w:fldChar w:fldCharType="end"/>
      </w:r>
    </w:p>
    <w:p w14:paraId="3366B4F5"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12.2. Специфични изисквания за допустимост на партньора/ите:</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_Toc52192562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14</w:t>
      </w:r>
      <w:r w:rsidRPr="00FF05C1">
        <w:rPr>
          <w:rFonts w:ascii="Times New Roman" w:hAnsi="Times New Roman" w:cs="Times New Roman"/>
          <w:noProof/>
          <w:sz w:val="24"/>
          <w:szCs w:val="24"/>
        </w:rPr>
        <w:fldChar w:fldCharType="end"/>
      </w:r>
    </w:p>
    <w:p w14:paraId="0638F944"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13. Дейности, допустими за финансиране:</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_Toc52192563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15</w:t>
      </w:r>
      <w:r w:rsidRPr="00FF05C1">
        <w:rPr>
          <w:rFonts w:ascii="Times New Roman" w:hAnsi="Times New Roman" w:cs="Times New Roman"/>
          <w:noProof/>
        </w:rPr>
        <w:fldChar w:fldCharType="end"/>
      </w:r>
    </w:p>
    <w:p w14:paraId="52BF6C82"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13.1. Общи изисквания за дейностите:</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_Toc52192564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15</w:t>
      </w:r>
      <w:r w:rsidRPr="00FF05C1">
        <w:rPr>
          <w:rFonts w:ascii="Times New Roman" w:hAnsi="Times New Roman" w:cs="Times New Roman"/>
          <w:noProof/>
          <w:sz w:val="24"/>
          <w:szCs w:val="24"/>
        </w:rPr>
        <w:fldChar w:fldCharType="end"/>
      </w:r>
    </w:p>
    <w:p w14:paraId="14B2AA05"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13.2. Допустими дейности:</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_Toc52192565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15</w:t>
      </w:r>
      <w:r w:rsidRPr="00FF05C1">
        <w:rPr>
          <w:rFonts w:ascii="Times New Roman" w:hAnsi="Times New Roman" w:cs="Times New Roman"/>
          <w:noProof/>
          <w:sz w:val="24"/>
          <w:szCs w:val="24"/>
        </w:rPr>
        <w:fldChar w:fldCharType="end"/>
      </w:r>
    </w:p>
    <w:p w14:paraId="25313FC9"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14. Категории разходи, допустими за финансиране:</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_Toc52192566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21</w:t>
      </w:r>
      <w:r w:rsidRPr="00FF05C1">
        <w:rPr>
          <w:rFonts w:ascii="Times New Roman" w:hAnsi="Times New Roman" w:cs="Times New Roman"/>
          <w:noProof/>
        </w:rPr>
        <w:fldChar w:fldCharType="end"/>
      </w:r>
    </w:p>
    <w:p w14:paraId="6D68BDCF"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14.1. Общи правила за допустимост на разходите:</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_Toc52192567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21</w:t>
      </w:r>
      <w:r w:rsidRPr="00FF05C1">
        <w:rPr>
          <w:rFonts w:ascii="Times New Roman" w:hAnsi="Times New Roman" w:cs="Times New Roman"/>
          <w:noProof/>
          <w:sz w:val="24"/>
          <w:szCs w:val="24"/>
        </w:rPr>
        <w:fldChar w:fldCharType="end"/>
      </w:r>
    </w:p>
    <w:p w14:paraId="6646AC74"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14.2. Указания за попълване на бюджетa:</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_Toc52192568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22</w:t>
      </w:r>
      <w:r w:rsidRPr="00FF05C1">
        <w:rPr>
          <w:rFonts w:ascii="Times New Roman" w:hAnsi="Times New Roman" w:cs="Times New Roman"/>
          <w:noProof/>
          <w:sz w:val="24"/>
          <w:szCs w:val="24"/>
        </w:rPr>
        <w:fldChar w:fldCharType="end"/>
      </w:r>
    </w:p>
    <w:p w14:paraId="4052BA87"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14.3. Допустими разходи</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_Toc52192569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28</w:t>
      </w:r>
      <w:r w:rsidRPr="00FF05C1">
        <w:rPr>
          <w:rFonts w:ascii="Times New Roman" w:hAnsi="Times New Roman" w:cs="Times New Roman"/>
          <w:noProof/>
          <w:sz w:val="24"/>
          <w:szCs w:val="24"/>
        </w:rPr>
        <w:fldChar w:fldCharType="end"/>
      </w:r>
    </w:p>
    <w:p w14:paraId="40CAA575"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14.4. Недопустими разходи</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_Toc52192570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39</w:t>
      </w:r>
      <w:r w:rsidRPr="00FF05C1">
        <w:rPr>
          <w:rFonts w:ascii="Times New Roman" w:hAnsi="Times New Roman" w:cs="Times New Roman"/>
          <w:noProof/>
          <w:sz w:val="24"/>
          <w:szCs w:val="24"/>
        </w:rPr>
        <w:fldChar w:fldCharType="end"/>
      </w:r>
    </w:p>
    <w:p w14:paraId="393A603B"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lastRenderedPageBreak/>
        <w:t>15. Допустими целеви групи :</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_Toc52192571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40</w:t>
      </w:r>
      <w:r w:rsidRPr="00FF05C1">
        <w:rPr>
          <w:rFonts w:ascii="Times New Roman" w:hAnsi="Times New Roman" w:cs="Times New Roman"/>
          <w:noProof/>
        </w:rPr>
        <w:fldChar w:fldCharType="end"/>
      </w:r>
    </w:p>
    <w:p w14:paraId="0F8A9266"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16. Приложим режим на минимални/държавни помощи:</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_Toc52192572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41</w:t>
      </w:r>
      <w:r w:rsidRPr="00FF05C1">
        <w:rPr>
          <w:rFonts w:ascii="Times New Roman" w:hAnsi="Times New Roman" w:cs="Times New Roman"/>
          <w:noProof/>
        </w:rPr>
        <w:fldChar w:fldCharType="end"/>
      </w:r>
    </w:p>
    <w:p w14:paraId="521F1A29"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17. Хоризонтални политики:</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_Toc52192573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51</w:t>
      </w:r>
      <w:r w:rsidRPr="00FF05C1">
        <w:rPr>
          <w:rFonts w:ascii="Times New Roman" w:hAnsi="Times New Roman" w:cs="Times New Roman"/>
          <w:noProof/>
        </w:rPr>
        <w:fldChar w:fldCharType="end"/>
      </w:r>
    </w:p>
    <w:p w14:paraId="0E3B7F33"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18. Минимален и максимален срок за изпълнение на проекта:</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_Toc52192574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52</w:t>
      </w:r>
      <w:r w:rsidRPr="00FF05C1">
        <w:rPr>
          <w:rFonts w:ascii="Times New Roman" w:hAnsi="Times New Roman" w:cs="Times New Roman"/>
          <w:noProof/>
        </w:rPr>
        <w:fldChar w:fldCharType="end"/>
      </w:r>
    </w:p>
    <w:p w14:paraId="1B8B7503"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19. Ред за оценяване на проектните предложения:</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_Toc52192575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52</w:t>
      </w:r>
      <w:r w:rsidRPr="00FF05C1">
        <w:rPr>
          <w:rFonts w:ascii="Times New Roman" w:hAnsi="Times New Roman" w:cs="Times New Roman"/>
          <w:noProof/>
        </w:rPr>
        <w:fldChar w:fldCharType="end"/>
      </w:r>
    </w:p>
    <w:p w14:paraId="5014B161"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20. Критерии и методика за оценка на проектните предложения:</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_Toc52192576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54</w:t>
      </w:r>
      <w:r w:rsidRPr="00FF05C1">
        <w:rPr>
          <w:rFonts w:ascii="Times New Roman" w:hAnsi="Times New Roman" w:cs="Times New Roman"/>
          <w:noProof/>
        </w:rPr>
        <w:fldChar w:fldCharType="end"/>
      </w:r>
    </w:p>
    <w:p w14:paraId="44E5C668"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21. Начин на подаване на проектните предложения:</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_Toc52192577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54</w:t>
      </w:r>
      <w:r w:rsidRPr="00FF05C1">
        <w:rPr>
          <w:rFonts w:ascii="Times New Roman" w:hAnsi="Times New Roman" w:cs="Times New Roman"/>
          <w:noProof/>
        </w:rPr>
        <w:fldChar w:fldCharType="end"/>
      </w:r>
    </w:p>
    <w:p w14:paraId="3DF95A66"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22. Списък на документите, които се подават на етап кандидатстване:</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_Toc52192578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55</w:t>
      </w:r>
      <w:r w:rsidRPr="00FF05C1">
        <w:rPr>
          <w:rFonts w:ascii="Times New Roman" w:hAnsi="Times New Roman" w:cs="Times New Roman"/>
          <w:noProof/>
        </w:rPr>
        <w:fldChar w:fldCharType="end"/>
      </w:r>
    </w:p>
    <w:p w14:paraId="220DD3FF"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23. Краен срок за подаване на проектните предложения:</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_Toc52192579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60</w:t>
      </w:r>
      <w:r w:rsidRPr="00FF05C1">
        <w:rPr>
          <w:rFonts w:ascii="Times New Roman" w:hAnsi="Times New Roman" w:cs="Times New Roman"/>
          <w:noProof/>
        </w:rPr>
        <w:fldChar w:fldCharType="end"/>
      </w:r>
    </w:p>
    <w:p w14:paraId="078AA86B"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24. Допълнителни изисквания:</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_Toc52192580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60</w:t>
      </w:r>
      <w:r w:rsidRPr="00FF05C1">
        <w:rPr>
          <w:rFonts w:ascii="Times New Roman" w:hAnsi="Times New Roman" w:cs="Times New Roman"/>
          <w:noProof/>
        </w:rPr>
        <w:fldChar w:fldCharType="end"/>
      </w:r>
    </w:p>
    <w:p w14:paraId="6D6BCEFC"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24.1. Изпълнители:</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_Toc52192581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60</w:t>
      </w:r>
      <w:r w:rsidRPr="00FF05C1">
        <w:rPr>
          <w:rFonts w:ascii="Times New Roman" w:hAnsi="Times New Roman" w:cs="Times New Roman"/>
          <w:noProof/>
          <w:sz w:val="24"/>
          <w:szCs w:val="24"/>
        </w:rPr>
        <w:fldChar w:fldCharType="end"/>
      </w:r>
    </w:p>
    <w:p w14:paraId="5BF089A3"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24.2. Устойчивост на резултатите:</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_Toc52192582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60</w:t>
      </w:r>
      <w:r w:rsidRPr="00FF05C1">
        <w:rPr>
          <w:rFonts w:ascii="Times New Roman" w:hAnsi="Times New Roman" w:cs="Times New Roman"/>
          <w:noProof/>
          <w:sz w:val="24"/>
          <w:szCs w:val="24"/>
        </w:rPr>
        <w:fldChar w:fldCharType="end"/>
      </w:r>
    </w:p>
    <w:p w14:paraId="35DD283A"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24.3. Брой предложения и безвъзмездни финансови помощи на кандидат и партньор</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_Toc52192583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60</w:t>
      </w:r>
      <w:r w:rsidRPr="00FF05C1">
        <w:rPr>
          <w:rFonts w:ascii="Times New Roman" w:hAnsi="Times New Roman" w:cs="Times New Roman"/>
          <w:noProof/>
          <w:sz w:val="24"/>
          <w:szCs w:val="24"/>
        </w:rPr>
        <w:fldChar w:fldCharType="end"/>
      </w:r>
    </w:p>
    <w:p w14:paraId="005D1623"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24.4. Допълнителни въпроси и разяснения във връзка с Условията за кандидатстване</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_Toc52192584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61</w:t>
      </w:r>
      <w:r w:rsidRPr="00FF05C1">
        <w:rPr>
          <w:rFonts w:ascii="Times New Roman" w:hAnsi="Times New Roman" w:cs="Times New Roman"/>
          <w:noProof/>
          <w:sz w:val="24"/>
          <w:szCs w:val="24"/>
        </w:rPr>
        <w:fldChar w:fldCharType="end"/>
      </w:r>
    </w:p>
    <w:p w14:paraId="0E26E0C2"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24.5. Уведомяване относно предварителното решение на МИГ</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_Toc52192585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61</w:t>
      </w:r>
      <w:r w:rsidRPr="00FF05C1">
        <w:rPr>
          <w:rFonts w:ascii="Times New Roman" w:hAnsi="Times New Roman" w:cs="Times New Roman"/>
          <w:noProof/>
          <w:sz w:val="24"/>
          <w:szCs w:val="24"/>
        </w:rPr>
        <w:fldChar w:fldCharType="end"/>
      </w:r>
    </w:p>
    <w:p w14:paraId="0489341F"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24.6. Процедура за възражения относно оценката</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_Toc52192586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61</w:t>
      </w:r>
      <w:r w:rsidRPr="00FF05C1">
        <w:rPr>
          <w:rFonts w:ascii="Times New Roman" w:hAnsi="Times New Roman" w:cs="Times New Roman"/>
          <w:noProof/>
          <w:sz w:val="24"/>
          <w:szCs w:val="24"/>
        </w:rPr>
        <w:fldChar w:fldCharType="end"/>
      </w:r>
    </w:p>
    <w:p w14:paraId="1EA1293D"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24.7. Представяне на подкрепящи документи към момента на сключване на административен договор</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_Toc52192587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62</w:t>
      </w:r>
      <w:r w:rsidRPr="00FF05C1">
        <w:rPr>
          <w:rFonts w:ascii="Times New Roman" w:hAnsi="Times New Roman" w:cs="Times New Roman"/>
          <w:noProof/>
          <w:sz w:val="24"/>
          <w:szCs w:val="24"/>
        </w:rPr>
        <w:fldChar w:fldCharType="end"/>
      </w:r>
    </w:p>
    <w:p w14:paraId="27B7D9FE"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24.8. Уведомяване относно решението на Управляващия орган</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_Toc52192588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67</w:t>
      </w:r>
      <w:r w:rsidRPr="00FF05C1">
        <w:rPr>
          <w:rFonts w:ascii="Times New Roman" w:hAnsi="Times New Roman" w:cs="Times New Roman"/>
          <w:noProof/>
          <w:sz w:val="24"/>
          <w:szCs w:val="24"/>
        </w:rPr>
        <w:fldChar w:fldCharType="end"/>
      </w:r>
    </w:p>
    <w:p w14:paraId="5332A03E"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24.9. Условия за изпълнение на проекта, след решението на Управляващия орган за предоставяне на безвъзмездна финансова помощ</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_Toc52192589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68</w:t>
      </w:r>
      <w:r w:rsidRPr="00FF05C1">
        <w:rPr>
          <w:rFonts w:ascii="Times New Roman" w:hAnsi="Times New Roman" w:cs="Times New Roman"/>
          <w:noProof/>
          <w:sz w:val="24"/>
          <w:szCs w:val="24"/>
        </w:rPr>
        <w:fldChar w:fldCharType="end"/>
      </w:r>
    </w:p>
    <w:p w14:paraId="583A427D" w14:textId="77777777" w:rsidR="00FF05C1" w:rsidRPr="00FF05C1" w:rsidRDefault="00FF05C1">
      <w:pPr>
        <w:pStyle w:val="11"/>
        <w:tabs>
          <w:tab w:val="right" w:leader="dot" w:pos="9346"/>
        </w:tabs>
        <w:rPr>
          <w:rFonts w:ascii="Times New Roman" w:eastAsiaTheme="minorEastAsia" w:hAnsi="Times New Roman" w:cs="Times New Roman"/>
          <w:b w:val="0"/>
          <w:bCs w:val="0"/>
          <w:noProof/>
          <w:lang w:eastAsia="bg-BG"/>
        </w:rPr>
      </w:pPr>
      <w:r w:rsidRPr="00FF05C1">
        <w:rPr>
          <w:rFonts w:ascii="Times New Roman" w:hAnsi="Times New Roman" w:cs="Times New Roman"/>
          <w:noProof/>
        </w:rPr>
        <w:t>25. Приложения към Условията за кандидатстване:</w:t>
      </w:r>
      <w:r w:rsidRPr="00FF05C1">
        <w:rPr>
          <w:rFonts w:ascii="Times New Roman" w:hAnsi="Times New Roman" w:cs="Times New Roman"/>
          <w:noProof/>
        </w:rPr>
        <w:tab/>
      </w:r>
      <w:r w:rsidRPr="00FF05C1">
        <w:rPr>
          <w:rFonts w:ascii="Times New Roman" w:hAnsi="Times New Roman" w:cs="Times New Roman"/>
          <w:noProof/>
        </w:rPr>
        <w:fldChar w:fldCharType="begin"/>
      </w:r>
      <w:r w:rsidRPr="00FF05C1">
        <w:rPr>
          <w:rFonts w:ascii="Times New Roman" w:hAnsi="Times New Roman" w:cs="Times New Roman"/>
          <w:noProof/>
        </w:rPr>
        <w:instrText xml:space="preserve"> PAGEREF _Toc52192590 \h </w:instrText>
      </w:r>
      <w:r w:rsidRPr="00FF05C1">
        <w:rPr>
          <w:rFonts w:ascii="Times New Roman" w:hAnsi="Times New Roman" w:cs="Times New Roman"/>
          <w:noProof/>
        </w:rPr>
      </w:r>
      <w:r w:rsidRPr="00FF05C1">
        <w:rPr>
          <w:rFonts w:ascii="Times New Roman" w:hAnsi="Times New Roman" w:cs="Times New Roman"/>
          <w:noProof/>
        </w:rPr>
        <w:fldChar w:fldCharType="separate"/>
      </w:r>
      <w:r w:rsidRPr="00FF05C1">
        <w:rPr>
          <w:rFonts w:ascii="Times New Roman" w:hAnsi="Times New Roman" w:cs="Times New Roman"/>
          <w:noProof/>
        </w:rPr>
        <w:t>69</w:t>
      </w:r>
      <w:r w:rsidRPr="00FF05C1">
        <w:rPr>
          <w:rFonts w:ascii="Times New Roman" w:hAnsi="Times New Roman" w:cs="Times New Roman"/>
          <w:noProof/>
        </w:rPr>
        <w:fldChar w:fldCharType="end"/>
      </w:r>
    </w:p>
    <w:p w14:paraId="4E1598B1"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25.1. Документи, които се подават  към момента на кандидатстване:</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_Toc52192591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69</w:t>
      </w:r>
      <w:r w:rsidRPr="00FF05C1">
        <w:rPr>
          <w:rFonts w:ascii="Times New Roman" w:hAnsi="Times New Roman" w:cs="Times New Roman"/>
          <w:noProof/>
          <w:sz w:val="24"/>
          <w:szCs w:val="24"/>
        </w:rPr>
        <w:fldChar w:fldCharType="end"/>
      </w:r>
    </w:p>
    <w:p w14:paraId="2D8F8BA1"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25.2. Документи, към момента на подписване на административния договор:</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_Toc52192592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70</w:t>
      </w:r>
      <w:r w:rsidRPr="00FF05C1">
        <w:rPr>
          <w:rFonts w:ascii="Times New Roman" w:hAnsi="Times New Roman" w:cs="Times New Roman"/>
          <w:noProof/>
          <w:sz w:val="24"/>
          <w:szCs w:val="24"/>
        </w:rPr>
        <w:fldChar w:fldCharType="end"/>
      </w:r>
    </w:p>
    <w:p w14:paraId="76EC6458" w14:textId="77777777" w:rsidR="00FF05C1" w:rsidRPr="00FF05C1" w:rsidRDefault="00FF05C1">
      <w:pPr>
        <w:pStyle w:val="21"/>
        <w:rPr>
          <w:rFonts w:ascii="Times New Roman" w:eastAsiaTheme="minorEastAsia" w:hAnsi="Times New Roman" w:cs="Times New Roman"/>
          <w:b w:val="0"/>
          <w:bCs w:val="0"/>
          <w:noProof/>
          <w:sz w:val="24"/>
          <w:szCs w:val="24"/>
          <w:lang w:eastAsia="bg-BG"/>
        </w:rPr>
      </w:pPr>
      <w:r w:rsidRPr="00FF05C1">
        <w:rPr>
          <w:rFonts w:ascii="Times New Roman" w:hAnsi="Times New Roman" w:cs="Times New Roman"/>
          <w:noProof/>
          <w:sz w:val="24"/>
          <w:szCs w:val="24"/>
        </w:rPr>
        <w:t>25.3. Документи за информация:</w:t>
      </w:r>
      <w:r w:rsidRPr="00FF05C1">
        <w:rPr>
          <w:rFonts w:ascii="Times New Roman" w:hAnsi="Times New Roman" w:cs="Times New Roman"/>
          <w:noProof/>
          <w:sz w:val="24"/>
          <w:szCs w:val="24"/>
        </w:rPr>
        <w:tab/>
      </w:r>
      <w:r w:rsidRPr="00FF05C1">
        <w:rPr>
          <w:rFonts w:ascii="Times New Roman" w:hAnsi="Times New Roman" w:cs="Times New Roman"/>
          <w:noProof/>
          <w:sz w:val="24"/>
          <w:szCs w:val="24"/>
        </w:rPr>
        <w:fldChar w:fldCharType="begin"/>
      </w:r>
      <w:r w:rsidRPr="00FF05C1">
        <w:rPr>
          <w:rFonts w:ascii="Times New Roman" w:hAnsi="Times New Roman" w:cs="Times New Roman"/>
          <w:noProof/>
          <w:sz w:val="24"/>
          <w:szCs w:val="24"/>
        </w:rPr>
        <w:instrText xml:space="preserve"> PAGEREF _Toc52192593 \h </w:instrText>
      </w:r>
      <w:r w:rsidRPr="00FF05C1">
        <w:rPr>
          <w:rFonts w:ascii="Times New Roman" w:hAnsi="Times New Roman" w:cs="Times New Roman"/>
          <w:noProof/>
          <w:sz w:val="24"/>
          <w:szCs w:val="24"/>
        </w:rPr>
      </w:r>
      <w:r w:rsidRPr="00FF05C1">
        <w:rPr>
          <w:rFonts w:ascii="Times New Roman" w:hAnsi="Times New Roman" w:cs="Times New Roman"/>
          <w:noProof/>
          <w:sz w:val="24"/>
          <w:szCs w:val="24"/>
        </w:rPr>
        <w:fldChar w:fldCharType="separate"/>
      </w:r>
      <w:r w:rsidRPr="00FF05C1">
        <w:rPr>
          <w:rFonts w:ascii="Times New Roman" w:hAnsi="Times New Roman" w:cs="Times New Roman"/>
          <w:noProof/>
          <w:sz w:val="24"/>
          <w:szCs w:val="24"/>
        </w:rPr>
        <w:t>70</w:t>
      </w:r>
      <w:r w:rsidRPr="00FF05C1">
        <w:rPr>
          <w:rFonts w:ascii="Times New Roman" w:hAnsi="Times New Roman" w:cs="Times New Roman"/>
          <w:noProof/>
          <w:sz w:val="24"/>
          <w:szCs w:val="24"/>
        </w:rPr>
        <w:fldChar w:fldCharType="end"/>
      </w:r>
    </w:p>
    <w:p w14:paraId="5A8D1643" w14:textId="719BFA74" w:rsidR="00A51141" w:rsidRDefault="00B120E2">
      <w:pPr>
        <w:rPr>
          <w:rFonts w:ascii="Times New Roman" w:hAnsi="Times New Roman" w:cs="Times New Roman"/>
          <w:b/>
          <w:sz w:val="24"/>
          <w:szCs w:val="24"/>
        </w:rPr>
      </w:pPr>
      <w:r w:rsidRPr="00FF05C1">
        <w:rPr>
          <w:rFonts w:ascii="Times New Roman" w:hAnsi="Times New Roman" w:cs="Times New Roman"/>
          <w:b/>
          <w:sz w:val="24"/>
          <w:szCs w:val="24"/>
        </w:rPr>
        <w:lastRenderedPageBreak/>
        <w:fldChar w:fldCharType="end"/>
      </w:r>
      <w:bookmarkEnd w:id="0"/>
    </w:p>
    <w:p w14:paraId="32431345" w14:textId="77777777" w:rsidR="001D55CF" w:rsidRPr="00A46029" w:rsidRDefault="001D55CF">
      <w:pPr>
        <w:rPr>
          <w:rFonts w:ascii="Times New Roman" w:hAnsi="Times New Roman" w:cs="Times New Roman"/>
          <w:b/>
          <w:sz w:val="24"/>
          <w:szCs w:val="24"/>
        </w:rPr>
      </w:pPr>
    </w:p>
    <w:p w14:paraId="44036557" w14:textId="77777777" w:rsidR="00756140" w:rsidRPr="00A46029" w:rsidRDefault="00756140">
      <w:pPr>
        <w:rPr>
          <w:rFonts w:ascii="Times New Roman" w:hAnsi="Times New Roman" w:cs="Times New Roman"/>
          <w:b/>
          <w:sz w:val="24"/>
          <w:szCs w:val="24"/>
        </w:rPr>
      </w:pPr>
    </w:p>
    <w:p w14:paraId="14CF866D" w14:textId="77777777" w:rsidR="00714417" w:rsidRPr="00A46029" w:rsidRDefault="00714417" w:rsidP="007F5391">
      <w:pPr>
        <w:rPr>
          <w:rFonts w:ascii="Times New Roman" w:hAnsi="Times New Roman" w:cs="Times New Roman"/>
          <w:b/>
          <w:noProof/>
          <w:sz w:val="24"/>
          <w:szCs w:val="24"/>
        </w:rPr>
      </w:pPr>
      <w:r w:rsidRPr="00A46029">
        <w:rPr>
          <w:rFonts w:ascii="Times New Roman" w:hAnsi="Times New Roman" w:cs="Times New Roman"/>
          <w:b/>
          <w:noProof/>
          <w:sz w:val="24"/>
          <w:szCs w:val="24"/>
        </w:rPr>
        <w:t>СПИСЪК НА СЪКРАЩЕНИЯТА</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7F5391" w:rsidRPr="00A46029" w14:paraId="559E6352" w14:textId="77777777" w:rsidTr="007F5391">
        <w:tc>
          <w:tcPr>
            <w:tcW w:w="3189" w:type="dxa"/>
            <w:shd w:val="clear" w:color="auto" w:fill="auto"/>
            <w:vAlign w:val="center"/>
          </w:tcPr>
          <w:p w14:paraId="7864B772" w14:textId="77777777" w:rsidR="007F5391" w:rsidRPr="00A46029" w:rsidRDefault="007F5391" w:rsidP="007F5391">
            <w:pPr>
              <w:tabs>
                <w:tab w:val="right" w:leader="dot" w:pos="9720"/>
              </w:tabs>
              <w:spacing w:line="360" w:lineRule="auto"/>
              <w:ind w:right="201"/>
              <w:rPr>
                <w:rFonts w:ascii="Times New Roman" w:hAnsi="Times New Roman" w:cs="Times New Roman"/>
                <w:b/>
                <w:noProof/>
                <w:sz w:val="24"/>
                <w:szCs w:val="24"/>
              </w:rPr>
            </w:pPr>
            <w:r w:rsidRPr="00A46029">
              <w:rPr>
                <w:rFonts w:ascii="Times New Roman" w:hAnsi="Times New Roman" w:cs="Times New Roman"/>
                <w:b/>
                <w:noProof/>
                <w:sz w:val="24"/>
                <w:szCs w:val="24"/>
              </w:rPr>
              <w:t>БФП</w:t>
            </w:r>
          </w:p>
        </w:tc>
        <w:tc>
          <w:tcPr>
            <w:tcW w:w="6237" w:type="dxa"/>
            <w:shd w:val="clear" w:color="auto" w:fill="auto"/>
            <w:vAlign w:val="center"/>
          </w:tcPr>
          <w:p w14:paraId="4ADE84ED" w14:textId="77777777" w:rsidR="007F5391" w:rsidRPr="00A46029" w:rsidRDefault="007F5391" w:rsidP="007F5391">
            <w:pPr>
              <w:tabs>
                <w:tab w:val="right" w:leader="dot" w:pos="9720"/>
              </w:tabs>
              <w:spacing w:line="360" w:lineRule="auto"/>
              <w:ind w:right="201"/>
              <w:rPr>
                <w:rFonts w:ascii="Times New Roman" w:hAnsi="Times New Roman" w:cs="Times New Roman"/>
                <w:noProof/>
                <w:sz w:val="24"/>
                <w:szCs w:val="24"/>
              </w:rPr>
            </w:pPr>
            <w:r w:rsidRPr="00A46029">
              <w:rPr>
                <w:rFonts w:ascii="Times New Roman" w:hAnsi="Times New Roman" w:cs="Times New Roman"/>
                <w:noProof/>
                <w:sz w:val="24"/>
                <w:szCs w:val="24"/>
              </w:rPr>
              <w:t>Безвъзмездна финансова помощ</w:t>
            </w:r>
          </w:p>
        </w:tc>
      </w:tr>
      <w:tr w:rsidR="00170A94" w:rsidRPr="00A46029" w14:paraId="78410454" w14:textId="77777777" w:rsidTr="007F5391">
        <w:tc>
          <w:tcPr>
            <w:tcW w:w="3189" w:type="dxa"/>
            <w:shd w:val="clear" w:color="auto" w:fill="auto"/>
            <w:vAlign w:val="center"/>
          </w:tcPr>
          <w:p w14:paraId="385517DB" w14:textId="77777777" w:rsidR="00170A94" w:rsidRPr="00A46029" w:rsidRDefault="00170A94" w:rsidP="007F5391">
            <w:pPr>
              <w:tabs>
                <w:tab w:val="right" w:leader="dot" w:pos="9720"/>
              </w:tabs>
              <w:spacing w:line="360" w:lineRule="auto"/>
              <w:ind w:right="201"/>
              <w:rPr>
                <w:rFonts w:ascii="Times New Roman" w:hAnsi="Times New Roman" w:cs="Times New Roman"/>
                <w:b/>
                <w:noProof/>
                <w:sz w:val="24"/>
                <w:szCs w:val="24"/>
              </w:rPr>
            </w:pPr>
            <w:r w:rsidRPr="00A46029">
              <w:rPr>
                <w:rFonts w:ascii="Times New Roman" w:hAnsi="Times New Roman" w:cs="Times New Roman"/>
                <w:b/>
                <w:noProof/>
                <w:sz w:val="24"/>
                <w:szCs w:val="24"/>
              </w:rPr>
              <w:t>ВОМР</w:t>
            </w:r>
          </w:p>
        </w:tc>
        <w:tc>
          <w:tcPr>
            <w:tcW w:w="6237" w:type="dxa"/>
            <w:shd w:val="clear" w:color="auto" w:fill="auto"/>
            <w:vAlign w:val="center"/>
          </w:tcPr>
          <w:p w14:paraId="338108F2" w14:textId="77777777" w:rsidR="00170A94" w:rsidRPr="00A46029" w:rsidRDefault="00441B19" w:rsidP="007F5391">
            <w:pPr>
              <w:tabs>
                <w:tab w:val="right" w:leader="dot" w:pos="9720"/>
              </w:tabs>
              <w:spacing w:line="360" w:lineRule="auto"/>
              <w:ind w:right="201"/>
              <w:rPr>
                <w:rFonts w:ascii="Times New Roman" w:hAnsi="Times New Roman" w:cs="Times New Roman"/>
                <w:noProof/>
                <w:sz w:val="24"/>
                <w:szCs w:val="24"/>
              </w:rPr>
            </w:pPr>
            <w:r w:rsidRPr="00A46029">
              <w:rPr>
                <w:rFonts w:ascii="Times New Roman" w:hAnsi="Times New Roman" w:cs="Times New Roman"/>
                <w:sz w:val="24"/>
                <w:szCs w:val="24"/>
              </w:rPr>
              <w:t>В</w:t>
            </w:r>
            <w:r w:rsidR="00170A94" w:rsidRPr="00A46029">
              <w:rPr>
                <w:rFonts w:ascii="Times New Roman" w:hAnsi="Times New Roman" w:cs="Times New Roman"/>
                <w:sz w:val="24"/>
                <w:szCs w:val="24"/>
              </w:rPr>
              <w:t>одено от общностите местно развитие</w:t>
            </w:r>
          </w:p>
        </w:tc>
      </w:tr>
      <w:tr w:rsidR="007F5391" w:rsidRPr="00A46029" w14:paraId="075D0C77" w14:textId="77777777" w:rsidTr="007F5391">
        <w:trPr>
          <w:trHeight w:val="425"/>
        </w:trPr>
        <w:tc>
          <w:tcPr>
            <w:tcW w:w="3189" w:type="dxa"/>
            <w:shd w:val="clear" w:color="auto" w:fill="auto"/>
            <w:vAlign w:val="center"/>
          </w:tcPr>
          <w:p w14:paraId="714FF13D" w14:textId="77777777" w:rsidR="007F5391" w:rsidRPr="00A46029" w:rsidRDefault="007F5391" w:rsidP="007F5391">
            <w:pPr>
              <w:tabs>
                <w:tab w:val="right" w:leader="dot" w:pos="9720"/>
              </w:tabs>
              <w:spacing w:line="360" w:lineRule="auto"/>
              <w:ind w:right="201"/>
              <w:rPr>
                <w:rFonts w:ascii="Times New Roman" w:hAnsi="Times New Roman" w:cs="Times New Roman"/>
                <w:b/>
                <w:noProof/>
                <w:sz w:val="24"/>
                <w:szCs w:val="24"/>
              </w:rPr>
            </w:pPr>
            <w:r w:rsidRPr="00A46029">
              <w:rPr>
                <w:rFonts w:ascii="Times New Roman" w:hAnsi="Times New Roman" w:cs="Times New Roman"/>
                <w:b/>
                <w:noProof/>
                <w:sz w:val="24"/>
                <w:szCs w:val="24"/>
              </w:rPr>
              <w:t>ЕС</w:t>
            </w:r>
          </w:p>
        </w:tc>
        <w:tc>
          <w:tcPr>
            <w:tcW w:w="6237" w:type="dxa"/>
            <w:shd w:val="clear" w:color="auto" w:fill="auto"/>
            <w:vAlign w:val="center"/>
          </w:tcPr>
          <w:p w14:paraId="22E6B290" w14:textId="77777777" w:rsidR="007F5391" w:rsidRPr="00A46029" w:rsidRDefault="007F5391" w:rsidP="007F5391">
            <w:pPr>
              <w:tabs>
                <w:tab w:val="right" w:leader="dot" w:pos="9720"/>
              </w:tabs>
              <w:spacing w:line="360" w:lineRule="auto"/>
              <w:ind w:right="201"/>
              <w:rPr>
                <w:rFonts w:ascii="Times New Roman" w:hAnsi="Times New Roman" w:cs="Times New Roman"/>
                <w:noProof/>
                <w:sz w:val="24"/>
                <w:szCs w:val="24"/>
              </w:rPr>
            </w:pPr>
            <w:r w:rsidRPr="00A46029">
              <w:rPr>
                <w:rFonts w:ascii="Times New Roman" w:hAnsi="Times New Roman" w:cs="Times New Roman"/>
                <w:noProof/>
                <w:sz w:val="24"/>
                <w:szCs w:val="24"/>
              </w:rPr>
              <w:t>Европейски съюз</w:t>
            </w:r>
          </w:p>
        </w:tc>
      </w:tr>
      <w:tr w:rsidR="007F5391" w:rsidRPr="00A46029" w14:paraId="6F814CBA" w14:textId="77777777" w:rsidTr="007F5391">
        <w:trPr>
          <w:trHeight w:val="575"/>
        </w:trPr>
        <w:tc>
          <w:tcPr>
            <w:tcW w:w="3189" w:type="dxa"/>
            <w:shd w:val="clear" w:color="auto" w:fill="auto"/>
            <w:vAlign w:val="center"/>
          </w:tcPr>
          <w:p w14:paraId="17B3F604" w14:textId="77777777" w:rsidR="007F5391" w:rsidRPr="00A46029" w:rsidRDefault="007F5391" w:rsidP="007F5391">
            <w:pPr>
              <w:tabs>
                <w:tab w:val="right" w:leader="dot" w:pos="9720"/>
              </w:tabs>
              <w:spacing w:line="360" w:lineRule="auto"/>
              <w:ind w:right="201"/>
              <w:rPr>
                <w:rFonts w:ascii="Times New Roman" w:hAnsi="Times New Roman" w:cs="Times New Roman"/>
                <w:b/>
                <w:sz w:val="24"/>
                <w:szCs w:val="24"/>
              </w:rPr>
            </w:pPr>
            <w:r w:rsidRPr="00A46029">
              <w:rPr>
                <w:rFonts w:ascii="Times New Roman" w:hAnsi="Times New Roman" w:cs="Times New Roman"/>
                <w:b/>
                <w:sz w:val="24"/>
                <w:szCs w:val="24"/>
              </w:rPr>
              <w:t>ЗУСЕСИФ</w:t>
            </w:r>
          </w:p>
        </w:tc>
        <w:tc>
          <w:tcPr>
            <w:tcW w:w="6237" w:type="dxa"/>
            <w:shd w:val="clear" w:color="auto" w:fill="auto"/>
            <w:vAlign w:val="center"/>
          </w:tcPr>
          <w:p w14:paraId="6DF1C78D" w14:textId="77777777" w:rsidR="007F5391" w:rsidRPr="00A46029" w:rsidRDefault="007F5391" w:rsidP="007F5391">
            <w:pPr>
              <w:tabs>
                <w:tab w:val="right" w:leader="dot" w:pos="9720"/>
              </w:tabs>
              <w:ind w:right="198"/>
              <w:rPr>
                <w:rFonts w:ascii="Times New Roman" w:hAnsi="Times New Roman" w:cs="Times New Roman"/>
                <w:sz w:val="24"/>
                <w:szCs w:val="24"/>
              </w:rPr>
            </w:pPr>
            <w:r w:rsidRPr="00A46029">
              <w:rPr>
                <w:rFonts w:ascii="Times New Roman" w:hAnsi="Times New Roman" w:cs="Times New Roman"/>
                <w:sz w:val="24"/>
                <w:szCs w:val="24"/>
              </w:rPr>
              <w:t>Закон за управление на средствата от Eвропейските структурни и инвестиционни фондове, обн., ДВ, бр. 101 от 22.12.2015 г</w:t>
            </w:r>
          </w:p>
        </w:tc>
      </w:tr>
      <w:tr w:rsidR="007F5391" w:rsidRPr="00A46029" w14:paraId="272ADBD5" w14:textId="77777777" w:rsidTr="007F5391">
        <w:tc>
          <w:tcPr>
            <w:tcW w:w="3189" w:type="dxa"/>
            <w:shd w:val="clear" w:color="auto" w:fill="auto"/>
            <w:vAlign w:val="center"/>
          </w:tcPr>
          <w:p w14:paraId="4E6979F9" w14:textId="56FDB28E" w:rsidR="007F5391" w:rsidRPr="00A46029" w:rsidRDefault="00FF2171" w:rsidP="007F5391">
            <w:pPr>
              <w:tabs>
                <w:tab w:val="right" w:leader="dot" w:pos="9720"/>
              </w:tabs>
              <w:spacing w:line="360" w:lineRule="auto"/>
              <w:ind w:right="201"/>
              <w:rPr>
                <w:rFonts w:ascii="Times New Roman" w:hAnsi="Times New Roman" w:cs="Times New Roman"/>
                <w:b/>
                <w:sz w:val="24"/>
                <w:szCs w:val="24"/>
              </w:rPr>
            </w:pPr>
            <w:r w:rsidRPr="00A46029">
              <w:rPr>
                <w:rFonts w:ascii="Times New Roman" w:hAnsi="Times New Roman" w:cs="Times New Roman"/>
                <w:b/>
                <w:sz w:val="24"/>
                <w:szCs w:val="24"/>
              </w:rPr>
              <w:t>ИА МТСП</w:t>
            </w:r>
          </w:p>
        </w:tc>
        <w:tc>
          <w:tcPr>
            <w:tcW w:w="6237" w:type="dxa"/>
            <w:shd w:val="clear" w:color="auto" w:fill="auto"/>
            <w:vAlign w:val="center"/>
          </w:tcPr>
          <w:p w14:paraId="3F792FC8" w14:textId="1795BA2E" w:rsidR="007F5391" w:rsidRPr="00A46029" w:rsidRDefault="00FF2171" w:rsidP="007F5391">
            <w:pPr>
              <w:tabs>
                <w:tab w:val="right" w:leader="dot" w:pos="9720"/>
              </w:tabs>
              <w:ind w:right="198"/>
              <w:rPr>
                <w:rFonts w:ascii="Times New Roman" w:hAnsi="Times New Roman" w:cs="Times New Roman"/>
                <w:sz w:val="24"/>
                <w:szCs w:val="24"/>
              </w:rPr>
            </w:pPr>
            <w:r w:rsidRPr="00A46029">
              <w:rPr>
                <w:rFonts w:ascii="Times New Roman" w:hAnsi="Times New Roman" w:cs="Times New Roman"/>
                <w:sz w:val="24"/>
                <w:szCs w:val="24"/>
              </w:rPr>
              <w:t>Изпълнителна агенция Министерство на труда и социалната политика</w:t>
            </w:r>
          </w:p>
        </w:tc>
      </w:tr>
      <w:tr w:rsidR="007F5391" w:rsidRPr="00A46029" w14:paraId="0F8784ED" w14:textId="77777777" w:rsidTr="007F5391">
        <w:tc>
          <w:tcPr>
            <w:tcW w:w="3189" w:type="dxa"/>
            <w:shd w:val="clear" w:color="auto" w:fill="auto"/>
            <w:vAlign w:val="center"/>
          </w:tcPr>
          <w:p w14:paraId="32403B7E" w14:textId="77777777" w:rsidR="007F5391" w:rsidRPr="00A46029" w:rsidRDefault="007F5391" w:rsidP="007F5391">
            <w:pPr>
              <w:tabs>
                <w:tab w:val="right" w:leader="dot" w:pos="9720"/>
              </w:tabs>
              <w:spacing w:line="360" w:lineRule="auto"/>
              <w:ind w:right="201"/>
              <w:rPr>
                <w:rFonts w:ascii="Times New Roman" w:hAnsi="Times New Roman" w:cs="Times New Roman"/>
                <w:b/>
                <w:sz w:val="24"/>
                <w:szCs w:val="24"/>
              </w:rPr>
            </w:pPr>
            <w:r w:rsidRPr="00A46029">
              <w:rPr>
                <w:rFonts w:ascii="Times New Roman" w:hAnsi="Times New Roman" w:cs="Times New Roman"/>
                <w:b/>
                <w:sz w:val="24"/>
                <w:szCs w:val="24"/>
              </w:rPr>
              <w:t>ИС РМП</w:t>
            </w:r>
          </w:p>
        </w:tc>
        <w:tc>
          <w:tcPr>
            <w:tcW w:w="6237" w:type="dxa"/>
            <w:shd w:val="clear" w:color="auto" w:fill="auto"/>
            <w:vAlign w:val="center"/>
          </w:tcPr>
          <w:p w14:paraId="653724B1" w14:textId="77777777" w:rsidR="007F5391" w:rsidRPr="00A46029" w:rsidRDefault="007F5391" w:rsidP="007F5391">
            <w:pPr>
              <w:tabs>
                <w:tab w:val="right" w:leader="dot" w:pos="9720"/>
              </w:tabs>
              <w:ind w:right="198"/>
              <w:rPr>
                <w:rFonts w:ascii="Times New Roman" w:hAnsi="Times New Roman" w:cs="Times New Roman"/>
                <w:sz w:val="24"/>
                <w:szCs w:val="24"/>
              </w:rPr>
            </w:pPr>
            <w:r w:rsidRPr="00A46029">
              <w:rPr>
                <w:rFonts w:ascii="Times New Roman" w:hAnsi="Times New Roman" w:cs="Times New Roman"/>
                <w:sz w:val="24"/>
                <w:szCs w:val="24"/>
              </w:rPr>
              <w:t>Информационна система Регистър за минималните помощи</w:t>
            </w:r>
          </w:p>
        </w:tc>
      </w:tr>
      <w:tr w:rsidR="007F5391" w:rsidRPr="00A46029" w14:paraId="4300CDB9" w14:textId="77777777" w:rsidTr="007F5391">
        <w:tc>
          <w:tcPr>
            <w:tcW w:w="3189" w:type="dxa"/>
            <w:shd w:val="clear" w:color="auto" w:fill="auto"/>
            <w:vAlign w:val="center"/>
          </w:tcPr>
          <w:p w14:paraId="5D033DC8" w14:textId="77777777" w:rsidR="007F5391" w:rsidRPr="00A46029" w:rsidRDefault="007F5391" w:rsidP="007F5391">
            <w:pPr>
              <w:tabs>
                <w:tab w:val="right" w:leader="dot" w:pos="9720"/>
              </w:tabs>
              <w:spacing w:line="360" w:lineRule="auto"/>
              <w:ind w:right="201"/>
              <w:rPr>
                <w:rFonts w:ascii="Times New Roman" w:hAnsi="Times New Roman" w:cs="Times New Roman"/>
                <w:b/>
                <w:sz w:val="24"/>
                <w:szCs w:val="24"/>
              </w:rPr>
            </w:pPr>
            <w:r w:rsidRPr="00A46029">
              <w:rPr>
                <w:rFonts w:ascii="Times New Roman" w:hAnsi="Times New Roman" w:cs="Times New Roman"/>
                <w:b/>
                <w:sz w:val="24"/>
                <w:szCs w:val="24"/>
              </w:rPr>
              <w:t>ИСУН 2020</w:t>
            </w:r>
          </w:p>
        </w:tc>
        <w:tc>
          <w:tcPr>
            <w:tcW w:w="6237" w:type="dxa"/>
            <w:shd w:val="clear" w:color="auto" w:fill="auto"/>
            <w:vAlign w:val="center"/>
          </w:tcPr>
          <w:p w14:paraId="6065F8A5" w14:textId="77777777" w:rsidR="007F5391" w:rsidRPr="00A46029" w:rsidRDefault="007F5391" w:rsidP="007F5391">
            <w:pPr>
              <w:tabs>
                <w:tab w:val="right" w:leader="dot" w:pos="9720"/>
              </w:tabs>
              <w:ind w:right="198"/>
              <w:rPr>
                <w:rFonts w:ascii="Times New Roman" w:hAnsi="Times New Roman" w:cs="Times New Roman"/>
                <w:sz w:val="24"/>
                <w:szCs w:val="24"/>
              </w:rPr>
            </w:pPr>
            <w:r w:rsidRPr="00A46029">
              <w:rPr>
                <w:rFonts w:ascii="Times New Roman" w:hAnsi="Times New Roman" w:cs="Times New Roman"/>
                <w:sz w:val="24"/>
                <w:szCs w:val="24"/>
              </w:rPr>
              <w:t xml:space="preserve">Информационната система за управление и наблюдение на Структурните инструменти на ЕС в България </w:t>
            </w:r>
          </w:p>
        </w:tc>
      </w:tr>
      <w:tr w:rsidR="007F5391" w:rsidRPr="00A46029" w14:paraId="7746C25B" w14:textId="77777777" w:rsidTr="007F5391">
        <w:tc>
          <w:tcPr>
            <w:tcW w:w="3189" w:type="dxa"/>
            <w:shd w:val="clear" w:color="auto" w:fill="auto"/>
            <w:vAlign w:val="center"/>
          </w:tcPr>
          <w:p w14:paraId="10E10EBF" w14:textId="77777777" w:rsidR="007F5391" w:rsidRPr="00A46029" w:rsidRDefault="007F5391" w:rsidP="007F5391">
            <w:pPr>
              <w:tabs>
                <w:tab w:val="right" w:leader="dot" w:pos="9720"/>
              </w:tabs>
              <w:spacing w:line="360" w:lineRule="auto"/>
              <w:ind w:right="201"/>
              <w:rPr>
                <w:rFonts w:ascii="Times New Roman" w:hAnsi="Times New Roman" w:cs="Times New Roman"/>
                <w:b/>
                <w:sz w:val="24"/>
                <w:szCs w:val="24"/>
              </w:rPr>
            </w:pPr>
            <w:r w:rsidRPr="00A46029">
              <w:rPr>
                <w:rFonts w:ascii="Times New Roman" w:hAnsi="Times New Roman" w:cs="Times New Roman"/>
                <w:b/>
                <w:sz w:val="24"/>
                <w:szCs w:val="24"/>
              </w:rPr>
              <w:t>ОП РЧР</w:t>
            </w:r>
          </w:p>
        </w:tc>
        <w:tc>
          <w:tcPr>
            <w:tcW w:w="6237" w:type="dxa"/>
            <w:shd w:val="clear" w:color="auto" w:fill="auto"/>
            <w:vAlign w:val="center"/>
          </w:tcPr>
          <w:p w14:paraId="24FF7561" w14:textId="77777777" w:rsidR="007F5391" w:rsidRPr="00A46029" w:rsidRDefault="007F5391" w:rsidP="007F5391">
            <w:pPr>
              <w:tabs>
                <w:tab w:val="right" w:leader="dot" w:pos="9720"/>
              </w:tabs>
              <w:ind w:right="198"/>
              <w:rPr>
                <w:rFonts w:ascii="Times New Roman" w:hAnsi="Times New Roman" w:cs="Times New Roman"/>
                <w:sz w:val="24"/>
                <w:szCs w:val="24"/>
              </w:rPr>
            </w:pPr>
            <w:r w:rsidRPr="00A46029">
              <w:rPr>
                <w:rFonts w:ascii="Times New Roman" w:hAnsi="Times New Roman" w:cs="Times New Roman"/>
                <w:sz w:val="24"/>
                <w:szCs w:val="24"/>
              </w:rPr>
              <w:t>Оперативна програма "Развитие на човешките ресурси"</w:t>
            </w:r>
          </w:p>
        </w:tc>
      </w:tr>
      <w:tr w:rsidR="007F5391" w:rsidRPr="00A46029" w14:paraId="2D1654D3" w14:textId="77777777" w:rsidTr="007F5391">
        <w:tc>
          <w:tcPr>
            <w:tcW w:w="3189" w:type="dxa"/>
            <w:shd w:val="clear" w:color="auto" w:fill="auto"/>
            <w:vAlign w:val="center"/>
          </w:tcPr>
          <w:p w14:paraId="709B1F22" w14:textId="77777777" w:rsidR="007F5391" w:rsidRPr="00A46029" w:rsidRDefault="007F5391" w:rsidP="007F5391">
            <w:pPr>
              <w:tabs>
                <w:tab w:val="right" w:leader="dot" w:pos="9720"/>
              </w:tabs>
              <w:spacing w:line="360" w:lineRule="auto"/>
              <w:ind w:right="201"/>
              <w:rPr>
                <w:rFonts w:ascii="Times New Roman" w:hAnsi="Times New Roman" w:cs="Times New Roman"/>
                <w:b/>
                <w:sz w:val="24"/>
                <w:szCs w:val="24"/>
              </w:rPr>
            </w:pPr>
            <w:r w:rsidRPr="00A46029">
              <w:rPr>
                <w:rFonts w:ascii="Times New Roman" w:hAnsi="Times New Roman" w:cs="Times New Roman"/>
                <w:b/>
                <w:sz w:val="24"/>
                <w:szCs w:val="24"/>
              </w:rPr>
              <w:t>ПМС</w:t>
            </w:r>
          </w:p>
        </w:tc>
        <w:tc>
          <w:tcPr>
            <w:tcW w:w="6237" w:type="dxa"/>
            <w:shd w:val="clear" w:color="auto" w:fill="auto"/>
            <w:vAlign w:val="center"/>
          </w:tcPr>
          <w:p w14:paraId="0A0641C8" w14:textId="77777777" w:rsidR="007F5391" w:rsidRPr="00A46029" w:rsidRDefault="007F5391" w:rsidP="007F5391">
            <w:pPr>
              <w:tabs>
                <w:tab w:val="right" w:leader="dot" w:pos="9720"/>
              </w:tabs>
              <w:ind w:right="198"/>
              <w:rPr>
                <w:rFonts w:ascii="Times New Roman" w:hAnsi="Times New Roman" w:cs="Times New Roman"/>
                <w:sz w:val="24"/>
                <w:szCs w:val="24"/>
              </w:rPr>
            </w:pPr>
            <w:r w:rsidRPr="00A46029">
              <w:rPr>
                <w:rFonts w:ascii="Times New Roman" w:hAnsi="Times New Roman" w:cs="Times New Roman"/>
                <w:sz w:val="24"/>
                <w:szCs w:val="24"/>
              </w:rPr>
              <w:t>Постановление на Министерски съвет</w:t>
            </w:r>
          </w:p>
        </w:tc>
      </w:tr>
      <w:tr w:rsidR="007F5391" w:rsidRPr="00A46029" w14:paraId="024618E6" w14:textId="77777777" w:rsidTr="007F5391">
        <w:tc>
          <w:tcPr>
            <w:tcW w:w="3189" w:type="dxa"/>
            <w:shd w:val="clear" w:color="auto" w:fill="auto"/>
            <w:vAlign w:val="center"/>
          </w:tcPr>
          <w:p w14:paraId="4CC0DAD9" w14:textId="77777777" w:rsidR="007F5391" w:rsidRPr="00A46029" w:rsidRDefault="007F5391" w:rsidP="007F5391">
            <w:pPr>
              <w:tabs>
                <w:tab w:val="right" w:leader="dot" w:pos="9720"/>
              </w:tabs>
              <w:spacing w:line="360" w:lineRule="auto"/>
              <w:ind w:right="201"/>
              <w:rPr>
                <w:rFonts w:ascii="Times New Roman" w:hAnsi="Times New Roman" w:cs="Times New Roman"/>
                <w:b/>
                <w:sz w:val="24"/>
                <w:szCs w:val="24"/>
              </w:rPr>
            </w:pPr>
            <w:r w:rsidRPr="00A46029">
              <w:rPr>
                <w:rFonts w:ascii="Times New Roman" w:hAnsi="Times New Roman" w:cs="Times New Roman"/>
                <w:b/>
                <w:sz w:val="24"/>
                <w:szCs w:val="24"/>
              </w:rPr>
              <w:t>РУО</w:t>
            </w:r>
          </w:p>
        </w:tc>
        <w:tc>
          <w:tcPr>
            <w:tcW w:w="6237" w:type="dxa"/>
            <w:shd w:val="clear" w:color="auto" w:fill="auto"/>
            <w:vAlign w:val="center"/>
          </w:tcPr>
          <w:p w14:paraId="1D989984" w14:textId="77777777" w:rsidR="007F5391" w:rsidRPr="00A46029" w:rsidRDefault="007F5391" w:rsidP="007F5391">
            <w:pPr>
              <w:tabs>
                <w:tab w:val="right" w:leader="dot" w:pos="9720"/>
              </w:tabs>
              <w:ind w:right="198"/>
              <w:rPr>
                <w:rFonts w:ascii="Times New Roman" w:hAnsi="Times New Roman" w:cs="Times New Roman"/>
                <w:sz w:val="24"/>
                <w:szCs w:val="24"/>
              </w:rPr>
            </w:pPr>
            <w:r w:rsidRPr="00A46029">
              <w:rPr>
                <w:rFonts w:ascii="Times New Roman" w:hAnsi="Times New Roman" w:cs="Times New Roman"/>
                <w:sz w:val="24"/>
                <w:szCs w:val="24"/>
              </w:rPr>
              <w:t>Ръководител на управляващия орган</w:t>
            </w:r>
          </w:p>
        </w:tc>
      </w:tr>
      <w:tr w:rsidR="001737C2" w:rsidRPr="00A46029" w14:paraId="45BAFBAA" w14:textId="77777777" w:rsidTr="007F5391">
        <w:tc>
          <w:tcPr>
            <w:tcW w:w="3189" w:type="dxa"/>
            <w:shd w:val="clear" w:color="auto" w:fill="auto"/>
            <w:vAlign w:val="center"/>
          </w:tcPr>
          <w:p w14:paraId="5635EF05" w14:textId="77777777" w:rsidR="001737C2" w:rsidRPr="00A46029" w:rsidRDefault="001737C2" w:rsidP="007F5391">
            <w:pPr>
              <w:tabs>
                <w:tab w:val="right" w:leader="dot" w:pos="9720"/>
              </w:tabs>
              <w:spacing w:line="360" w:lineRule="auto"/>
              <w:ind w:right="201"/>
              <w:rPr>
                <w:rFonts w:ascii="Times New Roman" w:hAnsi="Times New Roman" w:cs="Times New Roman"/>
                <w:b/>
                <w:sz w:val="24"/>
                <w:szCs w:val="24"/>
              </w:rPr>
            </w:pPr>
            <w:r w:rsidRPr="00A46029">
              <w:rPr>
                <w:rFonts w:ascii="Times New Roman" w:hAnsi="Times New Roman" w:cs="Times New Roman"/>
                <w:b/>
                <w:sz w:val="24"/>
                <w:szCs w:val="24"/>
              </w:rPr>
              <w:t>СВОМР</w:t>
            </w:r>
          </w:p>
        </w:tc>
        <w:tc>
          <w:tcPr>
            <w:tcW w:w="6237" w:type="dxa"/>
            <w:shd w:val="clear" w:color="auto" w:fill="auto"/>
            <w:vAlign w:val="center"/>
          </w:tcPr>
          <w:p w14:paraId="6E1F66E3" w14:textId="77777777" w:rsidR="001737C2" w:rsidRPr="00A46029" w:rsidRDefault="001737C2" w:rsidP="007F5391">
            <w:pPr>
              <w:tabs>
                <w:tab w:val="right" w:leader="dot" w:pos="9720"/>
              </w:tabs>
              <w:ind w:right="198"/>
              <w:rPr>
                <w:rFonts w:ascii="Times New Roman" w:hAnsi="Times New Roman" w:cs="Times New Roman"/>
                <w:sz w:val="24"/>
                <w:szCs w:val="24"/>
              </w:rPr>
            </w:pPr>
            <w:r w:rsidRPr="00A46029">
              <w:rPr>
                <w:rFonts w:ascii="Times New Roman" w:hAnsi="Times New Roman" w:cs="Times New Roman"/>
                <w:sz w:val="24"/>
                <w:szCs w:val="24"/>
              </w:rPr>
              <w:t>Стратегия за изпълнение на водено от общностите местно развитие</w:t>
            </w:r>
          </w:p>
        </w:tc>
      </w:tr>
      <w:tr w:rsidR="007F5391" w:rsidRPr="00A46029" w14:paraId="4BD702B1" w14:textId="77777777" w:rsidTr="007F5391">
        <w:tc>
          <w:tcPr>
            <w:tcW w:w="3189" w:type="dxa"/>
            <w:shd w:val="clear" w:color="auto" w:fill="auto"/>
            <w:vAlign w:val="center"/>
          </w:tcPr>
          <w:p w14:paraId="3155837F" w14:textId="77777777" w:rsidR="007F5391" w:rsidRPr="00A46029" w:rsidRDefault="007F5391" w:rsidP="007F5391">
            <w:pPr>
              <w:tabs>
                <w:tab w:val="right" w:leader="dot" w:pos="9720"/>
              </w:tabs>
              <w:spacing w:line="360" w:lineRule="auto"/>
              <w:ind w:right="201"/>
              <w:rPr>
                <w:rFonts w:ascii="Times New Roman" w:hAnsi="Times New Roman" w:cs="Times New Roman"/>
                <w:b/>
                <w:sz w:val="24"/>
                <w:szCs w:val="24"/>
              </w:rPr>
            </w:pPr>
            <w:r w:rsidRPr="00A46029">
              <w:rPr>
                <w:rFonts w:ascii="Times New Roman" w:hAnsi="Times New Roman" w:cs="Times New Roman"/>
                <w:b/>
                <w:sz w:val="24"/>
                <w:szCs w:val="24"/>
              </w:rPr>
              <w:t>УО</w:t>
            </w:r>
          </w:p>
        </w:tc>
        <w:tc>
          <w:tcPr>
            <w:tcW w:w="6237" w:type="dxa"/>
            <w:shd w:val="clear" w:color="auto" w:fill="auto"/>
            <w:vAlign w:val="center"/>
          </w:tcPr>
          <w:p w14:paraId="38A277B4" w14:textId="77777777" w:rsidR="007F5391" w:rsidRPr="00A46029" w:rsidRDefault="007F5391" w:rsidP="007F5391">
            <w:pPr>
              <w:tabs>
                <w:tab w:val="right" w:leader="dot" w:pos="9720"/>
              </w:tabs>
              <w:ind w:right="198"/>
              <w:rPr>
                <w:rFonts w:ascii="Times New Roman" w:hAnsi="Times New Roman" w:cs="Times New Roman"/>
                <w:sz w:val="24"/>
                <w:szCs w:val="24"/>
              </w:rPr>
            </w:pPr>
            <w:r w:rsidRPr="00A46029">
              <w:rPr>
                <w:rFonts w:ascii="Times New Roman" w:hAnsi="Times New Roman" w:cs="Times New Roman"/>
                <w:sz w:val="24"/>
                <w:szCs w:val="24"/>
              </w:rPr>
              <w:t>Управляващ орган</w:t>
            </w:r>
          </w:p>
        </w:tc>
      </w:tr>
      <w:tr w:rsidR="00FF2171" w:rsidRPr="00A46029" w14:paraId="1E7B8FC5" w14:textId="77777777" w:rsidTr="007F5391">
        <w:tc>
          <w:tcPr>
            <w:tcW w:w="3189" w:type="dxa"/>
            <w:shd w:val="clear" w:color="auto" w:fill="auto"/>
            <w:vAlign w:val="center"/>
          </w:tcPr>
          <w:p w14:paraId="69EC246B" w14:textId="4D736BB3" w:rsidR="00FF2171" w:rsidRPr="00A46029" w:rsidRDefault="00FF2171" w:rsidP="007F5391">
            <w:pPr>
              <w:tabs>
                <w:tab w:val="right" w:leader="dot" w:pos="9720"/>
              </w:tabs>
              <w:spacing w:line="360" w:lineRule="auto"/>
              <w:ind w:right="201"/>
              <w:rPr>
                <w:rFonts w:ascii="Times New Roman" w:hAnsi="Times New Roman" w:cs="Times New Roman"/>
                <w:b/>
                <w:sz w:val="24"/>
                <w:szCs w:val="24"/>
              </w:rPr>
            </w:pPr>
            <w:r w:rsidRPr="00A46029">
              <w:rPr>
                <w:rFonts w:ascii="Times New Roman" w:hAnsi="Times New Roman" w:cs="Times New Roman"/>
                <w:b/>
                <w:sz w:val="24"/>
                <w:szCs w:val="24"/>
              </w:rPr>
              <w:t>ТРРЮЛНЦ</w:t>
            </w:r>
          </w:p>
        </w:tc>
        <w:tc>
          <w:tcPr>
            <w:tcW w:w="6237" w:type="dxa"/>
            <w:shd w:val="clear" w:color="auto" w:fill="auto"/>
            <w:vAlign w:val="center"/>
          </w:tcPr>
          <w:p w14:paraId="233E0CBE" w14:textId="5D5B6DF3" w:rsidR="00FF2171" w:rsidRPr="00A46029" w:rsidRDefault="00FF2171" w:rsidP="007F5391">
            <w:pPr>
              <w:tabs>
                <w:tab w:val="right" w:leader="dot" w:pos="9720"/>
              </w:tabs>
              <w:ind w:right="198"/>
              <w:rPr>
                <w:rFonts w:ascii="Times New Roman" w:hAnsi="Times New Roman" w:cs="Times New Roman"/>
                <w:sz w:val="24"/>
                <w:szCs w:val="24"/>
              </w:rPr>
            </w:pPr>
            <w:r w:rsidRPr="00A46029">
              <w:rPr>
                <w:rFonts w:ascii="Times New Roman" w:hAnsi="Times New Roman" w:cs="Times New Roman"/>
                <w:sz w:val="24"/>
                <w:szCs w:val="24"/>
              </w:rPr>
              <w:t>Търговски регистър и регистър на юридическите лица с нестопанска цел</w:t>
            </w:r>
          </w:p>
        </w:tc>
      </w:tr>
    </w:tbl>
    <w:p w14:paraId="128F1306" w14:textId="77777777" w:rsidR="00132B9C" w:rsidRPr="00A46029" w:rsidRDefault="00132B9C" w:rsidP="00462B4A">
      <w:pPr>
        <w:pStyle w:val="1"/>
        <w:pageBreakBefore/>
        <w:rPr>
          <w:sz w:val="24"/>
          <w:szCs w:val="24"/>
        </w:rPr>
      </w:pPr>
      <w:bookmarkStart w:id="1" w:name="_Toc442298704"/>
      <w:bookmarkStart w:id="2" w:name="_Toc445385556"/>
      <w:bookmarkStart w:id="3" w:name="_Toc52192546"/>
      <w:r w:rsidRPr="00A46029">
        <w:rPr>
          <w:sz w:val="24"/>
          <w:szCs w:val="24"/>
        </w:rPr>
        <w:lastRenderedPageBreak/>
        <w:t>1. Наименование на програмата:</w:t>
      </w:r>
      <w:bookmarkEnd w:id="1"/>
      <w:bookmarkEnd w:id="2"/>
      <w:bookmarkEnd w:id="3"/>
    </w:p>
    <w:p w14:paraId="15D9950A" w14:textId="77777777" w:rsidR="00132B9C" w:rsidRPr="00A46029" w:rsidRDefault="00C8067E" w:rsidP="00CB1626">
      <w:pPr>
        <w:pStyle w:val="a0"/>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A46029">
        <w:rPr>
          <w:rFonts w:ascii="Times New Roman" w:hAnsi="Times New Roman" w:cs="Times New Roman"/>
          <w:sz w:val="24"/>
          <w:szCs w:val="24"/>
        </w:rPr>
        <w:t>Оперативна програма „Развитие на човешките ресурси“ 2014-2020</w:t>
      </w:r>
      <w:r w:rsidR="001737C2" w:rsidRPr="00A46029">
        <w:rPr>
          <w:rFonts w:ascii="Times New Roman" w:hAnsi="Times New Roman" w:cs="Times New Roman"/>
          <w:sz w:val="24"/>
          <w:szCs w:val="24"/>
        </w:rPr>
        <w:t xml:space="preserve"> чрез Водено от общностите местно развитие</w:t>
      </w:r>
      <w:r w:rsidR="00245C8D" w:rsidRPr="00A46029">
        <w:rPr>
          <w:rFonts w:ascii="Times New Roman" w:hAnsi="Times New Roman" w:cs="Times New Roman"/>
          <w:sz w:val="24"/>
          <w:szCs w:val="24"/>
        </w:rPr>
        <w:t>.</w:t>
      </w:r>
    </w:p>
    <w:p w14:paraId="57375B86" w14:textId="77777777" w:rsidR="00AA090D" w:rsidRPr="00A46029" w:rsidRDefault="00AA090D" w:rsidP="00C820DD">
      <w:pPr>
        <w:pStyle w:val="2"/>
        <w:numPr>
          <w:ilvl w:val="1"/>
          <w:numId w:val="11"/>
        </w:numPr>
      </w:pPr>
      <w:bookmarkStart w:id="4" w:name="_Toc445385303"/>
      <w:bookmarkStart w:id="5" w:name="_Toc445385557"/>
      <w:bookmarkStart w:id="6" w:name="_Toc52192547"/>
      <w:r w:rsidRPr="00A46029">
        <w:t>Обща информация за ОП РЧР 2014-2020 г.</w:t>
      </w:r>
      <w:bookmarkEnd w:id="4"/>
      <w:bookmarkEnd w:id="5"/>
      <w:r w:rsidR="001737C2" w:rsidRPr="00A46029">
        <w:t>/ВОМР</w:t>
      </w:r>
      <w:bookmarkEnd w:id="6"/>
    </w:p>
    <w:tbl>
      <w:tblPr>
        <w:tblStyle w:val="ae"/>
        <w:tblW w:w="9493" w:type="dxa"/>
        <w:tblLook w:val="04A0" w:firstRow="1" w:lastRow="0" w:firstColumn="1" w:lastColumn="0" w:noHBand="0" w:noVBand="1"/>
      </w:tblPr>
      <w:tblGrid>
        <w:gridCol w:w="9493"/>
      </w:tblGrid>
      <w:tr w:rsidR="002F38F1" w:rsidRPr="00A46029" w14:paraId="561C64B9" w14:textId="77777777" w:rsidTr="00CB1626">
        <w:tc>
          <w:tcPr>
            <w:tcW w:w="9493" w:type="dxa"/>
          </w:tcPr>
          <w:p w14:paraId="01BF1B0B" w14:textId="77777777" w:rsidR="002F38F1" w:rsidRPr="00A46029" w:rsidRDefault="002F38F1" w:rsidP="002F38F1">
            <w:pPr>
              <w:jc w:val="both"/>
              <w:rPr>
                <w:sz w:val="24"/>
                <w:szCs w:val="24"/>
              </w:rPr>
            </w:pPr>
            <w:r w:rsidRPr="00A46029">
              <w:rPr>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1B7D3609" w14:textId="77777777" w:rsidR="002F38F1" w:rsidRPr="00A46029" w:rsidRDefault="002F38F1" w:rsidP="002F38F1">
            <w:pPr>
              <w:jc w:val="both"/>
              <w:rPr>
                <w:sz w:val="24"/>
                <w:szCs w:val="24"/>
              </w:rPr>
            </w:pPr>
            <w:r w:rsidRPr="00A46029">
              <w:rPr>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w:t>
            </w:r>
            <w:r w:rsidR="0086107C" w:rsidRPr="00A46029">
              <w:rPr>
                <w:sz w:val="24"/>
                <w:szCs w:val="24"/>
              </w:rPr>
              <w:t>годишна възраст да е в заетост</w:t>
            </w:r>
            <w:r w:rsidRPr="00A46029">
              <w:rPr>
                <w:sz w:val="24"/>
                <w:szCs w:val="24"/>
              </w:rPr>
              <w:t xml:space="preserve">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r w:rsidR="00B7178E" w:rsidRPr="00A46029">
              <w:rPr>
                <w:sz w:val="24"/>
                <w:szCs w:val="24"/>
              </w:rPr>
              <w:t>.</w:t>
            </w:r>
          </w:p>
          <w:p w14:paraId="2D8EC43A" w14:textId="77777777" w:rsidR="002F38F1" w:rsidRPr="00A46029" w:rsidRDefault="002F38F1" w:rsidP="002F38F1">
            <w:pPr>
              <w:jc w:val="both"/>
              <w:rPr>
                <w:sz w:val="24"/>
                <w:szCs w:val="24"/>
              </w:rPr>
            </w:pPr>
            <w:r w:rsidRPr="00A46029">
              <w:rPr>
                <w:sz w:val="24"/>
                <w:szCs w:val="24"/>
              </w:rPr>
              <w:t xml:space="preserve">Отчитайки тези предизвикателства, стратегията на ОП РЧР се основава на три стълба. Това са: </w:t>
            </w:r>
          </w:p>
          <w:p w14:paraId="590A9E17" w14:textId="77777777" w:rsidR="002F38F1" w:rsidRPr="00A46029" w:rsidRDefault="002F38F1" w:rsidP="002F38F1">
            <w:pPr>
              <w:jc w:val="both"/>
              <w:rPr>
                <w:sz w:val="24"/>
                <w:szCs w:val="24"/>
              </w:rPr>
            </w:pPr>
            <w:r w:rsidRPr="00A46029">
              <w:rPr>
                <w:sz w:val="24"/>
                <w:szCs w:val="24"/>
              </w:rPr>
              <w:t xml:space="preserve">(1) По-висока и по-качествена заетост. </w:t>
            </w:r>
          </w:p>
          <w:p w14:paraId="075FBAF7" w14:textId="77777777" w:rsidR="002F38F1" w:rsidRPr="00A46029" w:rsidRDefault="002F38F1" w:rsidP="002F38F1">
            <w:pPr>
              <w:jc w:val="both"/>
              <w:rPr>
                <w:sz w:val="24"/>
                <w:szCs w:val="24"/>
              </w:rPr>
            </w:pPr>
            <w:r w:rsidRPr="00A46029">
              <w:rPr>
                <w:sz w:val="24"/>
                <w:szCs w:val="24"/>
              </w:rPr>
              <w:t xml:space="preserve">(2) Намаляване на бедността и насърчаване на социалното включване. </w:t>
            </w:r>
          </w:p>
          <w:p w14:paraId="7E944AB4" w14:textId="77777777" w:rsidR="002F38F1" w:rsidRPr="00A46029" w:rsidRDefault="002F38F1" w:rsidP="002F38F1">
            <w:pPr>
              <w:jc w:val="both"/>
              <w:rPr>
                <w:sz w:val="24"/>
                <w:szCs w:val="24"/>
              </w:rPr>
            </w:pPr>
            <w:r w:rsidRPr="00A46029">
              <w:rPr>
                <w:sz w:val="24"/>
                <w:szCs w:val="24"/>
              </w:rPr>
              <w:t>(3) Модернизиране на публичните политики.</w:t>
            </w:r>
          </w:p>
          <w:p w14:paraId="1A02C558" w14:textId="77777777" w:rsidR="00756140" w:rsidRPr="00A46029" w:rsidRDefault="00756140" w:rsidP="002F38F1">
            <w:pPr>
              <w:jc w:val="both"/>
              <w:rPr>
                <w:sz w:val="24"/>
                <w:szCs w:val="24"/>
              </w:rPr>
            </w:pPr>
          </w:p>
          <w:p w14:paraId="77596E72" w14:textId="73DB33C7" w:rsidR="002F38F1" w:rsidRPr="00A46029" w:rsidRDefault="002F38F1" w:rsidP="002F38F1">
            <w:pPr>
              <w:jc w:val="both"/>
              <w:rPr>
                <w:sz w:val="24"/>
                <w:szCs w:val="24"/>
              </w:rPr>
            </w:pPr>
            <w:r w:rsidRPr="00A46029">
              <w:rPr>
                <w:sz w:val="24"/>
                <w:szCs w:val="24"/>
              </w:rPr>
              <w:t xml:space="preserve">Подходът ВОМР </w:t>
            </w:r>
            <w:r w:rsidR="008700B7" w:rsidRPr="00A46029">
              <w:rPr>
                <w:sz w:val="24"/>
                <w:szCs w:val="24"/>
              </w:rPr>
              <w:t xml:space="preserve">подпомага </w:t>
            </w:r>
            <w:r w:rsidRPr="00A46029">
              <w:rPr>
                <w:sz w:val="24"/>
                <w:szCs w:val="24"/>
              </w:rPr>
              <w:t>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3CEF156F" w14:textId="77777777" w:rsidR="00756140" w:rsidRPr="00A46029" w:rsidRDefault="00756140" w:rsidP="002F38F1">
            <w:pPr>
              <w:jc w:val="both"/>
              <w:rPr>
                <w:sz w:val="24"/>
                <w:szCs w:val="24"/>
              </w:rPr>
            </w:pPr>
          </w:p>
          <w:p w14:paraId="3B160D47" w14:textId="77777777" w:rsidR="002F38F1" w:rsidRPr="00A46029" w:rsidRDefault="002F38F1" w:rsidP="002F38F1">
            <w:pPr>
              <w:jc w:val="both"/>
              <w:rPr>
                <w:sz w:val="24"/>
                <w:szCs w:val="24"/>
              </w:rPr>
            </w:pPr>
            <w:r w:rsidRPr="00A46029">
              <w:rPr>
                <w:sz w:val="24"/>
                <w:szCs w:val="24"/>
              </w:rPr>
              <w:t>В сферата на пазара на труда, чрез ОП</w:t>
            </w:r>
            <w:r w:rsidR="001F62FB" w:rsidRPr="00A46029">
              <w:rPr>
                <w:sz w:val="24"/>
                <w:szCs w:val="24"/>
              </w:rPr>
              <w:t xml:space="preserve"> </w:t>
            </w:r>
            <w:r w:rsidRPr="00A46029">
              <w:rPr>
                <w:sz w:val="24"/>
                <w:szCs w:val="24"/>
              </w:rPr>
              <w:t xml:space="preserve">РЧР, подходът цели насърчаване на устойчивата и качествена заетост и подкрепа за мобилността на работната сила, както и повишаване квалификацията на населението. </w:t>
            </w:r>
            <w:r w:rsidR="009E1F98" w:rsidRPr="00A46029">
              <w:rPr>
                <w:sz w:val="24"/>
                <w:szCs w:val="24"/>
              </w:rPr>
              <w:t>Ф</w:t>
            </w:r>
            <w:r w:rsidRPr="00A46029">
              <w:rPr>
                <w:sz w:val="24"/>
                <w:szCs w:val="24"/>
              </w:rPr>
              <w:t xml:space="preserve">инансират </w:t>
            </w:r>
            <w:r w:rsidR="009E1F98" w:rsidRPr="00A46029">
              <w:rPr>
                <w:sz w:val="24"/>
                <w:szCs w:val="24"/>
              </w:rPr>
              <w:t>се</w:t>
            </w:r>
            <w:r w:rsidR="007B0693" w:rsidRPr="00A46029">
              <w:rPr>
                <w:sz w:val="24"/>
                <w:szCs w:val="24"/>
              </w:rPr>
              <w:t xml:space="preserve"> </w:t>
            </w:r>
            <w:r w:rsidRPr="00A46029">
              <w:rPr>
                <w:sz w:val="24"/>
                <w:szCs w:val="24"/>
              </w:rPr>
              <w:t xml:space="preserve">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w:t>
            </w:r>
            <w:r w:rsidR="009E1F98" w:rsidRPr="00A46029">
              <w:rPr>
                <w:sz w:val="24"/>
                <w:szCs w:val="24"/>
              </w:rPr>
              <w:t>П</w:t>
            </w:r>
            <w:r w:rsidRPr="00A46029">
              <w:rPr>
                <w:sz w:val="24"/>
                <w:szCs w:val="24"/>
              </w:rPr>
              <w:t xml:space="preserve">рилагат </w:t>
            </w:r>
            <w:r w:rsidR="009E1F98" w:rsidRPr="00A46029">
              <w:rPr>
                <w:sz w:val="24"/>
                <w:szCs w:val="24"/>
              </w:rPr>
              <w:t xml:space="preserve">се </w:t>
            </w:r>
            <w:r w:rsidRPr="00A46029">
              <w:rPr>
                <w:sz w:val="24"/>
                <w:szCs w:val="24"/>
              </w:rPr>
              <w:t>мерки за насърчаване на предприемачеството с цел повишаване на самонаемането.</w:t>
            </w:r>
          </w:p>
          <w:p w14:paraId="58084158" w14:textId="77777777" w:rsidR="002F38F1" w:rsidRPr="00A46029" w:rsidRDefault="002F38F1" w:rsidP="002F38F1">
            <w:pPr>
              <w:jc w:val="both"/>
              <w:rPr>
                <w:sz w:val="24"/>
                <w:szCs w:val="24"/>
              </w:rPr>
            </w:pPr>
            <w:r w:rsidRPr="00A46029">
              <w:rPr>
                <w:sz w:val="24"/>
                <w:szCs w:val="24"/>
              </w:rPr>
              <w:t>По отношение на намаляване на бедността и повишаване на социалното включване,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увреждания,</w:t>
            </w:r>
            <w:r w:rsidR="00B713B3" w:rsidRPr="00A46029">
              <w:rPr>
                <w:sz w:val="24"/>
                <w:szCs w:val="24"/>
              </w:rPr>
              <w:t xml:space="preserve"> </w:t>
            </w:r>
            <w:r w:rsidRPr="00A46029">
              <w:rPr>
                <w:sz w:val="24"/>
                <w:szCs w:val="24"/>
              </w:rPr>
              <w:t>лица/деца в риск и др., които ще получат достъп до мерки и услуги в съответствие с техните нужди.</w:t>
            </w:r>
          </w:p>
          <w:p w14:paraId="4FBFC407" w14:textId="77777777" w:rsidR="00175D7A" w:rsidRPr="00A46029" w:rsidRDefault="00175D7A" w:rsidP="002F38F1">
            <w:pPr>
              <w:jc w:val="both"/>
              <w:rPr>
                <w:sz w:val="24"/>
                <w:szCs w:val="24"/>
              </w:rPr>
            </w:pPr>
            <w:r w:rsidRPr="00A46029">
              <w:rPr>
                <w:sz w:val="24"/>
                <w:szCs w:val="24"/>
              </w:rPr>
              <w:t xml:space="preserve">Стратегията за водено от общностите местно развитие </w:t>
            </w:r>
            <w:r w:rsidR="009E1F98" w:rsidRPr="00A46029">
              <w:rPr>
                <w:sz w:val="24"/>
                <w:szCs w:val="24"/>
              </w:rPr>
              <w:t xml:space="preserve">на МИГ Поморие </w:t>
            </w:r>
            <w:r w:rsidRPr="00A46029">
              <w:rPr>
                <w:sz w:val="24"/>
                <w:szCs w:val="24"/>
              </w:rPr>
              <w:t xml:space="preserve">е формирана на базата на отчетените потребности на местното население, включително потребностите на уязвимите и малцинствени групи, и на формулирания потенциал за развитие на територията на МИГ Поморие, като стратегическата рамка кореспондира със стратегическите и планови документи на местно, регионално и национално ниво, включително политиките по десегрегация и деинституционализация, мултиплицирайки </w:t>
            </w:r>
            <w:r w:rsidRPr="00A46029">
              <w:rPr>
                <w:sz w:val="24"/>
                <w:szCs w:val="24"/>
              </w:rPr>
              <w:lastRenderedPageBreak/>
              <w:t>динамиката на намесите и последствията от тях, така че, чрез последователност от дейности</w:t>
            </w:r>
            <w:r w:rsidR="009E1F98" w:rsidRPr="00A46029">
              <w:rPr>
                <w:sz w:val="24"/>
                <w:szCs w:val="24"/>
              </w:rPr>
              <w:t>,</w:t>
            </w:r>
            <w:r w:rsidRPr="00A46029">
              <w:rPr>
                <w:sz w:val="24"/>
                <w:szCs w:val="24"/>
              </w:rPr>
              <w:t xml:space="preserve"> подпомагащи развитието, да се положат основите на устойчиво местно развитие.</w:t>
            </w:r>
          </w:p>
          <w:p w14:paraId="0AD03270" w14:textId="77777777" w:rsidR="001F62FB" w:rsidRPr="00A46029" w:rsidRDefault="001F62FB" w:rsidP="002F38F1">
            <w:pPr>
              <w:jc w:val="both"/>
              <w:rPr>
                <w:sz w:val="24"/>
                <w:szCs w:val="24"/>
              </w:rPr>
            </w:pPr>
            <w:r w:rsidRPr="00A46029">
              <w:rPr>
                <w:sz w:val="24"/>
                <w:szCs w:val="24"/>
              </w:rPr>
              <w:t>Факторът безработица е свързан със социално-икономическото развитие на територията на МИГ Поморие и е основна причина за миграцията и емиграцията на активното работоспособно население. Безработицата може да се приеме като основен рисков фактор, свързан с доходите и стандарта на живот на хората в трудоспособна възраст. И тук безработицата следва тенденцията на корелация със степента на образованост, поради което дейностите</w:t>
            </w:r>
            <w:r w:rsidR="009E1F98" w:rsidRPr="00A46029">
              <w:rPr>
                <w:sz w:val="24"/>
                <w:szCs w:val="24"/>
              </w:rPr>
              <w:t>,</w:t>
            </w:r>
            <w:r w:rsidRPr="00A46029">
              <w:rPr>
                <w:sz w:val="24"/>
                <w:szCs w:val="24"/>
              </w:rPr>
              <w:t xml:space="preserve"> за които може да се кандидатства са свързани освен с предоставяне на посреднически услуги на пазара на труда и професионално информиране и консултиране, и с предоставяне на обучения за повишаване на професионалната квалификация, за придобиване на ключови компетентности, както и по време на работа и стажуване. По този начин ще се осигурят предпоставки за създаване на устойчиви работни места за безработни и неактивни лица и за активиране и интеграция в заетост на младежи до 29-годишна възраст включително.</w:t>
            </w:r>
          </w:p>
          <w:p w14:paraId="702BA9C2" w14:textId="77777777" w:rsidR="001F62FB" w:rsidRPr="00A46029" w:rsidRDefault="0036136C" w:rsidP="0036136C">
            <w:pPr>
              <w:jc w:val="both"/>
              <w:rPr>
                <w:sz w:val="24"/>
                <w:szCs w:val="24"/>
              </w:rPr>
            </w:pPr>
            <w:r w:rsidRPr="00A46029">
              <w:rPr>
                <w:sz w:val="24"/>
                <w:szCs w:val="24"/>
              </w:rPr>
              <w:t>Чрез Стратегията за водено от общностите местно развитие на МИГ - Поморие ще се подкрепят д</w:t>
            </w:r>
            <w:r w:rsidR="001F62FB" w:rsidRPr="00A46029">
              <w:rPr>
                <w:sz w:val="24"/>
                <w:szCs w:val="24"/>
              </w:rPr>
              <w:t>ейностите както за осигуряване на увеличена временна и трайна заетост сред местното население, така и за повишаване на възможностите за заетост сред местните хора чрез предвидените възможности за изграждане на капацитет и квалификация.</w:t>
            </w:r>
          </w:p>
        </w:tc>
      </w:tr>
    </w:tbl>
    <w:p w14:paraId="1A50E0C1" w14:textId="77777777" w:rsidR="008A2A1F" w:rsidRPr="00A46029" w:rsidRDefault="008A2A1F" w:rsidP="007570DC">
      <w:pPr>
        <w:pStyle w:val="1"/>
        <w:rPr>
          <w:sz w:val="24"/>
          <w:szCs w:val="24"/>
        </w:rPr>
      </w:pPr>
      <w:bookmarkStart w:id="7" w:name="_Toc445385563"/>
      <w:bookmarkStart w:id="8" w:name="_Toc52192548"/>
      <w:r w:rsidRPr="00A46029">
        <w:rPr>
          <w:sz w:val="24"/>
          <w:szCs w:val="24"/>
        </w:rPr>
        <w:lastRenderedPageBreak/>
        <w:t>2. Наименование на приоритетната ос:</w:t>
      </w:r>
      <w:bookmarkEnd w:id="7"/>
      <w:bookmarkEnd w:id="8"/>
    </w:p>
    <w:p w14:paraId="2BCB13E5" w14:textId="77777777" w:rsidR="006C6D34" w:rsidRPr="00A46029" w:rsidRDefault="000337E9" w:rsidP="008F4A9D">
      <w:pPr>
        <w:pStyle w:val="a0"/>
        <w:pBdr>
          <w:top w:val="single" w:sz="4" w:space="1" w:color="auto"/>
          <w:left w:val="single" w:sz="4" w:space="0"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rPr>
      </w:pPr>
      <w:r w:rsidRPr="00A46029">
        <w:rPr>
          <w:rFonts w:ascii="Times New Roman" w:hAnsi="Times New Roman" w:cs="Times New Roman"/>
          <w:b/>
          <w:caps/>
          <w:sz w:val="24"/>
          <w:szCs w:val="24"/>
        </w:rPr>
        <w:t xml:space="preserve">Приоритетна ос </w:t>
      </w:r>
      <w:r w:rsidR="006C6D34" w:rsidRPr="00A46029">
        <w:rPr>
          <w:rFonts w:ascii="Times New Roman" w:hAnsi="Times New Roman" w:cs="Times New Roman"/>
          <w:b/>
          <w:caps/>
          <w:sz w:val="24"/>
          <w:szCs w:val="24"/>
        </w:rPr>
        <w:t xml:space="preserve">№ </w:t>
      </w:r>
      <w:r w:rsidR="00860009" w:rsidRPr="00A46029">
        <w:rPr>
          <w:rFonts w:ascii="Times New Roman" w:hAnsi="Times New Roman" w:cs="Times New Roman"/>
          <w:b/>
          <w:caps/>
          <w:sz w:val="24"/>
          <w:szCs w:val="24"/>
        </w:rPr>
        <w:t>1</w:t>
      </w:r>
      <w:r w:rsidRPr="00A46029">
        <w:rPr>
          <w:rFonts w:ascii="Times New Roman" w:hAnsi="Times New Roman" w:cs="Times New Roman"/>
          <w:b/>
          <w:caps/>
          <w:sz w:val="24"/>
          <w:szCs w:val="24"/>
        </w:rPr>
        <w:t>:</w:t>
      </w:r>
    </w:p>
    <w:p w14:paraId="28C7127B" w14:textId="77777777" w:rsidR="006C6D34" w:rsidRPr="00A46029" w:rsidRDefault="00756140" w:rsidP="008F4A9D">
      <w:pPr>
        <w:pStyle w:val="a0"/>
        <w:pBdr>
          <w:top w:val="single" w:sz="4" w:space="1" w:color="auto"/>
          <w:left w:val="single" w:sz="4" w:space="0" w:color="auto"/>
          <w:bottom w:val="single" w:sz="4" w:space="1" w:color="auto"/>
          <w:right w:val="single" w:sz="4" w:space="4" w:color="auto"/>
        </w:pBdr>
        <w:spacing w:before="120" w:after="120" w:line="360" w:lineRule="auto"/>
        <w:ind w:left="0"/>
        <w:jc w:val="both"/>
        <w:rPr>
          <w:rFonts w:ascii="Times New Roman" w:hAnsi="Times New Roman" w:cs="Times New Roman"/>
          <w:b/>
          <w:sz w:val="24"/>
          <w:szCs w:val="24"/>
        </w:rPr>
      </w:pPr>
      <w:r w:rsidRPr="00A46029">
        <w:rPr>
          <w:rFonts w:ascii="Times New Roman" w:hAnsi="Times New Roman" w:cs="Times New Roman"/>
          <w:b/>
          <w:sz w:val="24"/>
          <w:szCs w:val="24"/>
        </w:rPr>
        <w:t>„</w:t>
      </w:r>
      <w:r w:rsidR="00860009" w:rsidRPr="00A46029">
        <w:rPr>
          <w:rFonts w:ascii="Times New Roman" w:hAnsi="Times New Roman" w:cs="Times New Roman"/>
          <w:b/>
          <w:sz w:val="24"/>
          <w:szCs w:val="24"/>
        </w:rPr>
        <w:t>Подобряване достъпа до заетост и качеството на работните места</w:t>
      </w:r>
      <w:r w:rsidRPr="00A46029">
        <w:rPr>
          <w:rFonts w:ascii="Times New Roman" w:hAnsi="Times New Roman" w:cs="Times New Roman"/>
          <w:b/>
          <w:sz w:val="24"/>
          <w:szCs w:val="24"/>
        </w:rPr>
        <w:t>“</w:t>
      </w:r>
      <w:r w:rsidR="00736E17" w:rsidRPr="00A46029">
        <w:rPr>
          <w:rFonts w:ascii="Times New Roman" w:hAnsi="Times New Roman" w:cs="Times New Roman"/>
          <w:b/>
          <w:sz w:val="24"/>
          <w:szCs w:val="24"/>
        </w:rPr>
        <w:t>.</w:t>
      </w:r>
    </w:p>
    <w:p w14:paraId="781CCDCD" w14:textId="77777777" w:rsidR="000D139D" w:rsidRPr="00A46029" w:rsidRDefault="000D139D" w:rsidP="007570DC">
      <w:pPr>
        <w:pStyle w:val="1"/>
        <w:rPr>
          <w:sz w:val="24"/>
          <w:szCs w:val="24"/>
        </w:rPr>
      </w:pPr>
      <w:bookmarkStart w:id="9" w:name="_Toc445385564"/>
      <w:bookmarkStart w:id="10" w:name="_Toc52192549"/>
      <w:r w:rsidRPr="00A46029">
        <w:rPr>
          <w:sz w:val="24"/>
          <w:szCs w:val="24"/>
        </w:rPr>
        <w:t>3. Наименование на процедурата:</w:t>
      </w:r>
      <w:bookmarkEnd w:id="9"/>
      <w:bookmarkEnd w:id="10"/>
    </w:p>
    <w:p w14:paraId="04101881" w14:textId="77777777" w:rsidR="00A11A19" w:rsidRPr="00A46029" w:rsidRDefault="00D73770" w:rsidP="007570DC">
      <w:pPr>
        <w:pStyle w:val="a0"/>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rPr>
      </w:pPr>
      <w:r w:rsidRPr="00A46029">
        <w:rPr>
          <w:rFonts w:ascii="Times New Roman" w:hAnsi="Times New Roman" w:cs="Times New Roman"/>
          <w:b/>
          <w:sz w:val="24"/>
          <w:szCs w:val="24"/>
        </w:rPr>
        <w:t>“</w:t>
      </w:r>
      <w:r w:rsidR="009D2149" w:rsidRPr="00A46029">
        <w:rPr>
          <w:rFonts w:ascii="Times New Roman" w:hAnsi="Times New Roman" w:cs="Times New Roman"/>
          <w:b/>
          <w:sz w:val="24"/>
          <w:szCs w:val="24"/>
        </w:rPr>
        <w:t xml:space="preserve">МИГ Поморие </w:t>
      </w:r>
      <w:r w:rsidR="000646B7" w:rsidRPr="00A46029">
        <w:rPr>
          <w:rFonts w:ascii="Times New Roman" w:hAnsi="Times New Roman" w:cs="Times New Roman"/>
          <w:b/>
          <w:sz w:val="24"/>
          <w:szCs w:val="24"/>
        </w:rPr>
        <w:t>– Мярка 7:</w:t>
      </w:r>
      <w:r w:rsidR="009D2149" w:rsidRPr="00A46029">
        <w:rPr>
          <w:rFonts w:ascii="Times New Roman" w:hAnsi="Times New Roman" w:cs="Times New Roman"/>
          <w:b/>
          <w:sz w:val="24"/>
          <w:szCs w:val="24"/>
        </w:rPr>
        <w:t xml:space="preserve"> </w:t>
      </w:r>
      <w:r w:rsidR="000875DE" w:rsidRPr="00A46029">
        <w:rPr>
          <w:rFonts w:ascii="Times New Roman" w:hAnsi="Times New Roman" w:cs="Times New Roman"/>
          <w:b/>
          <w:sz w:val="24"/>
          <w:szCs w:val="24"/>
        </w:rPr>
        <w:t>Насърчаване и подпомагане на младежката заетост и достъп до заетост на икономически неактивни и безработни лица</w:t>
      </w:r>
      <w:r w:rsidRPr="00A46029">
        <w:rPr>
          <w:rFonts w:ascii="Times New Roman" w:hAnsi="Times New Roman" w:cs="Times New Roman"/>
          <w:b/>
          <w:sz w:val="24"/>
          <w:szCs w:val="24"/>
        </w:rPr>
        <w:t>”</w:t>
      </w:r>
      <w:r w:rsidR="001A19A1" w:rsidRPr="00A46029">
        <w:rPr>
          <w:rFonts w:ascii="Times New Roman" w:hAnsi="Times New Roman" w:cs="Times New Roman"/>
          <w:b/>
          <w:sz w:val="24"/>
          <w:szCs w:val="24"/>
        </w:rPr>
        <w:t>.</w:t>
      </w:r>
    </w:p>
    <w:p w14:paraId="7888B70B" w14:textId="77777777" w:rsidR="00A11A19" w:rsidRPr="00A46029" w:rsidRDefault="00A11A19" w:rsidP="007570DC">
      <w:pPr>
        <w:pStyle w:val="1"/>
        <w:rPr>
          <w:sz w:val="24"/>
          <w:szCs w:val="24"/>
        </w:rPr>
      </w:pPr>
      <w:bookmarkStart w:id="11" w:name="_Toc445385565"/>
      <w:bookmarkStart w:id="12" w:name="_Toc52192550"/>
      <w:r w:rsidRPr="00A46029">
        <w:rPr>
          <w:sz w:val="24"/>
          <w:szCs w:val="24"/>
        </w:rPr>
        <w:t>4. Измерения по кодове</w:t>
      </w:r>
      <w:r w:rsidR="00D467D3" w:rsidRPr="00A46029">
        <w:rPr>
          <w:rStyle w:val="a7"/>
          <w:b w:val="0"/>
          <w:sz w:val="24"/>
          <w:szCs w:val="24"/>
        </w:rPr>
        <w:footnoteReference w:id="1"/>
      </w:r>
      <w:r w:rsidRPr="00A46029">
        <w:rPr>
          <w:sz w:val="24"/>
          <w:szCs w:val="24"/>
        </w:rPr>
        <w:t>:</w:t>
      </w:r>
      <w:bookmarkEnd w:id="11"/>
      <w:bookmarkEnd w:id="12"/>
      <w:r w:rsidR="002325A3" w:rsidRPr="00A46029">
        <w:rPr>
          <w:sz w:val="24"/>
          <w:szCs w:val="24"/>
        </w:rPr>
        <w:t xml:space="preserve">  </w:t>
      </w:r>
    </w:p>
    <w:tbl>
      <w:tblPr>
        <w:tblStyle w:val="ae"/>
        <w:tblW w:w="9640" w:type="dxa"/>
        <w:tblInd w:w="-147" w:type="dxa"/>
        <w:tblLook w:val="04A0" w:firstRow="1" w:lastRow="0" w:firstColumn="1" w:lastColumn="0" w:noHBand="0" w:noVBand="1"/>
      </w:tblPr>
      <w:tblGrid>
        <w:gridCol w:w="9640"/>
      </w:tblGrid>
      <w:tr w:rsidR="00A11A19" w:rsidRPr="00A46029" w14:paraId="403790E4" w14:textId="77777777" w:rsidTr="00CB1626">
        <w:tc>
          <w:tcPr>
            <w:tcW w:w="9640" w:type="dxa"/>
          </w:tcPr>
          <w:p w14:paraId="2FE32B51" w14:textId="77777777" w:rsidR="00A11A19" w:rsidRPr="00A46029" w:rsidRDefault="00A11A19" w:rsidP="00A11A19">
            <w:pPr>
              <w:spacing w:after="120"/>
              <w:jc w:val="both"/>
              <w:rPr>
                <w:sz w:val="24"/>
                <w:szCs w:val="24"/>
              </w:rPr>
            </w:pPr>
            <w:r w:rsidRPr="00A46029">
              <w:rPr>
                <w:b/>
                <w:sz w:val="24"/>
                <w:szCs w:val="24"/>
              </w:rPr>
              <w:t>Измерение 1 – Област на интервенция:</w:t>
            </w:r>
            <w:r w:rsidR="00C13650" w:rsidRPr="00A46029">
              <w:rPr>
                <w:sz w:val="24"/>
                <w:szCs w:val="24"/>
              </w:rPr>
              <w:t xml:space="preserve"> </w:t>
            </w:r>
            <w:r w:rsidR="005C67C7" w:rsidRPr="00A46029">
              <w:rPr>
                <w:sz w:val="24"/>
                <w:szCs w:val="24"/>
              </w:rPr>
              <w:t>102, 103</w:t>
            </w:r>
          </w:p>
          <w:p w14:paraId="390181E4" w14:textId="77777777" w:rsidR="00A11A19" w:rsidRPr="00A46029" w:rsidRDefault="00A11A19" w:rsidP="00A11A19">
            <w:pPr>
              <w:spacing w:after="120"/>
              <w:jc w:val="both"/>
              <w:rPr>
                <w:sz w:val="24"/>
                <w:szCs w:val="24"/>
              </w:rPr>
            </w:pPr>
            <w:r w:rsidRPr="00A46029">
              <w:rPr>
                <w:b/>
                <w:sz w:val="24"/>
                <w:szCs w:val="24"/>
              </w:rPr>
              <w:t>Измерение 2 – Форма на финансиране:</w:t>
            </w:r>
            <w:r w:rsidR="00C13650" w:rsidRPr="00A46029">
              <w:rPr>
                <w:sz w:val="24"/>
                <w:szCs w:val="24"/>
              </w:rPr>
              <w:t xml:space="preserve"> </w:t>
            </w:r>
            <w:r w:rsidR="005C67C7" w:rsidRPr="00A46029">
              <w:rPr>
                <w:sz w:val="24"/>
                <w:szCs w:val="24"/>
              </w:rPr>
              <w:t>01</w:t>
            </w:r>
          </w:p>
          <w:p w14:paraId="09E0DBE7" w14:textId="77777777" w:rsidR="00A11A19" w:rsidRPr="00A46029" w:rsidRDefault="00A11A19" w:rsidP="00C532E2">
            <w:pPr>
              <w:spacing w:before="120" w:after="120"/>
              <w:jc w:val="both"/>
              <w:rPr>
                <w:sz w:val="24"/>
                <w:szCs w:val="24"/>
              </w:rPr>
            </w:pPr>
            <w:r w:rsidRPr="00A46029">
              <w:rPr>
                <w:b/>
                <w:sz w:val="24"/>
                <w:szCs w:val="24"/>
              </w:rPr>
              <w:t>Измерение 3 – Вид територия:</w:t>
            </w:r>
            <w:r w:rsidR="00C13650" w:rsidRPr="00A46029">
              <w:rPr>
                <w:sz w:val="24"/>
                <w:szCs w:val="24"/>
              </w:rPr>
              <w:t xml:space="preserve"> </w:t>
            </w:r>
            <w:r w:rsidR="005C67C7" w:rsidRPr="00A46029">
              <w:rPr>
                <w:sz w:val="24"/>
                <w:szCs w:val="24"/>
              </w:rPr>
              <w:t>07</w:t>
            </w:r>
          </w:p>
          <w:p w14:paraId="1260D8C1" w14:textId="77777777" w:rsidR="00C532E2" w:rsidRPr="00A46029" w:rsidRDefault="00A11A19" w:rsidP="00C532E2">
            <w:pPr>
              <w:spacing w:before="120" w:after="120"/>
              <w:jc w:val="both"/>
              <w:rPr>
                <w:sz w:val="24"/>
                <w:szCs w:val="24"/>
              </w:rPr>
            </w:pPr>
            <w:r w:rsidRPr="00A46029">
              <w:rPr>
                <w:b/>
                <w:sz w:val="24"/>
                <w:szCs w:val="24"/>
              </w:rPr>
              <w:t>Измерение 4 – Териториални механизми за изпълнение:</w:t>
            </w:r>
            <w:r w:rsidR="00C13650" w:rsidRPr="00A46029">
              <w:rPr>
                <w:sz w:val="24"/>
                <w:szCs w:val="24"/>
              </w:rPr>
              <w:t xml:space="preserve"> </w:t>
            </w:r>
            <w:r w:rsidR="005C67C7" w:rsidRPr="00A46029">
              <w:rPr>
                <w:sz w:val="24"/>
                <w:szCs w:val="24"/>
              </w:rPr>
              <w:t>06</w:t>
            </w:r>
          </w:p>
          <w:p w14:paraId="2868218E" w14:textId="77777777" w:rsidR="00A11A19" w:rsidRPr="00A46029" w:rsidRDefault="00C532E2" w:rsidP="00FD78FC">
            <w:pPr>
              <w:pStyle w:val="a0"/>
              <w:spacing w:before="120" w:after="120"/>
              <w:ind w:left="0"/>
              <w:contextualSpacing w:val="0"/>
              <w:jc w:val="both"/>
              <w:rPr>
                <w:sz w:val="24"/>
                <w:szCs w:val="24"/>
              </w:rPr>
            </w:pPr>
            <w:r w:rsidRPr="00A46029">
              <w:rPr>
                <w:b/>
                <w:sz w:val="24"/>
                <w:szCs w:val="24"/>
              </w:rPr>
              <w:t>Измерение 6 Вторична тема по ЕСФ:</w:t>
            </w:r>
            <w:r w:rsidR="00C13650" w:rsidRPr="00A46029">
              <w:rPr>
                <w:b/>
                <w:sz w:val="24"/>
                <w:szCs w:val="24"/>
              </w:rPr>
              <w:t xml:space="preserve"> </w:t>
            </w:r>
            <w:r w:rsidR="005C67C7" w:rsidRPr="00A46029">
              <w:rPr>
                <w:sz w:val="24"/>
                <w:szCs w:val="24"/>
              </w:rPr>
              <w:t>08</w:t>
            </w:r>
          </w:p>
          <w:p w14:paraId="3DDC1C54" w14:textId="77777777" w:rsidR="00A11A19" w:rsidRPr="00A46029" w:rsidRDefault="00C532E2" w:rsidP="005C67C7">
            <w:pPr>
              <w:pStyle w:val="a0"/>
              <w:spacing w:before="120" w:after="120"/>
              <w:ind w:left="0"/>
              <w:contextualSpacing w:val="0"/>
              <w:jc w:val="both"/>
              <w:rPr>
                <w:sz w:val="24"/>
                <w:szCs w:val="24"/>
              </w:rPr>
            </w:pPr>
            <w:r w:rsidRPr="00A46029">
              <w:rPr>
                <w:b/>
                <w:sz w:val="24"/>
                <w:szCs w:val="24"/>
              </w:rPr>
              <w:t>Измерение 7 Икономическа дейност:</w:t>
            </w:r>
            <w:r w:rsidR="00C13650" w:rsidRPr="00A46029">
              <w:rPr>
                <w:b/>
                <w:sz w:val="24"/>
                <w:szCs w:val="24"/>
              </w:rPr>
              <w:t xml:space="preserve"> </w:t>
            </w:r>
            <w:r w:rsidR="005C67C7" w:rsidRPr="00A46029">
              <w:rPr>
                <w:sz w:val="24"/>
                <w:szCs w:val="24"/>
              </w:rPr>
              <w:t>03-17; 21-24</w:t>
            </w:r>
          </w:p>
        </w:tc>
      </w:tr>
    </w:tbl>
    <w:p w14:paraId="2EBE5485" w14:textId="77777777" w:rsidR="00C338A6" w:rsidRPr="00A46029" w:rsidRDefault="00C338A6" w:rsidP="007570DC">
      <w:pPr>
        <w:pStyle w:val="1"/>
        <w:rPr>
          <w:sz w:val="24"/>
          <w:szCs w:val="24"/>
        </w:rPr>
      </w:pPr>
      <w:bookmarkStart w:id="13" w:name="_Toc445385566"/>
      <w:bookmarkStart w:id="14" w:name="_Toc52192551"/>
      <w:r w:rsidRPr="00A46029">
        <w:rPr>
          <w:sz w:val="24"/>
          <w:szCs w:val="24"/>
        </w:rPr>
        <w:t>5. Териториален обхват:</w:t>
      </w:r>
      <w:bookmarkEnd w:id="13"/>
      <w:bookmarkEnd w:id="14"/>
    </w:p>
    <w:p w14:paraId="56BD360D" w14:textId="77777777" w:rsidR="00B22AC3" w:rsidRPr="00A46029" w:rsidRDefault="00B22AC3" w:rsidP="007570DC">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A46029">
        <w:rPr>
          <w:rFonts w:ascii="Times New Roman" w:hAnsi="Times New Roman" w:cs="Times New Roman"/>
          <w:sz w:val="24"/>
          <w:szCs w:val="24"/>
        </w:rPr>
        <w:t>Проектите се и</w:t>
      </w:r>
      <w:r w:rsidR="00DD7960" w:rsidRPr="00A46029">
        <w:rPr>
          <w:rFonts w:ascii="Times New Roman" w:hAnsi="Times New Roman" w:cs="Times New Roman"/>
          <w:sz w:val="24"/>
          <w:szCs w:val="24"/>
        </w:rPr>
        <w:t xml:space="preserve">зпълняват на територията на МИГ </w:t>
      </w:r>
      <w:r w:rsidRPr="00A46029">
        <w:rPr>
          <w:rFonts w:ascii="Times New Roman" w:hAnsi="Times New Roman" w:cs="Times New Roman"/>
          <w:sz w:val="24"/>
          <w:szCs w:val="24"/>
        </w:rPr>
        <w:t>Поморие.</w:t>
      </w:r>
    </w:p>
    <w:p w14:paraId="33CF725B" w14:textId="77777777" w:rsidR="00BA0A9F" w:rsidRPr="00A46029" w:rsidRDefault="00C338A6" w:rsidP="007570DC">
      <w:pPr>
        <w:pStyle w:val="1"/>
        <w:rPr>
          <w:sz w:val="24"/>
          <w:szCs w:val="24"/>
        </w:rPr>
      </w:pPr>
      <w:bookmarkStart w:id="15" w:name="_Toc445385567"/>
      <w:bookmarkStart w:id="16" w:name="_Toc52192552"/>
      <w:r w:rsidRPr="00A46029">
        <w:rPr>
          <w:sz w:val="24"/>
          <w:szCs w:val="24"/>
        </w:rPr>
        <w:lastRenderedPageBreak/>
        <w:t>6. Цели на предоставяната безвъзмездна финансова помощ по процедурата и очаквани резултати:</w:t>
      </w:r>
      <w:bookmarkEnd w:id="15"/>
      <w:bookmarkEnd w:id="16"/>
    </w:p>
    <w:tbl>
      <w:tblPr>
        <w:tblStyle w:val="ae"/>
        <w:tblW w:w="9640" w:type="dxa"/>
        <w:tblInd w:w="-147" w:type="dxa"/>
        <w:tblLook w:val="04A0" w:firstRow="1" w:lastRow="0" w:firstColumn="1" w:lastColumn="0" w:noHBand="0" w:noVBand="1"/>
      </w:tblPr>
      <w:tblGrid>
        <w:gridCol w:w="9640"/>
      </w:tblGrid>
      <w:tr w:rsidR="00BA0A9F" w:rsidRPr="00A46029" w14:paraId="5F73FAF0" w14:textId="77777777" w:rsidTr="00CB1626">
        <w:tc>
          <w:tcPr>
            <w:tcW w:w="9640" w:type="dxa"/>
            <w:shd w:val="clear" w:color="auto" w:fill="auto"/>
          </w:tcPr>
          <w:p w14:paraId="3862DA89" w14:textId="77777777" w:rsidR="00153C49" w:rsidRPr="00A46029" w:rsidRDefault="00BA0A9F" w:rsidP="003841A5">
            <w:pPr>
              <w:pStyle w:val="a0"/>
              <w:spacing w:before="120" w:line="276" w:lineRule="auto"/>
              <w:ind w:left="0"/>
              <w:jc w:val="both"/>
              <w:rPr>
                <w:b/>
                <w:sz w:val="24"/>
                <w:szCs w:val="24"/>
              </w:rPr>
            </w:pPr>
            <w:r w:rsidRPr="00A46029">
              <w:rPr>
                <w:b/>
                <w:sz w:val="24"/>
                <w:szCs w:val="24"/>
              </w:rPr>
              <w:t>Цел на процедурата:</w:t>
            </w:r>
          </w:p>
          <w:p w14:paraId="43668C91" w14:textId="77777777" w:rsidR="00814C58" w:rsidRPr="00A46029" w:rsidRDefault="00814C58" w:rsidP="00B21C09">
            <w:pPr>
              <w:jc w:val="both"/>
              <w:rPr>
                <w:sz w:val="24"/>
                <w:szCs w:val="24"/>
              </w:rPr>
            </w:pPr>
            <w:r w:rsidRPr="00A46029">
              <w:rPr>
                <w:sz w:val="24"/>
                <w:szCs w:val="24"/>
              </w:rPr>
              <w:t>Целта на процедурата е да осигури предпоставки за създаване на уст</w:t>
            </w:r>
            <w:r w:rsidR="00DD7960" w:rsidRPr="00A46029">
              <w:rPr>
                <w:sz w:val="24"/>
                <w:szCs w:val="24"/>
              </w:rPr>
              <w:t>ойчиви работни места,</w:t>
            </w:r>
            <w:r w:rsidRPr="00A46029">
              <w:rPr>
                <w:sz w:val="24"/>
                <w:szCs w:val="24"/>
              </w:rPr>
              <w:t xml:space="preserve"> активиране и интеграция в заетост за безработни и </w:t>
            </w:r>
            <w:r w:rsidR="00DD7960" w:rsidRPr="00A46029">
              <w:rPr>
                <w:sz w:val="24"/>
                <w:szCs w:val="24"/>
              </w:rPr>
              <w:t xml:space="preserve">икономически </w:t>
            </w:r>
            <w:r w:rsidRPr="00A46029">
              <w:rPr>
                <w:sz w:val="24"/>
                <w:szCs w:val="24"/>
              </w:rPr>
              <w:t>неактивни лица. Тази цел ще бъде постигната посредством комбинация от мерки за осигуряване на подходящи обучения, включително на работното място, както и предоставяне на разнообразни стимули за работодателите за разкриване на нови работни места. Мярката ще постави акцент върху интеграцията на едни от най-уязвимите групи на пазара на труда.</w:t>
            </w:r>
          </w:p>
          <w:p w14:paraId="502B6580" w14:textId="77777777" w:rsidR="00B21C09" w:rsidRPr="00A46029" w:rsidRDefault="00814C58" w:rsidP="00B21C09">
            <w:pPr>
              <w:jc w:val="both"/>
              <w:rPr>
                <w:sz w:val="24"/>
                <w:szCs w:val="24"/>
              </w:rPr>
            </w:pPr>
            <w:r w:rsidRPr="00A46029">
              <w:rPr>
                <w:sz w:val="24"/>
                <w:szCs w:val="24"/>
              </w:rPr>
              <w:t>Процедурата съответства на ц</w:t>
            </w:r>
            <w:r w:rsidR="00B21C09" w:rsidRPr="00A46029">
              <w:rPr>
                <w:sz w:val="24"/>
                <w:szCs w:val="24"/>
              </w:rPr>
              <w:t>елите, подцелите и приоритетите на СВОМР</w:t>
            </w:r>
            <w:r w:rsidRPr="00A46029">
              <w:rPr>
                <w:sz w:val="24"/>
                <w:szCs w:val="24"/>
              </w:rPr>
              <w:t>, които</w:t>
            </w:r>
            <w:r w:rsidR="00B21C09" w:rsidRPr="00A46029">
              <w:rPr>
                <w:sz w:val="24"/>
                <w:szCs w:val="24"/>
              </w:rPr>
              <w:t xml:space="preserve"> са директно насочени към насърчаване на заетостта и конкурентоспособността на територията на МИГ.</w:t>
            </w:r>
          </w:p>
          <w:p w14:paraId="2BE1BCA3" w14:textId="77777777" w:rsidR="00FD6317" w:rsidRPr="00A46029" w:rsidRDefault="00B21C09" w:rsidP="00953C2B">
            <w:pPr>
              <w:autoSpaceDE w:val="0"/>
              <w:autoSpaceDN w:val="0"/>
              <w:adjustRightInd w:val="0"/>
              <w:jc w:val="both"/>
              <w:rPr>
                <w:sz w:val="24"/>
                <w:szCs w:val="24"/>
              </w:rPr>
            </w:pPr>
            <w:r w:rsidRPr="00A46029">
              <w:rPr>
                <w:sz w:val="24"/>
                <w:szCs w:val="24"/>
                <w:u w:val="single"/>
              </w:rPr>
              <w:t>Приоритет 3</w:t>
            </w:r>
            <w:r w:rsidRPr="00A46029">
              <w:rPr>
                <w:sz w:val="24"/>
                <w:szCs w:val="24"/>
              </w:rPr>
              <w:t xml:space="preserve"> на СВОМР: “</w:t>
            </w:r>
            <w:r w:rsidRPr="00A46029">
              <w:rPr>
                <w:i/>
                <w:sz w:val="24"/>
                <w:szCs w:val="24"/>
              </w:rPr>
              <w:t>Насърчаване на социалното приобщаване и намаляване на бедността”</w:t>
            </w:r>
            <w:r w:rsidRPr="00A46029">
              <w:rPr>
                <w:sz w:val="24"/>
                <w:szCs w:val="24"/>
              </w:rPr>
              <w:t xml:space="preserve"> и по-специално </w:t>
            </w:r>
            <w:r w:rsidR="0035532D" w:rsidRPr="00A46029">
              <w:rPr>
                <w:sz w:val="24"/>
                <w:szCs w:val="24"/>
                <w:u w:val="single"/>
              </w:rPr>
              <w:t>Специфична цел 3.</w:t>
            </w:r>
            <w:r w:rsidR="00465544" w:rsidRPr="00A46029">
              <w:rPr>
                <w:sz w:val="24"/>
                <w:szCs w:val="24"/>
                <w:u w:val="single"/>
              </w:rPr>
              <w:t>1</w:t>
            </w:r>
            <w:r w:rsidRPr="00A46029">
              <w:rPr>
                <w:sz w:val="24"/>
                <w:szCs w:val="24"/>
              </w:rPr>
              <w:t xml:space="preserve"> “</w:t>
            </w:r>
            <w:r w:rsidR="00465544" w:rsidRPr="00A46029">
              <w:rPr>
                <w:i/>
                <w:sz w:val="24"/>
                <w:szCs w:val="24"/>
              </w:rPr>
              <w:t>Подобряване достъпа до заетост и качеството на работните места</w:t>
            </w:r>
            <w:r w:rsidRPr="00A46029">
              <w:rPr>
                <w:i/>
                <w:sz w:val="24"/>
                <w:szCs w:val="24"/>
              </w:rPr>
              <w:t>”</w:t>
            </w:r>
            <w:r w:rsidRPr="00A46029">
              <w:rPr>
                <w:sz w:val="24"/>
                <w:szCs w:val="24"/>
              </w:rPr>
              <w:t xml:space="preserve"> </w:t>
            </w:r>
            <w:r w:rsidR="00BE50C3" w:rsidRPr="00A46029">
              <w:rPr>
                <w:sz w:val="24"/>
                <w:szCs w:val="24"/>
              </w:rPr>
              <w:t>е насочена специално към насърчаване на заетостта и конкурентоспособността на територията на МИГ Поморие. Дейностите по изпълнение на тази процедура ще допринесат както за осигуряване на увеличена временна и трайна заетост сред местното население, така и за повишаване на възможностите за заетост сред местните хора чрез предвидените възможности за изграждане на капацитет и квалификация.</w:t>
            </w:r>
          </w:p>
          <w:p w14:paraId="0E0E8A97" w14:textId="77777777" w:rsidR="007679A7" w:rsidRPr="00A46029" w:rsidRDefault="001724A4" w:rsidP="00EF1832">
            <w:pPr>
              <w:pStyle w:val="a0"/>
              <w:spacing w:before="120" w:line="276" w:lineRule="auto"/>
              <w:ind w:left="0"/>
              <w:jc w:val="both"/>
              <w:rPr>
                <w:b/>
                <w:sz w:val="24"/>
                <w:szCs w:val="24"/>
              </w:rPr>
            </w:pPr>
            <w:r w:rsidRPr="00A46029">
              <w:rPr>
                <w:b/>
                <w:sz w:val="24"/>
                <w:szCs w:val="24"/>
              </w:rPr>
              <w:t>Обосновка:</w:t>
            </w:r>
          </w:p>
          <w:p w14:paraId="5EE7805F" w14:textId="77777777" w:rsidR="007679A7" w:rsidRPr="00A46029" w:rsidRDefault="007679A7" w:rsidP="007679A7">
            <w:pPr>
              <w:jc w:val="both"/>
              <w:rPr>
                <w:sz w:val="24"/>
                <w:szCs w:val="24"/>
              </w:rPr>
            </w:pPr>
            <w:r w:rsidRPr="00A46029">
              <w:rPr>
                <w:sz w:val="24"/>
                <w:szCs w:val="24"/>
              </w:rPr>
              <w:t>Мярката съответства на Инвестиционен приоритет № 1 на Приоритетна ос 1 от ОП РЧР 2014-2020 г.: „Достъп до заетост за търсещите работа и неактивните лица, включително трайно безработни и лица, отдалечени от пазара на труда, а също и чрез местните инициативи за заетост, и подкрепа за мобилността на работната сила”, както и на следните специфични цели на Инвестиционен приоритет № 1:</w:t>
            </w:r>
          </w:p>
          <w:p w14:paraId="72349B38" w14:textId="77777777" w:rsidR="007679A7" w:rsidRPr="00A46029" w:rsidRDefault="007679A7" w:rsidP="007679A7">
            <w:pPr>
              <w:jc w:val="both"/>
              <w:rPr>
                <w:sz w:val="24"/>
                <w:szCs w:val="24"/>
              </w:rPr>
            </w:pPr>
            <w:r w:rsidRPr="00A46029">
              <w:rPr>
                <w:sz w:val="24"/>
                <w:szCs w:val="24"/>
              </w:rPr>
              <w:t>- Специфична цел 1: Увеличаване броя на започналите работа безработни или неактивни лица на възраст между 30 и 54 г.</w:t>
            </w:r>
          </w:p>
          <w:p w14:paraId="6733A3F5" w14:textId="77777777" w:rsidR="007679A7" w:rsidRPr="00A46029" w:rsidRDefault="007679A7" w:rsidP="007679A7">
            <w:pPr>
              <w:jc w:val="both"/>
              <w:rPr>
                <w:sz w:val="24"/>
                <w:szCs w:val="24"/>
              </w:rPr>
            </w:pPr>
            <w:r w:rsidRPr="00A46029">
              <w:rPr>
                <w:sz w:val="24"/>
                <w:szCs w:val="24"/>
              </w:rPr>
              <w:t>- Специфична цел 2: Увеличаване броя на започналите работа безработни или неактивни лица с ниско образование на възраст между 30 и 54 г. вкл.</w:t>
            </w:r>
          </w:p>
          <w:p w14:paraId="4325EE82" w14:textId="77777777" w:rsidR="007679A7" w:rsidRPr="00A46029" w:rsidRDefault="007679A7" w:rsidP="007679A7">
            <w:pPr>
              <w:jc w:val="both"/>
              <w:rPr>
                <w:sz w:val="24"/>
                <w:szCs w:val="24"/>
              </w:rPr>
            </w:pPr>
            <w:r w:rsidRPr="00A46029">
              <w:rPr>
                <w:sz w:val="24"/>
                <w:szCs w:val="24"/>
              </w:rPr>
              <w:t>- Специфична цел 3: Увеличаване броя на започналите работа безработни или неактивните лица над 54 годишна възраст.</w:t>
            </w:r>
          </w:p>
          <w:p w14:paraId="213BB869" w14:textId="77777777" w:rsidR="007679A7" w:rsidRPr="00A46029" w:rsidRDefault="007679A7" w:rsidP="007679A7">
            <w:pPr>
              <w:jc w:val="both"/>
              <w:rPr>
                <w:sz w:val="24"/>
                <w:szCs w:val="24"/>
              </w:rPr>
            </w:pPr>
          </w:p>
          <w:p w14:paraId="0B1E5D0E" w14:textId="77777777" w:rsidR="007679A7" w:rsidRPr="00A46029" w:rsidRDefault="007679A7" w:rsidP="007679A7">
            <w:pPr>
              <w:jc w:val="both"/>
              <w:rPr>
                <w:sz w:val="24"/>
                <w:szCs w:val="24"/>
              </w:rPr>
            </w:pPr>
            <w:r w:rsidRPr="00A46029">
              <w:rPr>
                <w:sz w:val="24"/>
                <w:szCs w:val="24"/>
              </w:rPr>
              <w:t>Мярката съответства и на Инвестиционен приоритет № 3 на Приоритетна ос 1 от ОП РЧР 2014-2020 г.: Устойчиво интегриране на пазара на труда на младите хора (ЕСФ), в частност тези, които не са ангажирани с трудова дейност, образование или обучение, включително младите хора, изложени на риск от социално изключване, и младите хора от маргинализирани общности, включително чрез прилагане на гаранцията за младежта”, както и на следните специфични цели на Инвестиционен приоритет № 3:</w:t>
            </w:r>
          </w:p>
          <w:p w14:paraId="26E48B73" w14:textId="77777777" w:rsidR="007679A7" w:rsidRPr="00A46029" w:rsidRDefault="007679A7" w:rsidP="007679A7">
            <w:pPr>
              <w:jc w:val="both"/>
              <w:rPr>
                <w:sz w:val="24"/>
                <w:szCs w:val="24"/>
              </w:rPr>
            </w:pPr>
            <w:r w:rsidRPr="00A46029">
              <w:rPr>
                <w:sz w:val="24"/>
                <w:szCs w:val="24"/>
              </w:rPr>
              <w:t>- Специфична цел 1: Увеличаване броя на икономически неактивните младежи извън образование и обучение на възраст до 29 г. вкл., които са получили предложение за обучение, работа, стаж или обучение по време на работа (чиракуване), или са насочени към продължаване на образованието.</w:t>
            </w:r>
          </w:p>
          <w:p w14:paraId="28C67872" w14:textId="77777777" w:rsidR="007679A7" w:rsidRPr="00A46029" w:rsidRDefault="007679A7" w:rsidP="007679A7">
            <w:pPr>
              <w:jc w:val="both"/>
              <w:rPr>
                <w:sz w:val="24"/>
                <w:szCs w:val="24"/>
              </w:rPr>
            </w:pPr>
            <w:r w:rsidRPr="00A46029">
              <w:rPr>
                <w:sz w:val="24"/>
                <w:szCs w:val="24"/>
              </w:rPr>
              <w:lastRenderedPageBreak/>
              <w:t>- Специфична цел 2: Увеличаване броя на безработните младежи извън образование или обучение на възраст до 29 г. (вкл.) с основна или по-ниска образователна степен, които са завършили обучение или са включени в заетост.</w:t>
            </w:r>
          </w:p>
          <w:p w14:paraId="610773B2" w14:textId="77777777" w:rsidR="007679A7" w:rsidRPr="00A46029" w:rsidRDefault="007679A7" w:rsidP="007679A7">
            <w:pPr>
              <w:jc w:val="both"/>
              <w:rPr>
                <w:sz w:val="24"/>
                <w:szCs w:val="24"/>
              </w:rPr>
            </w:pPr>
          </w:p>
          <w:p w14:paraId="75EE5C09" w14:textId="77777777" w:rsidR="007679A7" w:rsidRPr="00A46029" w:rsidRDefault="007679A7" w:rsidP="007679A7">
            <w:pPr>
              <w:jc w:val="both"/>
              <w:rPr>
                <w:sz w:val="24"/>
                <w:szCs w:val="24"/>
              </w:rPr>
            </w:pPr>
            <w:r w:rsidRPr="00A46029">
              <w:rPr>
                <w:sz w:val="24"/>
                <w:szCs w:val="24"/>
              </w:rPr>
              <w:t>- Специфична цел 3: Увеличаване броя на включените в обучение, в заетост или в самостоятелна заетост безработни младежи извън образование или обучение на възраст до 29 г. вкл., които са със завършено средно или висше.</w:t>
            </w:r>
          </w:p>
          <w:p w14:paraId="544DC672" w14:textId="77777777" w:rsidR="007679A7" w:rsidRPr="00A46029" w:rsidRDefault="007679A7" w:rsidP="007679A7">
            <w:pPr>
              <w:jc w:val="both"/>
              <w:rPr>
                <w:sz w:val="24"/>
                <w:szCs w:val="24"/>
              </w:rPr>
            </w:pPr>
          </w:p>
          <w:p w14:paraId="46C2E2F3" w14:textId="77777777" w:rsidR="003D4610" w:rsidRPr="00A46029" w:rsidRDefault="003841A5" w:rsidP="003841A5">
            <w:pPr>
              <w:autoSpaceDE w:val="0"/>
              <w:autoSpaceDN w:val="0"/>
              <w:adjustRightInd w:val="0"/>
              <w:jc w:val="both"/>
              <w:rPr>
                <w:sz w:val="24"/>
                <w:szCs w:val="24"/>
              </w:rPr>
            </w:pPr>
            <w:r w:rsidRPr="00A46029">
              <w:rPr>
                <w:sz w:val="24"/>
                <w:szCs w:val="24"/>
              </w:rPr>
              <w:t>Реализирането на настоящата процедура ще допринесе за противопоставяне на негативната тенденция на територията на МИГ Поморие, изразяваща се в увеличаващият се брой на безработните лица, включително и на младите хора и несъответствието на квалификацията и уменията на работната сила на потребностите на местната икономика. Реализирането на процедурата е една от мерките за комплексна интервенция</w:t>
            </w:r>
            <w:r w:rsidR="00D0444C" w:rsidRPr="00A46029">
              <w:rPr>
                <w:sz w:val="24"/>
                <w:szCs w:val="24"/>
              </w:rPr>
              <w:t>,</w:t>
            </w:r>
            <w:r w:rsidRPr="00A46029">
              <w:rPr>
                <w:sz w:val="24"/>
                <w:szCs w:val="24"/>
              </w:rPr>
              <w:t xml:space="preserve"> насочена срещу социалната изолация и увеличаване на бедността на територията на МИГ Поморие.</w:t>
            </w:r>
          </w:p>
          <w:p w14:paraId="3D894E75" w14:textId="77777777" w:rsidR="00BA0A9F" w:rsidRPr="00A46029" w:rsidRDefault="00AE32E0" w:rsidP="003841A5">
            <w:pPr>
              <w:pStyle w:val="a0"/>
              <w:spacing w:before="120" w:line="276" w:lineRule="auto"/>
              <w:ind w:left="0"/>
              <w:jc w:val="both"/>
              <w:rPr>
                <w:b/>
                <w:sz w:val="24"/>
                <w:szCs w:val="24"/>
              </w:rPr>
            </w:pPr>
            <w:r w:rsidRPr="00A46029">
              <w:rPr>
                <w:b/>
                <w:sz w:val="24"/>
                <w:szCs w:val="24"/>
              </w:rPr>
              <w:t>Очаквани резултати:</w:t>
            </w:r>
          </w:p>
          <w:p w14:paraId="5793B199" w14:textId="3D360F8D" w:rsidR="00303BC8" w:rsidRPr="00A46029" w:rsidRDefault="003841A5" w:rsidP="005D37D4">
            <w:pPr>
              <w:autoSpaceDE w:val="0"/>
              <w:autoSpaceDN w:val="0"/>
              <w:adjustRightInd w:val="0"/>
              <w:jc w:val="both"/>
              <w:rPr>
                <w:sz w:val="24"/>
                <w:szCs w:val="24"/>
              </w:rPr>
            </w:pPr>
            <w:r w:rsidRPr="00A46029">
              <w:rPr>
                <w:sz w:val="24"/>
                <w:szCs w:val="24"/>
              </w:rPr>
              <w:t xml:space="preserve">С реализиране на настоящата процедура се очаква увеличаване на прилагането на дейности от страна на работодатели, общини, неправителствени организации и обучителни организации на територията на МИГ Поморие, насърчаващи включването в работната сила и участието на пазара на труда на безработни и </w:t>
            </w:r>
            <w:r w:rsidR="00DD7960" w:rsidRPr="00A46029">
              <w:rPr>
                <w:sz w:val="24"/>
                <w:szCs w:val="24"/>
              </w:rPr>
              <w:t xml:space="preserve">икономически </w:t>
            </w:r>
            <w:r w:rsidRPr="00A46029">
              <w:rPr>
                <w:sz w:val="24"/>
                <w:szCs w:val="24"/>
              </w:rPr>
              <w:t>неактивни лица</w:t>
            </w:r>
            <w:r w:rsidR="00DD7960" w:rsidRPr="00A46029">
              <w:rPr>
                <w:sz w:val="24"/>
                <w:szCs w:val="24"/>
              </w:rPr>
              <w:t xml:space="preserve">. </w:t>
            </w:r>
            <w:r w:rsidRPr="00A46029">
              <w:rPr>
                <w:sz w:val="24"/>
                <w:szCs w:val="24"/>
              </w:rPr>
              <w:t xml:space="preserve">В резултат ще се повиши адекватността на уменията им съобразено с актуалните нужди на </w:t>
            </w:r>
            <w:r w:rsidR="005C67C7" w:rsidRPr="00A46029">
              <w:rPr>
                <w:sz w:val="24"/>
                <w:szCs w:val="24"/>
              </w:rPr>
              <w:t>работодателя</w:t>
            </w:r>
            <w:r w:rsidRPr="00A46029">
              <w:rPr>
                <w:sz w:val="24"/>
                <w:szCs w:val="24"/>
              </w:rPr>
              <w:t>, ще се повиши производителността на труда им и ще се създадат условия за устойчива им заетост и съответно заемане на по-качествени работни места.</w:t>
            </w:r>
          </w:p>
          <w:p w14:paraId="58112547" w14:textId="77777777" w:rsidR="00303BC8" w:rsidRPr="00A46029" w:rsidRDefault="00303BC8" w:rsidP="003841A5">
            <w:pPr>
              <w:pStyle w:val="a0"/>
              <w:spacing w:before="120" w:line="276" w:lineRule="auto"/>
              <w:ind w:left="0"/>
              <w:jc w:val="both"/>
              <w:rPr>
                <w:b/>
                <w:sz w:val="24"/>
                <w:szCs w:val="24"/>
              </w:rPr>
            </w:pPr>
            <w:r w:rsidRPr="00A46029">
              <w:rPr>
                <w:b/>
                <w:sz w:val="24"/>
                <w:szCs w:val="24"/>
              </w:rPr>
              <w:t>Демаркация</w:t>
            </w:r>
            <w:r w:rsidR="00A640DE" w:rsidRPr="00A46029">
              <w:rPr>
                <w:b/>
                <w:sz w:val="24"/>
                <w:szCs w:val="24"/>
              </w:rPr>
              <w:t>:</w:t>
            </w:r>
          </w:p>
          <w:p w14:paraId="24D007CF" w14:textId="77777777" w:rsidR="00BA72DA" w:rsidRPr="00A46029" w:rsidRDefault="00D0444C" w:rsidP="00A86587">
            <w:pPr>
              <w:jc w:val="both"/>
              <w:rPr>
                <w:sz w:val="24"/>
                <w:szCs w:val="24"/>
              </w:rPr>
            </w:pPr>
            <w:r w:rsidRPr="00A46029">
              <w:rPr>
                <w:sz w:val="24"/>
                <w:szCs w:val="24"/>
              </w:rPr>
              <w:t>За недопускане на двойно финанс</w:t>
            </w:r>
            <w:r w:rsidR="00140FAC" w:rsidRPr="00A46029">
              <w:rPr>
                <w:sz w:val="24"/>
                <w:szCs w:val="24"/>
              </w:rPr>
              <w:t>иране с операции от останалите О</w:t>
            </w:r>
            <w:r w:rsidRPr="00A46029">
              <w:rPr>
                <w:sz w:val="24"/>
                <w:szCs w:val="24"/>
              </w:rPr>
              <w:t xml:space="preserve">перативни програми или ОП РЧР, ще се следва задължително демаркацията, както е описана в раздел 8 на ОП РЧР 2014 – 2020. </w:t>
            </w:r>
          </w:p>
          <w:p w14:paraId="5BC86312" w14:textId="77777777" w:rsidR="00D0444C" w:rsidRPr="00A46029" w:rsidRDefault="00D0444C" w:rsidP="00A86587">
            <w:pPr>
              <w:jc w:val="both"/>
              <w:rPr>
                <w:sz w:val="24"/>
                <w:szCs w:val="24"/>
              </w:rPr>
            </w:pPr>
            <w:r w:rsidRPr="00A46029">
              <w:rPr>
                <w:sz w:val="24"/>
                <w:szCs w:val="24"/>
              </w:rPr>
              <w:t>В рамките на операцията няма да бъдат подкрепяни дейност</w:t>
            </w:r>
            <w:r w:rsidR="00140FAC" w:rsidRPr="00A46029">
              <w:rPr>
                <w:sz w:val="24"/>
                <w:szCs w:val="24"/>
              </w:rPr>
              <w:t>и, финансирани по друг проект,</w:t>
            </w:r>
            <w:r w:rsidR="0005354E" w:rsidRPr="00A46029">
              <w:rPr>
                <w:sz w:val="24"/>
                <w:szCs w:val="24"/>
              </w:rPr>
              <w:t xml:space="preserve"> </w:t>
            </w:r>
            <w:r w:rsidR="00140FAC" w:rsidRPr="00A46029">
              <w:rPr>
                <w:sz w:val="24"/>
                <w:szCs w:val="24"/>
              </w:rPr>
              <w:t>п</w:t>
            </w:r>
            <w:r w:rsidRPr="00A46029">
              <w:rPr>
                <w:sz w:val="24"/>
                <w:szCs w:val="24"/>
              </w:rPr>
              <w:t>рограма или каквато и да е друга финансова схема, произлизаща от националния бюджет, бюджета на Европейския съюз или друга донорска програма. Проверка ще се извършва на ниво индивидуален проект, по-конкретно на ниво допустими дейности, както и на ниво представител на целева група.</w:t>
            </w:r>
          </w:p>
          <w:p w14:paraId="318D7F55" w14:textId="77777777" w:rsidR="00D0444C" w:rsidRPr="00A46029" w:rsidRDefault="00D0444C" w:rsidP="00A86587">
            <w:pPr>
              <w:jc w:val="both"/>
              <w:rPr>
                <w:sz w:val="24"/>
                <w:szCs w:val="24"/>
              </w:rPr>
            </w:pPr>
          </w:p>
          <w:p w14:paraId="1C5AB8E5" w14:textId="77777777" w:rsidR="00A86587" w:rsidRPr="00A46029" w:rsidRDefault="00D0444C" w:rsidP="0005354E">
            <w:pPr>
              <w:pStyle w:val="a0"/>
              <w:ind w:left="0"/>
              <w:jc w:val="both"/>
              <w:rPr>
                <w:sz w:val="24"/>
                <w:szCs w:val="24"/>
              </w:rPr>
            </w:pPr>
            <w:r w:rsidRPr="00A46029">
              <w:rPr>
                <w:sz w:val="24"/>
                <w:szCs w:val="24"/>
              </w:rPr>
              <w:t>По ОП РЧР могат да бъдат подкрепяни обучения за икономически неактивни, безработни и заети лица, осъществявани само извън системата на формалното образование. Ограмотяването на възрастни, като част от формалното образование, е в обхвата на ОП НОИР.</w:t>
            </w:r>
          </w:p>
        </w:tc>
      </w:tr>
    </w:tbl>
    <w:p w14:paraId="7F6EA98B" w14:textId="77777777" w:rsidR="00821B06" w:rsidRPr="00A46029" w:rsidRDefault="00821B06" w:rsidP="007570DC">
      <w:pPr>
        <w:pStyle w:val="1"/>
        <w:rPr>
          <w:sz w:val="24"/>
          <w:szCs w:val="24"/>
        </w:rPr>
      </w:pPr>
      <w:bookmarkStart w:id="17" w:name="_Toc445385568"/>
      <w:bookmarkStart w:id="18" w:name="_Toc52192553"/>
      <w:r w:rsidRPr="00A46029">
        <w:rPr>
          <w:sz w:val="24"/>
          <w:szCs w:val="24"/>
        </w:rPr>
        <w:lastRenderedPageBreak/>
        <w:t>7. Индикатори:</w:t>
      </w:r>
      <w:bookmarkEnd w:id="17"/>
      <w:bookmarkEnd w:id="18"/>
    </w:p>
    <w:tbl>
      <w:tblPr>
        <w:tblStyle w:val="ae"/>
        <w:tblW w:w="0" w:type="auto"/>
        <w:tblLook w:val="04A0" w:firstRow="1" w:lastRow="0" w:firstColumn="1" w:lastColumn="0" w:noHBand="0" w:noVBand="1"/>
      </w:tblPr>
      <w:tblGrid>
        <w:gridCol w:w="9346"/>
      </w:tblGrid>
      <w:tr w:rsidR="0037199F" w:rsidRPr="00A46029" w14:paraId="65D11375" w14:textId="77777777" w:rsidTr="0037199F">
        <w:tc>
          <w:tcPr>
            <w:tcW w:w="9496" w:type="dxa"/>
          </w:tcPr>
          <w:tbl>
            <w:tblPr>
              <w:tblStyle w:val="ae"/>
              <w:tblW w:w="0" w:type="auto"/>
              <w:tblLook w:val="04A0" w:firstRow="1" w:lastRow="0" w:firstColumn="1" w:lastColumn="0" w:noHBand="0" w:noVBand="1"/>
            </w:tblPr>
            <w:tblGrid>
              <w:gridCol w:w="1934"/>
              <w:gridCol w:w="1181"/>
              <w:gridCol w:w="1219"/>
              <w:gridCol w:w="2384"/>
              <w:gridCol w:w="1182"/>
              <w:gridCol w:w="1220"/>
            </w:tblGrid>
            <w:tr w:rsidR="00C871C6" w:rsidRPr="00A46029" w14:paraId="146B0440" w14:textId="77777777" w:rsidTr="007C1BFA">
              <w:trPr>
                <w:trHeight w:val="809"/>
              </w:trPr>
              <w:tc>
                <w:tcPr>
                  <w:tcW w:w="4226" w:type="dxa"/>
                  <w:gridSpan w:val="3"/>
                  <w:shd w:val="clear" w:color="auto" w:fill="CCECFF"/>
                  <w:vAlign w:val="center"/>
                </w:tcPr>
                <w:p w14:paraId="536B29F6" w14:textId="77777777" w:rsidR="00C871C6" w:rsidRPr="00A46029" w:rsidRDefault="00C871C6" w:rsidP="00C871C6">
                  <w:pPr>
                    <w:pStyle w:val="a0"/>
                    <w:spacing w:before="120" w:after="120"/>
                    <w:ind w:left="0"/>
                    <w:contextualSpacing w:val="0"/>
                    <w:jc w:val="center"/>
                    <w:rPr>
                      <w:b/>
                      <w:sz w:val="24"/>
                      <w:szCs w:val="24"/>
                    </w:rPr>
                  </w:pPr>
                  <w:r w:rsidRPr="00A46029">
                    <w:rPr>
                      <w:b/>
                      <w:sz w:val="24"/>
                      <w:szCs w:val="24"/>
                    </w:rPr>
                    <w:t>ИНДИКАТОРИ ЗА ИЗПЪЛНЕНИЕ</w:t>
                  </w:r>
                  <w:r w:rsidR="00BA72DA" w:rsidRPr="00A46029">
                    <w:rPr>
                      <w:b/>
                      <w:sz w:val="24"/>
                      <w:szCs w:val="24"/>
                    </w:rPr>
                    <w:t xml:space="preserve"> ОТ ОПРЧР</w:t>
                  </w:r>
                </w:p>
              </w:tc>
              <w:tc>
                <w:tcPr>
                  <w:tcW w:w="4894" w:type="dxa"/>
                  <w:gridSpan w:val="3"/>
                  <w:shd w:val="clear" w:color="auto" w:fill="CCECFF"/>
                  <w:vAlign w:val="center"/>
                </w:tcPr>
                <w:p w14:paraId="5135B4EF" w14:textId="77777777" w:rsidR="00C871C6" w:rsidRPr="00A46029" w:rsidRDefault="00C871C6" w:rsidP="00BA72DA">
                  <w:pPr>
                    <w:pStyle w:val="a0"/>
                    <w:spacing w:before="120" w:after="120"/>
                    <w:ind w:left="0"/>
                    <w:contextualSpacing w:val="0"/>
                    <w:jc w:val="center"/>
                    <w:rPr>
                      <w:b/>
                      <w:sz w:val="24"/>
                      <w:szCs w:val="24"/>
                    </w:rPr>
                  </w:pPr>
                  <w:r w:rsidRPr="00A46029">
                    <w:rPr>
                      <w:b/>
                      <w:sz w:val="24"/>
                      <w:szCs w:val="24"/>
                    </w:rPr>
                    <w:t>ИНДИКАТОРИ ЗА РЕЗУЛТАТ</w:t>
                  </w:r>
                  <w:r w:rsidR="00BA72DA" w:rsidRPr="00A46029">
                    <w:rPr>
                      <w:b/>
                      <w:sz w:val="24"/>
                      <w:szCs w:val="24"/>
                    </w:rPr>
                    <w:t xml:space="preserve"> ОТ ОПРЧР</w:t>
                  </w:r>
                </w:p>
              </w:tc>
            </w:tr>
            <w:tr w:rsidR="00F97F0A" w:rsidRPr="00A46029" w14:paraId="5DBBF30A" w14:textId="77777777" w:rsidTr="007C1BFA">
              <w:trPr>
                <w:trHeight w:val="552"/>
              </w:trPr>
              <w:tc>
                <w:tcPr>
                  <w:tcW w:w="1809" w:type="dxa"/>
                  <w:vAlign w:val="center"/>
                </w:tcPr>
                <w:p w14:paraId="688ED367" w14:textId="77777777" w:rsidR="00C871C6" w:rsidRPr="00A46029" w:rsidRDefault="00C871C6" w:rsidP="003C3D76">
                  <w:pPr>
                    <w:pStyle w:val="a0"/>
                    <w:spacing w:before="120" w:after="120"/>
                    <w:ind w:left="0"/>
                    <w:contextualSpacing w:val="0"/>
                    <w:jc w:val="center"/>
                    <w:rPr>
                      <w:b/>
                      <w:sz w:val="24"/>
                      <w:szCs w:val="24"/>
                    </w:rPr>
                  </w:pPr>
                  <w:r w:rsidRPr="00A46029">
                    <w:rPr>
                      <w:b/>
                      <w:sz w:val="24"/>
                      <w:szCs w:val="24"/>
                    </w:rPr>
                    <w:t>Индикатор</w:t>
                  </w:r>
                </w:p>
              </w:tc>
              <w:tc>
                <w:tcPr>
                  <w:tcW w:w="1192" w:type="dxa"/>
                  <w:vAlign w:val="center"/>
                </w:tcPr>
                <w:p w14:paraId="4A51138C" w14:textId="77777777" w:rsidR="00C871C6" w:rsidRPr="00A46029" w:rsidRDefault="00C871C6" w:rsidP="003C3D76">
                  <w:pPr>
                    <w:pStyle w:val="a0"/>
                    <w:spacing w:before="120" w:after="120"/>
                    <w:ind w:left="0"/>
                    <w:contextualSpacing w:val="0"/>
                    <w:jc w:val="center"/>
                    <w:rPr>
                      <w:b/>
                      <w:sz w:val="24"/>
                      <w:szCs w:val="24"/>
                    </w:rPr>
                  </w:pPr>
                  <w:r w:rsidRPr="00A46029">
                    <w:rPr>
                      <w:b/>
                      <w:sz w:val="24"/>
                      <w:szCs w:val="24"/>
                    </w:rPr>
                    <w:t>Мерна единица</w:t>
                  </w:r>
                </w:p>
              </w:tc>
              <w:tc>
                <w:tcPr>
                  <w:tcW w:w="1225" w:type="dxa"/>
                  <w:vAlign w:val="center"/>
                </w:tcPr>
                <w:p w14:paraId="2367C8BD" w14:textId="77777777" w:rsidR="00C871C6" w:rsidRPr="00A46029" w:rsidRDefault="00C871C6" w:rsidP="003C3D76">
                  <w:pPr>
                    <w:pStyle w:val="a0"/>
                    <w:spacing w:before="120" w:after="120"/>
                    <w:ind w:left="0"/>
                    <w:contextualSpacing w:val="0"/>
                    <w:jc w:val="center"/>
                    <w:rPr>
                      <w:b/>
                      <w:sz w:val="24"/>
                      <w:szCs w:val="24"/>
                    </w:rPr>
                  </w:pPr>
                  <w:r w:rsidRPr="00A46029">
                    <w:rPr>
                      <w:b/>
                      <w:sz w:val="24"/>
                      <w:szCs w:val="24"/>
                    </w:rPr>
                    <w:t>Целева стойност</w:t>
                  </w:r>
                </w:p>
              </w:tc>
              <w:tc>
                <w:tcPr>
                  <w:tcW w:w="2475" w:type="dxa"/>
                  <w:vAlign w:val="center"/>
                </w:tcPr>
                <w:p w14:paraId="5F8CBD32" w14:textId="77777777" w:rsidR="00C871C6" w:rsidRPr="00A46029" w:rsidRDefault="00C871C6" w:rsidP="003C3D76">
                  <w:pPr>
                    <w:pStyle w:val="a0"/>
                    <w:spacing w:before="120" w:after="120"/>
                    <w:ind w:left="0"/>
                    <w:contextualSpacing w:val="0"/>
                    <w:jc w:val="center"/>
                    <w:rPr>
                      <w:b/>
                      <w:sz w:val="24"/>
                      <w:szCs w:val="24"/>
                    </w:rPr>
                  </w:pPr>
                  <w:r w:rsidRPr="00A46029">
                    <w:rPr>
                      <w:b/>
                      <w:sz w:val="24"/>
                      <w:szCs w:val="24"/>
                    </w:rPr>
                    <w:t>Индикатор</w:t>
                  </w:r>
                </w:p>
              </w:tc>
              <w:tc>
                <w:tcPr>
                  <w:tcW w:w="1193" w:type="dxa"/>
                  <w:vAlign w:val="center"/>
                </w:tcPr>
                <w:p w14:paraId="35430C65" w14:textId="77777777" w:rsidR="00C871C6" w:rsidRPr="00A46029" w:rsidRDefault="00C871C6" w:rsidP="003C3D76">
                  <w:pPr>
                    <w:pStyle w:val="a0"/>
                    <w:spacing w:before="120" w:after="120"/>
                    <w:ind w:left="0"/>
                    <w:contextualSpacing w:val="0"/>
                    <w:jc w:val="center"/>
                    <w:rPr>
                      <w:b/>
                      <w:sz w:val="24"/>
                      <w:szCs w:val="24"/>
                    </w:rPr>
                  </w:pPr>
                  <w:r w:rsidRPr="00A46029">
                    <w:rPr>
                      <w:b/>
                      <w:sz w:val="24"/>
                      <w:szCs w:val="24"/>
                    </w:rPr>
                    <w:t>Мерна единица</w:t>
                  </w:r>
                </w:p>
              </w:tc>
              <w:tc>
                <w:tcPr>
                  <w:tcW w:w="1226" w:type="dxa"/>
                  <w:vAlign w:val="center"/>
                </w:tcPr>
                <w:p w14:paraId="683F4160" w14:textId="77777777" w:rsidR="00C871C6" w:rsidRPr="00A46029" w:rsidRDefault="00C871C6" w:rsidP="003C3D76">
                  <w:pPr>
                    <w:pStyle w:val="a0"/>
                    <w:spacing w:before="120" w:after="120"/>
                    <w:ind w:left="0"/>
                    <w:contextualSpacing w:val="0"/>
                    <w:jc w:val="center"/>
                    <w:rPr>
                      <w:b/>
                      <w:sz w:val="24"/>
                      <w:szCs w:val="24"/>
                    </w:rPr>
                  </w:pPr>
                  <w:r w:rsidRPr="00A46029">
                    <w:rPr>
                      <w:b/>
                      <w:sz w:val="24"/>
                      <w:szCs w:val="24"/>
                    </w:rPr>
                    <w:t>Целева стойност</w:t>
                  </w:r>
                </w:p>
              </w:tc>
            </w:tr>
            <w:tr w:rsidR="00157B5F" w:rsidRPr="00A46029" w14:paraId="47BAD26D" w14:textId="77777777" w:rsidTr="007C1BFA">
              <w:tc>
                <w:tcPr>
                  <w:tcW w:w="1809" w:type="dxa"/>
                  <w:vAlign w:val="center"/>
                </w:tcPr>
                <w:p w14:paraId="0E67A772" w14:textId="77777777" w:rsidR="00157B5F" w:rsidRPr="00A46029" w:rsidRDefault="00157B5F" w:rsidP="007C1BFA">
                  <w:pPr>
                    <w:pStyle w:val="a0"/>
                    <w:spacing w:after="360"/>
                    <w:ind w:left="0"/>
                    <w:jc w:val="center"/>
                    <w:rPr>
                      <w:b/>
                      <w:sz w:val="24"/>
                      <w:szCs w:val="24"/>
                    </w:rPr>
                  </w:pPr>
                  <w:r w:rsidRPr="00A46029">
                    <w:rPr>
                      <w:b/>
                      <w:sz w:val="24"/>
                      <w:szCs w:val="24"/>
                    </w:rPr>
                    <w:lastRenderedPageBreak/>
                    <w:t>Безработни участници на възраст от 30 до 54 г. вкл.</w:t>
                  </w:r>
                </w:p>
              </w:tc>
              <w:tc>
                <w:tcPr>
                  <w:tcW w:w="1192" w:type="dxa"/>
                  <w:vAlign w:val="center"/>
                </w:tcPr>
                <w:p w14:paraId="398F679A" w14:textId="77777777" w:rsidR="00157B5F" w:rsidRPr="00A46029" w:rsidRDefault="00157B5F" w:rsidP="007C1BFA">
                  <w:pPr>
                    <w:pStyle w:val="a0"/>
                    <w:spacing w:after="360"/>
                    <w:ind w:left="0"/>
                    <w:jc w:val="center"/>
                    <w:rPr>
                      <w:b/>
                      <w:sz w:val="24"/>
                      <w:szCs w:val="24"/>
                    </w:rPr>
                  </w:pPr>
                  <w:r w:rsidRPr="00A46029">
                    <w:rPr>
                      <w:b/>
                      <w:sz w:val="24"/>
                      <w:szCs w:val="24"/>
                    </w:rPr>
                    <w:t>Брой</w:t>
                  </w:r>
                </w:p>
              </w:tc>
              <w:tc>
                <w:tcPr>
                  <w:tcW w:w="1225" w:type="dxa"/>
                  <w:vAlign w:val="center"/>
                </w:tcPr>
                <w:p w14:paraId="4D8658B5" w14:textId="77777777" w:rsidR="00157B5F" w:rsidRPr="00A46029" w:rsidRDefault="001051B8" w:rsidP="007C1BFA">
                  <w:pPr>
                    <w:pStyle w:val="a0"/>
                    <w:spacing w:after="360"/>
                    <w:ind w:left="0"/>
                    <w:jc w:val="center"/>
                    <w:rPr>
                      <w:b/>
                      <w:sz w:val="24"/>
                      <w:szCs w:val="24"/>
                    </w:rPr>
                  </w:pPr>
                  <w:r w:rsidRPr="00A46029">
                    <w:rPr>
                      <w:b/>
                      <w:sz w:val="24"/>
                      <w:szCs w:val="24"/>
                    </w:rPr>
                    <w:t>3</w:t>
                  </w:r>
                </w:p>
              </w:tc>
              <w:tc>
                <w:tcPr>
                  <w:tcW w:w="2475" w:type="dxa"/>
                </w:tcPr>
                <w:p w14:paraId="360608D2" w14:textId="77777777" w:rsidR="00157B5F" w:rsidRPr="00A46029" w:rsidRDefault="00157B5F" w:rsidP="00526B6D">
                  <w:pPr>
                    <w:pStyle w:val="a0"/>
                    <w:spacing w:after="360"/>
                    <w:ind w:left="0"/>
                    <w:jc w:val="center"/>
                    <w:rPr>
                      <w:b/>
                      <w:sz w:val="24"/>
                      <w:szCs w:val="24"/>
                    </w:rPr>
                  </w:pPr>
                  <w:r w:rsidRPr="00A46029">
                    <w:rPr>
                      <w:b/>
                      <w:sz w:val="24"/>
                      <w:szCs w:val="24"/>
                    </w:rPr>
                    <w:t>Участници на възраст от 30 до 54г. вкл., започнали работа, вкл. като самонаети, при напускане на операцията</w:t>
                  </w:r>
                </w:p>
              </w:tc>
              <w:tc>
                <w:tcPr>
                  <w:tcW w:w="1193" w:type="dxa"/>
                  <w:vAlign w:val="center"/>
                </w:tcPr>
                <w:p w14:paraId="208D3DCD" w14:textId="77777777" w:rsidR="00157B5F" w:rsidRPr="00A46029" w:rsidRDefault="00157B5F" w:rsidP="00076BB2">
                  <w:pPr>
                    <w:pStyle w:val="a0"/>
                    <w:spacing w:after="360"/>
                    <w:ind w:left="0"/>
                    <w:jc w:val="center"/>
                    <w:rPr>
                      <w:b/>
                      <w:sz w:val="24"/>
                      <w:szCs w:val="24"/>
                    </w:rPr>
                  </w:pPr>
                  <w:r w:rsidRPr="00A46029">
                    <w:rPr>
                      <w:b/>
                      <w:sz w:val="24"/>
                      <w:szCs w:val="24"/>
                    </w:rPr>
                    <w:t>Брой</w:t>
                  </w:r>
                </w:p>
              </w:tc>
              <w:tc>
                <w:tcPr>
                  <w:tcW w:w="1226" w:type="dxa"/>
                  <w:vAlign w:val="center"/>
                </w:tcPr>
                <w:p w14:paraId="6588AF52" w14:textId="77777777" w:rsidR="00157B5F" w:rsidRPr="00A46029" w:rsidRDefault="00D934C2" w:rsidP="00076BB2">
                  <w:pPr>
                    <w:pStyle w:val="a0"/>
                    <w:spacing w:after="360"/>
                    <w:ind w:left="0"/>
                    <w:jc w:val="center"/>
                    <w:rPr>
                      <w:b/>
                      <w:sz w:val="24"/>
                      <w:szCs w:val="24"/>
                      <w:lang w:val="en-US"/>
                    </w:rPr>
                  </w:pPr>
                  <w:r w:rsidRPr="00A46029">
                    <w:rPr>
                      <w:b/>
                      <w:sz w:val="24"/>
                      <w:szCs w:val="24"/>
                      <w:lang w:val="en-US"/>
                    </w:rPr>
                    <w:t>3</w:t>
                  </w:r>
                </w:p>
              </w:tc>
            </w:tr>
            <w:tr w:rsidR="007C1BFA" w:rsidRPr="00A46029" w14:paraId="186145DE" w14:textId="77777777" w:rsidTr="00D53D28">
              <w:trPr>
                <w:trHeight w:val="1720"/>
              </w:trPr>
              <w:tc>
                <w:tcPr>
                  <w:tcW w:w="1809" w:type="dxa"/>
                  <w:vAlign w:val="center"/>
                </w:tcPr>
                <w:p w14:paraId="6527802E" w14:textId="77777777" w:rsidR="007C1BFA" w:rsidRPr="00A46029" w:rsidRDefault="007C1BFA" w:rsidP="00D53D28">
                  <w:pPr>
                    <w:jc w:val="center"/>
                    <w:rPr>
                      <w:b/>
                      <w:sz w:val="24"/>
                      <w:szCs w:val="24"/>
                    </w:rPr>
                  </w:pPr>
                  <w:r w:rsidRPr="00A46029">
                    <w:rPr>
                      <w:b/>
                      <w:sz w:val="24"/>
                      <w:szCs w:val="24"/>
                    </w:rPr>
                    <w:t>Безработни участници на възраст от 30 до 54 г. вкл. с ниско образование (под средното - ISCED 3)</w:t>
                  </w:r>
                </w:p>
              </w:tc>
              <w:tc>
                <w:tcPr>
                  <w:tcW w:w="1192" w:type="dxa"/>
                  <w:vAlign w:val="center"/>
                </w:tcPr>
                <w:p w14:paraId="376D43B9" w14:textId="77777777" w:rsidR="007C1BFA" w:rsidRPr="00A46029" w:rsidRDefault="007C1BFA" w:rsidP="007C1BFA">
                  <w:pPr>
                    <w:pStyle w:val="a0"/>
                    <w:spacing w:after="360"/>
                    <w:ind w:left="0"/>
                    <w:jc w:val="center"/>
                    <w:rPr>
                      <w:b/>
                      <w:sz w:val="24"/>
                      <w:szCs w:val="24"/>
                    </w:rPr>
                  </w:pPr>
                  <w:r w:rsidRPr="00A46029">
                    <w:rPr>
                      <w:b/>
                      <w:sz w:val="24"/>
                      <w:szCs w:val="24"/>
                    </w:rPr>
                    <w:t>Брой</w:t>
                  </w:r>
                </w:p>
              </w:tc>
              <w:tc>
                <w:tcPr>
                  <w:tcW w:w="1225" w:type="dxa"/>
                  <w:vAlign w:val="center"/>
                </w:tcPr>
                <w:p w14:paraId="75CBCFF8" w14:textId="77777777" w:rsidR="007C1BFA" w:rsidRPr="00A46029" w:rsidRDefault="004932E6" w:rsidP="007C1BFA">
                  <w:pPr>
                    <w:pStyle w:val="a0"/>
                    <w:spacing w:after="360"/>
                    <w:ind w:left="0"/>
                    <w:jc w:val="center"/>
                    <w:rPr>
                      <w:b/>
                      <w:sz w:val="24"/>
                      <w:szCs w:val="24"/>
                    </w:rPr>
                  </w:pPr>
                  <w:r w:rsidRPr="00A46029">
                    <w:rPr>
                      <w:b/>
                      <w:sz w:val="24"/>
                      <w:szCs w:val="24"/>
                    </w:rPr>
                    <w:t>2</w:t>
                  </w:r>
                </w:p>
              </w:tc>
              <w:tc>
                <w:tcPr>
                  <w:tcW w:w="2475" w:type="dxa"/>
                </w:tcPr>
                <w:p w14:paraId="26F64D0A" w14:textId="77777777" w:rsidR="007C1BFA" w:rsidRPr="00A46029" w:rsidRDefault="007C1BFA" w:rsidP="00D53D28">
                  <w:pPr>
                    <w:jc w:val="center"/>
                    <w:rPr>
                      <w:b/>
                      <w:sz w:val="24"/>
                      <w:szCs w:val="24"/>
                    </w:rPr>
                  </w:pPr>
                  <w:r w:rsidRPr="00A46029">
                    <w:rPr>
                      <w:b/>
                      <w:sz w:val="24"/>
                      <w:szCs w:val="24"/>
                    </w:rPr>
                    <w:t>Участници на възраст от 30 до 54г.вкл, с ниско образование (под средното - ISCED 3), започнали работа, вкл. като самонаети, при напускане на операцията</w:t>
                  </w:r>
                </w:p>
              </w:tc>
              <w:tc>
                <w:tcPr>
                  <w:tcW w:w="1193" w:type="dxa"/>
                  <w:vAlign w:val="center"/>
                </w:tcPr>
                <w:p w14:paraId="51F63A7E" w14:textId="77777777" w:rsidR="007C1BFA" w:rsidRPr="00A46029" w:rsidRDefault="007C1BFA" w:rsidP="00076BB2">
                  <w:pPr>
                    <w:pStyle w:val="a0"/>
                    <w:spacing w:after="360"/>
                    <w:ind w:left="0"/>
                    <w:jc w:val="center"/>
                    <w:rPr>
                      <w:b/>
                      <w:sz w:val="24"/>
                      <w:szCs w:val="24"/>
                    </w:rPr>
                  </w:pPr>
                  <w:r w:rsidRPr="00A46029">
                    <w:rPr>
                      <w:b/>
                      <w:sz w:val="24"/>
                      <w:szCs w:val="24"/>
                    </w:rPr>
                    <w:t>Брой</w:t>
                  </w:r>
                </w:p>
              </w:tc>
              <w:tc>
                <w:tcPr>
                  <w:tcW w:w="1226" w:type="dxa"/>
                  <w:vAlign w:val="center"/>
                </w:tcPr>
                <w:p w14:paraId="6E2EE703" w14:textId="77777777" w:rsidR="007C1BFA" w:rsidRPr="00A46029" w:rsidRDefault="004932E6" w:rsidP="00076BB2">
                  <w:pPr>
                    <w:pStyle w:val="a0"/>
                    <w:spacing w:after="360"/>
                    <w:ind w:left="0"/>
                    <w:jc w:val="center"/>
                    <w:rPr>
                      <w:b/>
                      <w:sz w:val="24"/>
                      <w:szCs w:val="24"/>
                    </w:rPr>
                  </w:pPr>
                  <w:r w:rsidRPr="00A46029">
                    <w:rPr>
                      <w:b/>
                      <w:sz w:val="24"/>
                      <w:szCs w:val="24"/>
                    </w:rPr>
                    <w:t>2</w:t>
                  </w:r>
                </w:p>
              </w:tc>
            </w:tr>
            <w:tr w:rsidR="007C1BFA" w:rsidRPr="00A46029" w14:paraId="4C984A0E" w14:textId="77777777" w:rsidTr="007C1BFA">
              <w:tc>
                <w:tcPr>
                  <w:tcW w:w="1809" w:type="dxa"/>
                  <w:vAlign w:val="center"/>
                </w:tcPr>
                <w:p w14:paraId="66C21F27" w14:textId="77777777" w:rsidR="007C1BFA" w:rsidRPr="00A46029" w:rsidRDefault="007C1BFA" w:rsidP="00D53D28">
                  <w:pPr>
                    <w:jc w:val="center"/>
                    <w:rPr>
                      <w:b/>
                      <w:sz w:val="24"/>
                      <w:szCs w:val="24"/>
                    </w:rPr>
                  </w:pPr>
                  <w:r w:rsidRPr="00A46029">
                    <w:rPr>
                      <w:b/>
                      <w:sz w:val="24"/>
                      <w:szCs w:val="24"/>
                    </w:rPr>
                    <w:t>Безработни участници, вкл. продължително безработни, или неактивни участници, извън образование и обучение, над 54 г.</w:t>
                  </w:r>
                </w:p>
              </w:tc>
              <w:tc>
                <w:tcPr>
                  <w:tcW w:w="1192" w:type="dxa"/>
                  <w:vAlign w:val="center"/>
                </w:tcPr>
                <w:p w14:paraId="4031FC46" w14:textId="77777777" w:rsidR="007C1BFA" w:rsidRPr="00A46029" w:rsidRDefault="007C1BFA" w:rsidP="007C1BFA">
                  <w:pPr>
                    <w:pStyle w:val="a0"/>
                    <w:spacing w:after="360"/>
                    <w:ind w:left="0"/>
                    <w:jc w:val="center"/>
                    <w:rPr>
                      <w:b/>
                      <w:sz w:val="24"/>
                      <w:szCs w:val="24"/>
                    </w:rPr>
                  </w:pPr>
                  <w:r w:rsidRPr="00A46029">
                    <w:rPr>
                      <w:b/>
                      <w:sz w:val="24"/>
                      <w:szCs w:val="24"/>
                    </w:rPr>
                    <w:t>Брой</w:t>
                  </w:r>
                </w:p>
              </w:tc>
              <w:tc>
                <w:tcPr>
                  <w:tcW w:w="1225" w:type="dxa"/>
                  <w:vAlign w:val="center"/>
                </w:tcPr>
                <w:p w14:paraId="58A7F2DA" w14:textId="77777777" w:rsidR="007C1BFA" w:rsidRPr="00A46029" w:rsidRDefault="001051B8" w:rsidP="007C1BFA">
                  <w:pPr>
                    <w:pStyle w:val="a0"/>
                    <w:spacing w:after="360"/>
                    <w:ind w:left="0"/>
                    <w:jc w:val="center"/>
                    <w:rPr>
                      <w:b/>
                      <w:sz w:val="24"/>
                      <w:szCs w:val="24"/>
                    </w:rPr>
                  </w:pPr>
                  <w:r w:rsidRPr="00A46029">
                    <w:rPr>
                      <w:b/>
                      <w:sz w:val="24"/>
                      <w:szCs w:val="24"/>
                    </w:rPr>
                    <w:t>2</w:t>
                  </w:r>
                </w:p>
              </w:tc>
              <w:tc>
                <w:tcPr>
                  <w:tcW w:w="2475" w:type="dxa"/>
                </w:tcPr>
                <w:p w14:paraId="3E1C84D7" w14:textId="77777777" w:rsidR="007C1BFA" w:rsidRPr="00A46029" w:rsidRDefault="007C1BFA" w:rsidP="007C1BFA">
                  <w:pPr>
                    <w:rPr>
                      <w:b/>
                      <w:sz w:val="24"/>
                      <w:szCs w:val="24"/>
                    </w:rPr>
                  </w:pPr>
                </w:p>
                <w:p w14:paraId="6720F84E" w14:textId="77777777" w:rsidR="007C1BFA" w:rsidRPr="00A46029" w:rsidRDefault="007C1BFA" w:rsidP="007C1BFA">
                  <w:pPr>
                    <w:jc w:val="center"/>
                    <w:rPr>
                      <w:b/>
                      <w:sz w:val="24"/>
                      <w:szCs w:val="24"/>
                    </w:rPr>
                  </w:pPr>
                  <w:r w:rsidRPr="00A46029">
                    <w:rPr>
                      <w:b/>
                      <w:sz w:val="24"/>
                      <w:szCs w:val="24"/>
                    </w:rPr>
                    <w:t>Участници на възраст над 54 г., започнали работа, вкл. като самонаети, при напускане на операцията</w:t>
                  </w:r>
                </w:p>
                <w:p w14:paraId="76E2BE1F" w14:textId="77777777" w:rsidR="007C1BFA" w:rsidRPr="00A46029" w:rsidRDefault="007C1BFA" w:rsidP="007C1BFA">
                  <w:pPr>
                    <w:pStyle w:val="a0"/>
                    <w:spacing w:after="360"/>
                    <w:ind w:left="0"/>
                    <w:jc w:val="center"/>
                    <w:rPr>
                      <w:b/>
                      <w:sz w:val="24"/>
                      <w:szCs w:val="24"/>
                    </w:rPr>
                  </w:pPr>
                </w:p>
              </w:tc>
              <w:tc>
                <w:tcPr>
                  <w:tcW w:w="1193" w:type="dxa"/>
                  <w:vAlign w:val="center"/>
                </w:tcPr>
                <w:p w14:paraId="73A499C7" w14:textId="77777777" w:rsidR="007C1BFA" w:rsidRPr="00A46029" w:rsidRDefault="007C1BFA" w:rsidP="00076BB2">
                  <w:pPr>
                    <w:pStyle w:val="a0"/>
                    <w:spacing w:after="360"/>
                    <w:ind w:left="0"/>
                    <w:jc w:val="center"/>
                    <w:rPr>
                      <w:b/>
                      <w:sz w:val="24"/>
                      <w:szCs w:val="24"/>
                    </w:rPr>
                  </w:pPr>
                  <w:r w:rsidRPr="00A46029">
                    <w:rPr>
                      <w:b/>
                      <w:sz w:val="24"/>
                      <w:szCs w:val="24"/>
                    </w:rPr>
                    <w:t>Брой</w:t>
                  </w:r>
                </w:p>
              </w:tc>
              <w:tc>
                <w:tcPr>
                  <w:tcW w:w="1226" w:type="dxa"/>
                  <w:vAlign w:val="center"/>
                </w:tcPr>
                <w:p w14:paraId="0CAC6480" w14:textId="77777777" w:rsidR="007C1BFA" w:rsidRPr="00A46029" w:rsidRDefault="004932E6" w:rsidP="00076BB2">
                  <w:pPr>
                    <w:pStyle w:val="a0"/>
                    <w:spacing w:after="360"/>
                    <w:ind w:left="0"/>
                    <w:jc w:val="center"/>
                    <w:rPr>
                      <w:b/>
                      <w:sz w:val="24"/>
                      <w:szCs w:val="24"/>
                    </w:rPr>
                  </w:pPr>
                  <w:r w:rsidRPr="00A46029">
                    <w:rPr>
                      <w:b/>
                      <w:sz w:val="24"/>
                      <w:szCs w:val="24"/>
                    </w:rPr>
                    <w:t>2</w:t>
                  </w:r>
                </w:p>
              </w:tc>
            </w:tr>
            <w:tr w:rsidR="007C1BFA" w:rsidRPr="00A46029" w14:paraId="15EC82D6" w14:textId="77777777" w:rsidTr="007C1BFA">
              <w:trPr>
                <w:trHeight w:val="544"/>
              </w:trPr>
              <w:tc>
                <w:tcPr>
                  <w:tcW w:w="1809" w:type="dxa"/>
                  <w:vAlign w:val="center"/>
                </w:tcPr>
                <w:p w14:paraId="095DE6D6" w14:textId="77777777" w:rsidR="007C1BFA" w:rsidRPr="00A46029" w:rsidRDefault="007C1BFA" w:rsidP="007C1BFA">
                  <w:pPr>
                    <w:pStyle w:val="Default"/>
                    <w:jc w:val="center"/>
                    <w:rPr>
                      <w:b/>
                    </w:rPr>
                  </w:pPr>
                  <w:r w:rsidRPr="00A46029">
                    <w:rPr>
                      <w:b/>
                    </w:rPr>
                    <w:t>Неактивни участници на възраст до 29 г. вкл., извън обучение или образование</w:t>
                  </w:r>
                </w:p>
              </w:tc>
              <w:tc>
                <w:tcPr>
                  <w:tcW w:w="1192" w:type="dxa"/>
                  <w:vAlign w:val="center"/>
                </w:tcPr>
                <w:p w14:paraId="726D5ADC" w14:textId="77777777" w:rsidR="007C1BFA" w:rsidRPr="00A46029" w:rsidRDefault="007C1BFA" w:rsidP="007C1BFA">
                  <w:pPr>
                    <w:pStyle w:val="a0"/>
                    <w:spacing w:after="360"/>
                    <w:ind w:left="0"/>
                    <w:jc w:val="center"/>
                    <w:rPr>
                      <w:b/>
                      <w:sz w:val="24"/>
                      <w:szCs w:val="24"/>
                    </w:rPr>
                  </w:pPr>
                  <w:r w:rsidRPr="00A46029">
                    <w:rPr>
                      <w:b/>
                      <w:sz w:val="24"/>
                      <w:szCs w:val="24"/>
                    </w:rPr>
                    <w:t>Брой</w:t>
                  </w:r>
                </w:p>
              </w:tc>
              <w:tc>
                <w:tcPr>
                  <w:tcW w:w="1225" w:type="dxa"/>
                  <w:vAlign w:val="center"/>
                </w:tcPr>
                <w:p w14:paraId="68438FD2" w14:textId="77777777" w:rsidR="007C1BFA" w:rsidRPr="00A46029" w:rsidRDefault="004932E6" w:rsidP="007C1BFA">
                  <w:pPr>
                    <w:pStyle w:val="a0"/>
                    <w:spacing w:after="360"/>
                    <w:ind w:left="0"/>
                    <w:jc w:val="center"/>
                    <w:rPr>
                      <w:b/>
                      <w:sz w:val="24"/>
                      <w:szCs w:val="24"/>
                    </w:rPr>
                  </w:pPr>
                  <w:r w:rsidRPr="00A46029">
                    <w:rPr>
                      <w:b/>
                      <w:sz w:val="24"/>
                      <w:szCs w:val="24"/>
                    </w:rPr>
                    <w:t>2</w:t>
                  </w:r>
                </w:p>
              </w:tc>
              <w:tc>
                <w:tcPr>
                  <w:tcW w:w="2475" w:type="dxa"/>
                </w:tcPr>
                <w:p w14:paraId="02F16CB2" w14:textId="77777777" w:rsidR="007C1BFA" w:rsidRPr="00A46029" w:rsidRDefault="007C1BFA" w:rsidP="007C1BFA">
                  <w:pPr>
                    <w:pStyle w:val="Default"/>
                    <w:jc w:val="center"/>
                    <w:rPr>
                      <w:b/>
                    </w:rPr>
                  </w:pPr>
                  <w:r w:rsidRPr="00A46029">
                    <w:rPr>
                      <w:b/>
                    </w:rPr>
                    <w:t>Неактивни участници на възраст до 29 г., вкл., които при напускане на операцията получават квалификация</w:t>
                  </w:r>
                </w:p>
                <w:p w14:paraId="02E39061" w14:textId="77777777" w:rsidR="007C1BFA" w:rsidRPr="00A46029" w:rsidRDefault="007C1BFA" w:rsidP="007C1BFA">
                  <w:pPr>
                    <w:jc w:val="center"/>
                    <w:rPr>
                      <w:b/>
                      <w:sz w:val="24"/>
                      <w:szCs w:val="24"/>
                    </w:rPr>
                  </w:pPr>
                </w:p>
              </w:tc>
              <w:tc>
                <w:tcPr>
                  <w:tcW w:w="1193" w:type="dxa"/>
                  <w:vAlign w:val="center"/>
                </w:tcPr>
                <w:p w14:paraId="6F26970E" w14:textId="77777777" w:rsidR="007C1BFA" w:rsidRPr="00A46029" w:rsidRDefault="007C1BFA" w:rsidP="00076BB2">
                  <w:pPr>
                    <w:pStyle w:val="a0"/>
                    <w:spacing w:after="360"/>
                    <w:ind w:left="0"/>
                    <w:jc w:val="center"/>
                    <w:rPr>
                      <w:b/>
                      <w:sz w:val="24"/>
                      <w:szCs w:val="24"/>
                    </w:rPr>
                  </w:pPr>
                  <w:r w:rsidRPr="00A46029">
                    <w:rPr>
                      <w:b/>
                      <w:sz w:val="24"/>
                      <w:szCs w:val="24"/>
                    </w:rPr>
                    <w:t>Брой</w:t>
                  </w:r>
                </w:p>
              </w:tc>
              <w:tc>
                <w:tcPr>
                  <w:tcW w:w="1226" w:type="dxa"/>
                  <w:vAlign w:val="center"/>
                </w:tcPr>
                <w:p w14:paraId="367DDF4E" w14:textId="77777777" w:rsidR="007C1BFA" w:rsidRPr="00A46029" w:rsidRDefault="004932E6" w:rsidP="00076BB2">
                  <w:pPr>
                    <w:pStyle w:val="a0"/>
                    <w:spacing w:after="360"/>
                    <w:ind w:left="0"/>
                    <w:jc w:val="center"/>
                    <w:rPr>
                      <w:b/>
                      <w:sz w:val="24"/>
                      <w:szCs w:val="24"/>
                    </w:rPr>
                  </w:pPr>
                  <w:r w:rsidRPr="00A46029">
                    <w:rPr>
                      <w:b/>
                      <w:sz w:val="24"/>
                      <w:szCs w:val="24"/>
                    </w:rPr>
                    <w:t>2</w:t>
                  </w:r>
                </w:p>
              </w:tc>
            </w:tr>
            <w:tr w:rsidR="007C1BFA" w:rsidRPr="00A46029" w14:paraId="0A7147DC" w14:textId="77777777" w:rsidTr="007C1BFA">
              <w:tc>
                <w:tcPr>
                  <w:tcW w:w="1809" w:type="dxa"/>
                  <w:vAlign w:val="center"/>
                </w:tcPr>
                <w:p w14:paraId="2D641ADE" w14:textId="77777777" w:rsidR="007C1BFA" w:rsidRPr="00A46029" w:rsidRDefault="007C1BFA" w:rsidP="007C1BFA">
                  <w:pPr>
                    <w:pStyle w:val="Default"/>
                    <w:jc w:val="center"/>
                    <w:rPr>
                      <w:b/>
                    </w:rPr>
                  </w:pPr>
                  <w:r w:rsidRPr="00A46029">
                    <w:rPr>
                      <w:b/>
                    </w:rPr>
                    <w:t>Безработни участници на възраст до 29г. вкл., с основна или по-ниска образователна степен</w:t>
                  </w:r>
                </w:p>
                <w:p w14:paraId="7467894B" w14:textId="77777777" w:rsidR="007C1BFA" w:rsidRPr="00A46029" w:rsidRDefault="007C1BFA" w:rsidP="007C1BFA">
                  <w:pPr>
                    <w:jc w:val="center"/>
                    <w:rPr>
                      <w:b/>
                      <w:sz w:val="24"/>
                      <w:szCs w:val="24"/>
                    </w:rPr>
                  </w:pPr>
                </w:p>
              </w:tc>
              <w:tc>
                <w:tcPr>
                  <w:tcW w:w="1192" w:type="dxa"/>
                  <w:vAlign w:val="center"/>
                </w:tcPr>
                <w:p w14:paraId="430AE97F" w14:textId="77777777" w:rsidR="007C1BFA" w:rsidRPr="00A46029" w:rsidRDefault="007C1BFA" w:rsidP="007C1BFA">
                  <w:pPr>
                    <w:pStyle w:val="a0"/>
                    <w:spacing w:after="360"/>
                    <w:ind w:left="0"/>
                    <w:jc w:val="center"/>
                    <w:rPr>
                      <w:b/>
                      <w:sz w:val="24"/>
                      <w:szCs w:val="24"/>
                    </w:rPr>
                  </w:pPr>
                  <w:r w:rsidRPr="00A46029">
                    <w:rPr>
                      <w:b/>
                      <w:sz w:val="24"/>
                      <w:szCs w:val="24"/>
                    </w:rPr>
                    <w:lastRenderedPageBreak/>
                    <w:t>Брой</w:t>
                  </w:r>
                </w:p>
              </w:tc>
              <w:tc>
                <w:tcPr>
                  <w:tcW w:w="1225" w:type="dxa"/>
                  <w:vAlign w:val="center"/>
                </w:tcPr>
                <w:p w14:paraId="14AC92AB" w14:textId="77777777" w:rsidR="007C1BFA" w:rsidRPr="00A46029" w:rsidRDefault="004932E6" w:rsidP="007C1BFA">
                  <w:pPr>
                    <w:pStyle w:val="a0"/>
                    <w:spacing w:after="360"/>
                    <w:ind w:left="0"/>
                    <w:jc w:val="center"/>
                    <w:rPr>
                      <w:b/>
                      <w:sz w:val="24"/>
                      <w:szCs w:val="24"/>
                    </w:rPr>
                  </w:pPr>
                  <w:r w:rsidRPr="00A46029">
                    <w:rPr>
                      <w:b/>
                      <w:sz w:val="24"/>
                      <w:szCs w:val="24"/>
                    </w:rPr>
                    <w:t>3</w:t>
                  </w:r>
                </w:p>
              </w:tc>
              <w:tc>
                <w:tcPr>
                  <w:tcW w:w="2475" w:type="dxa"/>
                </w:tcPr>
                <w:p w14:paraId="3B836251" w14:textId="77777777" w:rsidR="007C1BFA" w:rsidRPr="00A46029" w:rsidRDefault="007C1BFA" w:rsidP="007C1BFA">
                  <w:pPr>
                    <w:pStyle w:val="Default"/>
                    <w:jc w:val="center"/>
                    <w:rPr>
                      <w:b/>
                    </w:rPr>
                  </w:pPr>
                  <w:r w:rsidRPr="00A46029">
                    <w:rPr>
                      <w:b/>
                    </w:rPr>
                    <w:t xml:space="preserve">Безработни участници на възраст до 29 г. вкл., с основна или по-ниска образователна степен, които при </w:t>
                  </w:r>
                  <w:r w:rsidRPr="00A46029">
                    <w:rPr>
                      <w:b/>
                    </w:rPr>
                    <w:lastRenderedPageBreak/>
                    <w:t>напускане на операцията получават квалификация</w:t>
                  </w:r>
                </w:p>
                <w:p w14:paraId="3A5FA01B" w14:textId="77777777" w:rsidR="007C1BFA" w:rsidRPr="00A46029" w:rsidRDefault="007C1BFA" w:rsidP="007C1BFA">
                  <w:pPr>
                    <w:jc w:val="center"/>
                    <w:rPr>
                      <w:b/>
                      <w:sz w:val="24"/>
                      <w:szCs w:val="24"/>
                    </w:rPr>
                  </w:pPr>
                </w:p>
              </w:tc>
              <w:tc>
                <w:tcPr>
                  <w:tcW w:w="1193" w:type="dxa"/>
                  <w:vAlign w:val="center"/>
                </w:tcPr>
                <w:p w14:paraId="018E0E1E" w14:textId="77777777" w:rsidR="007C1BFA" w:rsidRPr="00A46029" w:rsidRDefault="007C1BFA" w:rsidP="00076BB2">
                  <w:pPr>
                    <w:pStyle w:val="a0"/>
                    <w:spacing w:after="360"/>
                    <w:ind w:left="0"/>
                    <w:jc w:val="center"/>
                    <w:rPr>
                      <w:b/>
                      <w:sz w:val="24"/>
                      <w:szCs w:val="24"/>
                    </w:rPr>
                  </w:pPr>
                  <w:r w:rsidRPr="00A46029">
                    <w:rPr>
                      <w:b/>
                      <w:sz w:val="24"/>
                      <w:szCs w:val="24"/>
                    </w:rPr>
                    <w:lastRenderedPageBreak/>
                    <w:t>Брой</w:t>
                  </w:r>
                </w:p>
              </w:tc>
              <w:tc>
                <w:tcPr>
                  <w:tcW w:w="1226" w:type="dxa"/>
                  <w:vAlign w:val="center"/>
                </w:tcPr>
                <w:p w14:paraId="41C0545D" w14:textId="77777777" w:rsidR="007C1BFA" w:rsidRPr="00A46029" w:rsidRDefault="00D934C2" w:rsidP="00076BB2">
                  <w:pPr>
                    <w:pStyle w:val="a0"/>
                    <w:spacing w:after="360"/>
                    <w:ind w:left="0"/>
                    <w:jc w:val="center"/>
                    <w:rPr>
                      <w:b/>
                      <w:sz w:val="24"/>
                      <w:szCs w:val="24"/>
                    </w:rPr>
                  </w:pPr>
                  <w:r w:rsidRPr="00A46029">
                    <w:rPr>
                      <w:b/>
                      <w:sz w:val="24"/>
                      <w:szCs w:val="24"/>
                    </w:rPr>
                    <w:t>3</w:t>
                  </w:r>
                </w:p>
              </w:tc>
            </w:tr>
            <w:tr w:rsidR="007C1BFA" w:rsidRPr="00A46029" w14:paraId="0125210F" w14:textId="77777777" w:rsidTr="00CB1626">
              <w:trPr>
                <w:trHeight w:val="2114"/>
              </w:trPr>
              <w:tc>
                <w:tcPr>
                  <w:tcW w:w="1809" w:type="dxa"/>
                  <w:vAlign w:val="center"/>
                </w:tcPr>
                <w:p w14:paraId="36DE7A38" w14:textId="77777777" w:rsidR="007C1BFA" w:rsidRPr="00A46029" w:rsidRDefault="007C1BFA" w:rsidP="007C1BFA">
                  <w:pPr>
                    <w:pStyle w:val="Default"/>
                    <w:jc w:val="center"/>
                    <w:rPr>
                      <w:b/>
                    </w:rPr>
                  </w:pPr>
                  <w:r w:rsidRPr="00A46029">
                    <w:rPr>
                      <w:b/>
                    </w:rPr>
                    <w:lastRenderedPageBreak/>
                    <w:t>Безработни участници на възраст до 29 г. вкл., със завършено средно или висше образование</w:t>
                  </w:r>
                </w:p>
              </w:tc>
              <w:tc>
                <w:tcPr>
                  <w:tcW w:w="1192" w:type="dxa"/>
                  <w:vAlign w:val="center"/>
                </w:tcPr>
                <w:p w14:paraId="10039222" w14:textId="77777777" w:rsidR="007C1BFA" w:rsidRPr="00A46029" w:rsidRDefault="007C1BFA" w:rsidP="007C1BFA">
                  <w:pPr>
                    <w:pStyle w:val="a0"/>
                    <w:spacing w:after="360"/>
                    <w:ind w:left="0"/>
                    <w:jc w:val="center"/>
                    <w:rPr>
                      <w:b/>
                      <w:sz w:val="24"/>
                      <w:szCs w:val="24"/>
                    </w:rPr>
                  </w:pPr>
                  <w:r w:rsidRPr="00A46029">
                    <w:rPr>
                      <w:b/>
                      <w:sz w:val="24"/>
                      <w:szCs w:val="24"/>
                    </w:rPr>
                    <w:t>Брой</w:t>
                  </w:r>
                </w:p>
              </w:tc>
              <w:tc>
                <w:tcPr>
                  <w:tcW w:w="1225" w:type="dxa"/>
                  <w:vAlign w:val="center"/>
                </w:tcPr>
                <w:p w14:paraId="7409E961" w14:textId="77777777" w:rsidR="007C1BFA" w:rsidRPr="00A46029" w:rsidRDefault="004932E6" w:rsidP="007C1BFA">
                  <w:pPr>
                    <w:pStyle w:val="a0"/>
                    <w:spacing w:after="360"/>
                    <w:ind w:left="0"/>
                    <w:jc w:val="center"/>
                    <w:rPr>
                      <w:b/>
                      <w:sz w:val="24"/>
                      <w:szCs w:val="24"/>
                    </w:rPr>
                  </w:pPr>
                  <w:r w:rsidRPr="00A46029">
                    <w:rPr>
                      <w:b/>
                      <w:sz w:val="24"/>
                      <w:szCs w:val="24"/>
                    </w:rPr>
                    <w:t>2</w:t>
                  </w:r>
                </w:p>
              </w:tc>
              <w:tc>
                <w:tcPr>
                  <w:tcW w:w="2475" w:type="dxa"/>
                </w:tcPr>
                <w:p w14:paraId="3B4B35EF" w14:textId="77777777" w:rsidR="007C1BFA" w:rsidRPr="00A46029" w:rsidRDefault="007C1BFA" w:rsidP="007C1BFA">
                  <w:pPr>
                    <w:pStyle w:val="Default"/>
                    <w:jc w:val="center"/>
                    <w:rPr>
                      <w:b/>
                    </w:rPr>
                  </w:pPr>
                </w:p>
                <w:p w14:paraId="4F60E9DD" w14:textId="77777777" w:rsidR="007C1BFA" w:rsidRPr="00A46029" w:rsidRDefault="007C1BFA" w:rsidP="00CB1626">
                  <w:pPr>
                    <w:pStyle w:val="Default"/>
                    <w:jc w:val="center"/>
                    <w:rPr>
                      <w:b/>
                    </w:rPr>
                  </w:pPr>
                  <w:r w:rsidRPr="00A46029">
                    <w:rPr>
                      <w:b/>
                    </w:rPr>
                    <w:t>Безработни участници на възраст до 29 г., вкл., със завършено средно или висше образование, които при напускане на оп</w:t>
                  </w:r>
                  <w:r w:rsidR="00CB1626" w:rsidRPr="00A46029">
                    <w:rPr>
                      <w:b/>
                    </w:rPr>
                    <w:t>ерацията получават квалификация</w:t>
                  </w:r>
                </w:p>
              </w:tc>
              <w:tc>
                <w:tcPr>
                  <w:tcW w:w="1193" w:type="dxa"/>
                  <w:vAlign w:val="center"/>
                </w:tcPr>
                <w:p w14:paraId="53F8AD88" w14:textId="77777777" w:rsidR="007C1BFA" w:rsidRPr="00A46029" w:rsidRDefault="007C1BFA" w:rsidP="00076BB2">
                  <w:pPr>
                    <w:pStyle w:val="a0"/>
                    <w:spacing w:after="360"/>
                    <w:ind w:left="0"/>
                    <w:jc w:val="center"/>
                    <w:rPr>
                      <w:b/>
                      <w:sz w:val="24"/>
                      <w:szCs w:val="24"/>
                    </w:rPr>
                  </w:pPr>
                  <w:r w:rsidRPr="00A46029">
                    <w:rPr>
                      <w:b/>
                      <w:sz w:val="24"/>
                      <w:szCs w:val="24"/>
                    </w:rPr>
                    <w:t>Брой</w:t>
                  </w:r>
                </w:p>
              </w:tc>
              <w:tc>
                <w:tcPr>
                  <w:tcW w:w="1226" w:type="dxa"/>
                  <w:vAlign w:val="center"/>
                </w:tcPr>
                <w:p w14:paraId="062629FA" w14:textId="77777777" w:rsidR="007C1BFA" w:rsidRPr="00A46029" w:rsidRDefault="004932E6" w:rsidP="00076BB2">
                  <w:pPr>
                    <w:pStyle w:val="a0"/>
                    <w:spacing w:after="360"/>
                    <w:ind w:left="0"/>
                    <w:jc w:val="center"/>
                    <w:rPr>
                      <w:b/>
                      <w:sz w:val="24"/>
                      <w:szCs w:val="24"/>
                    </w:rPr>
                  </w:pPr>
                  <w:r w:rsidRPr="00A46029">
                    <w:rPr>
                      <w:b/>
                      <w:sz w:val="24"/>
                      <w:szCs w:val="24"/>
                    </w:rPr>
                    <w:t>2</w:t>
                  </w:r>
                </w:p>
              </w:tc>
            </w:tr>
          </w:tbl>
          <w:p w14:paraId="03896E8D" w14:textId="77777777" w:rsidR="00541832" w:rsidRPr="00A46029" w:rsidRDefault="00C871C6" w:rsidP="00C871C6">
            <w:pPr>
              <w:pStyle w:val="Text1"/>
              <w:spacing w:before="120" w:after="120"/>
              <w:ind w:left="0"/>
              <w:outlineLvl w:val="0"/>
              <w:rPr>
                <w:szCs w:val="24"/>
                <w:lang w:val="bg-BG"/>
              </w:rPr>
            </w:pPr>
            <w:bookmarkStart w:id="19" w:name="_Toc445385315"/>
            <w:bookmarkStart w:id="20" w:name="_Toc445385569"/>
            <w:r w:rsidRPr="00A46029">
              <w:rPr>
                <w:b/>
                <w:szCs w:val="24"/>
                <w:lang w:val="bg-BG"/>
              </w:rPr>
              <w:t xml:space="preserve">Всеки кандидат трябва да включи в </w:t>
            </w:r>
            <w:r w:rsidR="007661BC" w:rsidRPr="00A46029">
              <w:rPr>
                <w:b/>
                <w:szCs w:val="24"/>
                <w:lang w:val="bg-BG"/>
              </w:rPr>
              <w:t>секция 8 във Формуляра за кандидатстване</w:t>
            </w:r>
            <w:r w:rsidR="007661BC" w:rsidRPr="00A46029" w:rsidDel="007661BC">
              <w:rPr>
                <w:b/>
                <w:szCs w:val="24"/>
                <w:lang w:val="bg-BG"/>
              </w:rPr>
              <w:t xml:space="preserve"> </w:t>
            </w:r>
            <w:r w:rsidR="007661BC" w:rsidRPr="00A46029">
              <w:rPr>
                <w:szCs w:val="24"/>
                <w:lang w:val="bg-BG"/>
              </w:rPr>
              <w:t xml:space="preserve"> </w:t>
            </w:r>
            <w:r w:rsidRPr="00A46029">
              <w:rPr>
                <w:b/>
                <w:szCs w:val="24"/>
                <w:u w:val="single"/>
                <w:lang w:val="bg-BG"/>
              </w:rPr>
              <w:t>всички или тези от индикаторите за изпълнение и резултат</w:t>
            </w:r>
            <w:r w:rsidRPr="00A46029">
              <w:rPr>
                <w:szCs w:val="24"/>
                <w:lang w:val="bg-BG"/>
              </w:rPr>
              <w:t xml:space="preserve">, които ще постигне с изпълнението на конкретния проект. </w:t>
            </w:r>
          </w:p>
          <w:p w14:paraId="4A62C321" w14:textId="77777777" w:rsidR="00BB5669" w:rsidRPr="00A46029" w:rsidRDefault="00C871C6" w:rsidP="00D946E8">
            <w:pPr>
              <w:pStyle w:val="Text1"/>
              <w:spacing w:before="120" w:after="120"/>
              <w:ind w:left="0"/>
              <w:outlineLvl w:val="0"/>
              <w:rPr>
                <w:szCs w:val="24"/>
                <w:lang w:val="bg-BG"/>
              </w:rPr>
            </w:pPr>
            <w:r w:rsidRPr="00A46029">
              <w:rPr>
                <w:szCs w:val="24"/>
                <w:lang w:val="bg-BG"/>
              </w:rPr>
              <w:t xml:space="preserve">Всеки индикатор, включен в проектното предложение трябва да бъде количествено определен, с положителна </w:t>
            </w:r>
            <w:r w:rsidR="00C306F7" w:rsidRPr="00A46029">
              <w:rPr>
                <w:b/>
                <w:szCs w:val="24"/>
                <w:lang w:val="bg-BG"/>
              </w:rPr>
              <w:t xml:space="preserve">целева </w:t>
            </w:r>
            <w:r w:rsidRPr="00A46029">
              <w:rPr>
                <w:b/>
                <w:szCs w:val="24"/>
                <w:lang w:val="bg-BG"/>
              </w:rPr>
              <w:t>стойност</w:t>
            </w:r>
            <w:r w:rsidRPr="00A46029">
              <w:rPr>
                <w:szCs w:val="24"/>
                <w:lang w:val="bg-BG"/>
              </w:rPr>
              <w:t>, различна от “0”.</w:t>
            </w:r>
            <w:bookmarkEnd w:id="19"/>
            <w:bookmarkEnd w:id="20"/>
            <w:r w:rsidR="0054172E" w:rsidRPr="00A46029">
              <w:rPr>
                <w:szCs w:val="24"/>
                <w:lang w:val="bg-BG"/>
              </w:rPr>
              <w:t xml:space="preserve"> </w:t>
            </w:r>
            <w:r w:rsidR="002454DE" w:rsidRPr="00A46029">
              <w:rPr>
                <w:szCs w:val="24"/>
                <w:lang w:val="bg-BG"/>
              </w:rPr>
              <w:t>Заложеното количество трябва да съответства на описанието на включените в проекта дейности и кореспондиращите им разходи.</w:t>
            </w:r>
          </w:p>
          <w:p w14:paraId="4E2F3990" w14:textId="3ECF264F" w:rsidR="00257B99" w:rsidRPr="00A46029" w:rsidRDefault="00257B99" w:rsidP="002C40EA">
            <w:pPr>
              <w:pStyle w:val="Text1"/>
              <w:spacing w:before="120" w:after="120"/>
              <w:ind w:left="0"/>
              <w:outlineLvl w:val="0"/>
              <w:rPr>
                <w:szCs w:val="24"/>
                <w:lang w:val="bg-BG"/>
              </w:rPr>
            </w:pPr>
            <w:r w:rsidRPr="00A46029">
              <w:rPr>
                <w:szCs w:val="24"/>
                <w:lang w:val="bg-BG"/>
              </w:rPr>
              <w:t>В случай че във Формуляра за кандидатстване не са включени приложимите</w:t>
            </w:r>
            <w:r w:rsidR="002C6A3D" w:rsidRPr="00A46029">
              <w:rPr>
                <w:szCs w:val="24"/>
                <w:lang w:val="bg-BG"/>
              </w:rPr>
              <w:t xml:space="preserve"> за проекта</w:t>
            </w:r>
            <w:r w:rsidRPr="00A46029">
              <w:rPr>
                <w:szCs w:val="24"/>
                <w:lang w:val="bg-BG"/>
              </w:rPr>
              <w:t xml:space="preserve"> 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p>
          <w:p w14:paraId="49E4B3C3" w14:textId="6BD81FCA" w:rsidR="002C6A3D" w:rsidRPr="000D261D" w:rsidRDefault="002C6A3D" w:rsidP="002C40EA">
            <w:pPr>
              <w:pStyle w:val="Text1"/>
              <w:spacing w:before="120" w:after="120"/>
              <w:ind w:left="0"/>
              <w:outlineLvl w:val="0"/>
              <w:rPr>
                <w:b/>
                <w:szCs w:val="24"/>
                <w:lang w:val="bg-BG"/>
              </w:rPr>
            </w:pPr>
          </w:p>
        </w:tc>
      </w:tr>
    </w:tbl>
    <w:p w14:paraId="20E4649E" w14:textId="77777777" w:rsidR="009752A9" w:rsidRPr="00A46029" w:rsidRDefault="009752A9" w:rsidP="007570DC">
      <w:pPr>
        <w:pStyle w:val="1"/>
        <w:rPr>
          <w:sz w:val="24"/>
          <w:szCs w:val="24"/>
        </w:rPr>
      </w:pPr>
      <w:bookmarkStart w:id="21" w:name="_Toc445385573"/>
    </w:p>
    <w:p w14:paraId="74F4D790" w14:textId="77777777" w:rsidR="00F26975" w:rsidRPr="00A46029" w:rsidRDefault="00A8656C" w:rsidP="007570DC">
      <w:pPr>
        <w:pStyle w:val="1"/>
        <w:rPr>
          <w:sz w:val="24"/>
          <w:szCs w:val="24"/>
        </w:rPr>
      </w:pPr>
      <w:bookmarkStart w:id="22" w:name="_Toc52192554"/>
      <w:r w:rsidRPr="00A46029">
        <w:rPr>
          <w:sz w:val="24"/>
          <w:szCs w:val="24"/>
        </w:rPr>
        <w:t>8. Общ размер на безвъзмездната финансова помощ по процедурата:</w:t>
      </w:r>
      <w:bookmarkEnd w:id="21"/>
      <w:bookmarkEnd w:id="22"/>
    </w:p>
    <w:tbl>
      <w:tblPr>
        <w:tblStyle w:val="ae"/>
        <w:tblW w:w="9640" w:type="dxa"/>
        <w:tblInd w:w="-147" w:type="dxa"/>
        <w:tblLook w:val="04A0" w:firstRow="1" w:lastRow="0" w:firstColumn="1" w:lastColumn="0" w:noHBand="0" w:noVBand="1"/>
      </w:tblPr>
      <w:tblGrid>
        <w:gridCol w:w="3454"/>
        <w:gridCol w:w="2664"/>
        <w:gridCol w:w="3375"/>
        <w:gridCol w:w="147"/>
      </w:tblGrid>
      <w:tr w:rsidR="003D18FC" w:rsidRPr="00A46029" w14:paraId="07836136" w14:textId="77777777" w:rsidTr="004D7E04">
        <w:trPr>
          <w:gridAfter w:val="1"/>
          <w:wAfter w:w="147" w:type="dxa"/>
          <w:trHeight w:val="698"/>
        </w:trPr>
        <w:tc>
          <w:tcPr>
            <w:tcW w:w="3454" w:type="dxa"/>
          </w:tcPr>
          <w:p w14:paraId="6FFEAB2B" w14:textId="77777777" w:rsidR="003D18FC" w:rsidRPr="00A46029" w:rsidRDefault="003D18FC" w:rsidP="00D67E90">
            <w:pPr>
              <w:spacing w:line="320" w:lineRule="atLeast"/>
              <w:rPr>
                <w:b/>
                <w:sz w:val="24"/>
                <w:szCs w:val="24"/>
              </w:rPr>
            </w:pPr>
            <w:r w:rsidRPr="00A46029">
              <w:rPr>
                <w:b/>
                <w:sz w:val="24"/>
                <w:szCs w:val="24"/>
              </w:rPr>
              <w:t>Общ размер на безвъзмездната финансова помощ</w:t>
            </w:r>
          </w:p>
        </w:tc>
        <w:tc>
          <w:tcPr>
            <w:tcW w:w="2664" w:type="dxa"/>
          </w:tcPr>
          <w:p w14:paraId="17F97434" w14:textId="77777777" w:rsidR="00BC5595" w:rsidRPr="00A46029" w:rsidRDefault="003D18FC" w:rsidP="00D67E90">
            <w:pPr>
              <w:spacing w:line="320" w:lineRule="atLeast"/>
              <w:rPr>
                <w:b/>
                <w:sz w:val="24"/>
                <w:szCs w:val="24"/>
              </w:rPr>
            </w:pPr>
            <w:r w:rsidRPr="00A46029">
              <w:rPr>
                <w:b/>
                <w:sz w:val="24"/>
                <w:szCs w:val="24"/>
              </w:rPr>
              <w:t>Средства от ЕСФ</w:t>
            </w:r>
          </w:p>
          <w:p w14:paraId="57EBB1CD" w14:textId="77777777" w:rsidR="003D18FC" w:rsidRPr="00A46029" w:rsidRDefault="003D18FC" w:rsidP="00D67E90">
            <w:pPr>
              <w:spacing w:line="320" w:lineRule="atLeast"/>
              <w:rPr>
                <w:b/>
                <w:sz w:val="24"/>
                <w:szCs w:val="24"/>
              </w:rPr>
            </w:pPr>
            <w:r w:rsidRPr="00A46029">
              <w:rPr>
                <w:b/>
                <w:sz w:val="24"/>
                <w:szCs w:val="24"/>
              </w:rPr>
              <w:t>(сума/процент)</w:t>
            </w:r>
          </w:p>
        </w:tc>
        <w:tc>
          <w:tcPr>
            <w:tcW w:w="3375" w:type="dxa"/>
          </w:tcPr>
          <w:p w14:paraId="0810E72F" w14:textId="77777777" w:rsidR="003D18FC" w:rsidRPr="00A46029" w:rsidRDefault="003D18FC" w:rsidP="000B3E65">
            <w:pPr>
              <w:spacing w:line="320" w:lineRule="atLeast"/>
              <w:rPr>
                <w:b/>
                <w:sz w:val="24"/>
                <w:szCs w:val="24"/>
              </w:rPr>
            </w:pPr>
            <w:r w:rsidRPr="00A46029">
              <w:rPr>
                <w:b/>
                <w:sz w:val="24"/>
                <w:szCs w:val="24"/>
              </w:rPr>
              <w:t>Национално съфинансиране</w:t>
            </w:r>
          </w:p>
          <w:p w14:paraId="0B81A429" w14:textId="77777777" w:rsidR="003D18FC" w:rsidRPr="00A46029" w:rsidRDefault="003D18FC" w:rsidP="00FD78FC">
            <w:pPr>
              <w:spacing w:line="320" w:lineRule="atLeast"/>
              <w:rPr>
                <w:sz w:val="24"/>
                <w:szCs w:val="24"/>
              </w:rPr>
            </w:pPr>
            <w:r w:rsidRPr="00A46029">
              <w:rPr>
                <w:b/>
                <w:sz w:val="24"/>
                <w:szCs w:val="24"/>
              </w:rPr>
              <w:t>(сума/процент)</w:t>
            </w:r>
          </w:p>
        </w:tc>
      </w:tr>
      <w:tr w:rsidR="003D18FC" w:rsidRPr="00A46029" w14:paraId="6AFCA746" w14:textId="77777777" w:rsidTr="004D7E04">
        <w:trPr>
          <w:gridAfter w:val="1"/>
          <w:wAfter w:w="147" w:type="dxa"/>
          <w:trHeight w:val="563"/>
        </w:trPr>
        <w:tc>
          <w:tcPr>
            <w:tcW w:w="3454" w:type="dxa"/>
            <w:vAlign w:val="center"/>
          </w:tcPr>
          <w:p w14:paraId="5634FD74" w14:textId="1BAA9FFA" w:rsidR="003D18FC" w:rsidRPr="00A46029" w:rsidRDefault="003D18FC" w:rsidP="00512AD0">
            <w:pPr>
              <w:pStyle w:val="Default"/>
              <w:rPr>
                <w:i/>
              </w:rPr>
            </w:pPr>
            <w:r w:rsidRPr="00A46029">
              <w:t xml:space="preserve">Общо </w:t>
            </w:r>
            <w:r w:rsidR="00D77860" w:rsidRPr="00A46029">
              <w:t>–</w:t>
            </w:r>
            <w:r w:rsidRPr="00A46029">
              <w:t xml:space="preserve"> </w:t>
            </w:r>
            <w:r w:rsidR="00512AD0">
              <w:t>123 725,47</w:t>
            </w:r>
            <w:r w:rsidR="008D7905" w:rsidRPr="00A46029">
              <w:t xml:space="preserve"> лв.</w:t>
            </w:r>
            <w:r w:rsidR="00700B61" w:rsidRPr="00A46029">
              <w:t xml:space="preserve"> (100 %)</w:t>
            </w:r>
          </w:p>
        </w:tc>
        <w:tc>
          <w:tcPr>
            <w:tcW w:w="2664" w:type="dxa"/>
            <w:vAlign w:val="center"/>
          </w:tcPr>
          <w:p w14:paraId="49EC24C1" w14:textId="4829582F" w:rsidR="003D18FC" w:rsidRPr="00A46029" w:rsidRDefault="000928A1" w:rsidP="00FD78FC">
            <w:pPr>
              <w:pStyle w:val="Default"/>
              <w:rPr>
                <w:i/>
              </w:rPr>
            </w:pPr>
            <w:r>
              <w:t>105 166,65</w:t>
            </w:r>
            <w:r w:rsidR="00D946E8" w:rsidRPr="00A46029">
              <w:t xml:space="preserve"> </w:t>
            </w:r>
            <w:r w:rsidR="008D7905" w:rsidRPr="00A46029">
              <w:t>лв.</w:t>
            </w:r>
            <w:r w:rsidR="001F2553" w:rsidRPr="00A46029">
              <w:t xml:space="preserve"> (85</w:t>
            </w:r>
            <w:r w:rsidR="00700B61" w:rsidRPr="00A46029">
              <w:t xml:space="preserve"> </w:t>
            </w:r>
            <w:r w:rsidR="001F2553" w:rsidRPr="00A46029">
              <w:t>%)</w:t>
            </w:r>
          </w:p>
        </w:tc>
        <w:tc>
          <w:tcPr>
            <w:tcW w:w="3375" w:type="dxa"/>
            <w:vAlign w:val="center"/>
          </w:tcPr>
          <w:p w14:paraId="034AE33F" w14:textId="3A4A387D" w:rsidR="003D18FC" w:rsidRPr="00A46029" w:rsidRDefault="000928A1" w:rsidP="00FD78FC">
            <w:pPr>
              <w:pStyle w:val="Default"/>
              <w:rPr>
                <w:i/>
              </w:rPr>
            </w:pPr>
            <w:r>
              <w:t>18 558,82</w:t>
            </w:r>
            <w:r w:rsidR="00D946E8" w:rsidRPr="00A46029">
              <w:t xml:space="preserve"> </w:t>
            </w:r>
            <w:r w:rsidR="008D7905" w:rsidRPr="00A46029">
              <w:t>лв.</w:t>
            </w:r>
            <w:r w:rsidR="001F2553" w:rsidRPr="00A46029">
              <w:t xml:space="preserve"> (15</w:t>
            </w:r>
            <w:r w:rsidR="00700B61" w:rsidRPr="00A46029">
              <w:t xml:space="preserve"> </w:t>
            </w:r>
            <w:r w:rsidR="001F2553" w:rsidRPr="00A46029">
              <w:t>%)</w:t>
            </w:r>
          </w:p>
        </w:tc>
      </w:tr>
      <w:tr w:rsidR="00A8656C" w:rsidRPr="00A46029" w14:paraId="181CB360" w14:textId="77777777" w:rsidTr="004D7E04">
        <w:trPr>
          <w:trHeight w:val="697"/>
        </w:trPr>
        <w:tc>
          <w:tcPr>
            <w:tcW w:w="9640" w:type="dxa"/>
            <w:gridSpan w:val="4"/>
          </w:tcPr>
          <w:p w14:paraId="79AA1BE5" w14:textId="77777777" w:rsidR="00A8656C" w:rsidRPr="00A46029" w:rsidRDefault="00A8656C" w:rsidP="00D67E90">
            <w:pPr>
              <w:pStyle w:val="Default"/>
              <w:jc w:val="both"/>
              <w:rPr>
                <w:i/>
              </w:rPr>
            </w:pPr>
          </w:p>
          <w:p w14:paraId="7BD43C5D" w14:textId="4326D45A" w:rsidR="003E3A10" w:rsidRPr="00A46029" w:rsidRDefault="00DA46C6" w:rsidP="00874B18">
            <w:pPr>
              <w:pStyle w:val="Default"/>
              <w:jc w:val="both"/>
            </w:pPr>
            <w:r w:rsidRPr="00A46029">
              <w:t xml:space="preserve">Това е общият размер на бюджета по тази процедура за предоставяне на безвъзмездна финансова помощ. </w:t>
            </w:r>
            <w:r w:rsidR="00623594" w:rsidRPr="00A46029">
              <w:t>УО</w:t>
            </w:r>
            <w:r w:rsidR="00A8656C" w:rsidRPr="00A46029">
              <w:t xml:space="preserve"> </w:t>
            </w:r>
            <w:r w:rsidR="00535FFB" w:rsidRPr="00A46029">
              <w:t>има</w:t>
            </w:r>
            <w:r w:rsidR="00A8656C" w:rsidRPr="00A46029">
              <w:t xml:space="preserve"> правото да не разпредели посочената по-горе сума при недостатъчен брой качествени предложения, отговарящи на предварително зададените критерии.</w:t>
            </w:r>
            <w:r w:rsidR="00966B9B" w:rsidRPr="00A46029">
              <w:t xml:space="preserve"> </w:t>
            </w:r>
          </w:p>
        </w:tc>
      </w:tr>
    </w:tbl>
    <w:p w14:paraId="201A1975" w14:textId="77777777" w:rsidR="00A8656C" w:rsidRPr="00A46029" w:rsidRDefault="00404799" w:rsidP="007570DC">
      <w:pPr>
        <w:pStyle w:val="1"/>
        <w:rPr>
          <w:sz w:val="24"/>
          <w:szCs w:val="24"/>
        </w:rPr>
      </w:pPr>
      <w:bookmarkStart w:id="23" w:name="_Toc445385574"/>
      <w:bookmarkStart w:id="24" w:name="_Toc52192555"/>
      <w:r w:rsidRPr="00A46029">
        <w:rPr>
          <w:sz w:val="24"/>
          <w:szCs w:val="24"/>
        </w:rPr>
        <w:lastRenderedPageBreak/>
        <w:t>9. Минимален и максимален размер на безвъзмездната финансова помощ за конкретен проект:</w:t>
      </w:r>
      <w:bookmarkEnd w:id="23"/>
      <w:bookmarkEnd w:id="24"/>
    </w:p>
    <w:p w14:paraId="244F5E18" w14:textId="77777777" w:rsidR="00BA2E00" w:rsidRPr="00A46029" w:rsidRDefault="00404799" w:rsidP="00404799">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A46029">
        <w:rPr>
          <w:rFonts w:ascii="Times New Roman" w:hAnsi="Times New Roman" w:cs="Times New Roman"/>
          <w:sz w:val="24"/>
          <w:szCs w:val="24"/>
        </w:rPr>
        <w:t xml:space="preserve">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  </w:t>
      </w:r>
    </w:p>
    <w:p w14:paraId="13D9883A" w14:textId="77777777" w:rsidR="00404799" w:rsidRPr="00A46029" w:rsidRDefault="00404799" w:rsidP="00404799">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1B4BD3D1" w14:textId="16E22716" w:rsidR="00404799" w:rsidRDefault="00404799" w:rsidP="00C820DD">
      <w:pPr>
        <w:pStyle w:val="a0"/>
        <w:numPr>
          <w:ilvl w:val="0"/>
          <w:numId w:val="1"/>
        </w:numPr>
        <w:pBdr>
          <w:top w:val="single" w:sz="4" w:space="1" w:color="auto"/>
          <w:left w:val="single" w:sz="4" w:space="4" w:color="auto"/>
          <w:bottom w:val="single" w:sz="4" w:space="1" w:color="auto"/>
          <w:right w:val="single" w:sz="4" w:space="4" w:color="auto"/>
        </w:pBdr>
        <w:spacing w:after="360"/>
        <w:rPr>
          <w:rFonts w:ascii="Times New Roman" w:hAnsi="Times New Roman" w:cs="Times New Roman"/>
          <w:b/>
          <w:sz w:val="24"/>
          <w:szCs w:val="24"/>
        </w:rPr>
      </w:pPr>
      <w:r w:rsidRPr="00A46029">
        <w:rPr>
          <w:rFonts w:ascii="Times New Roman" w:hAnsi="Times New Roman" w:cs="Times New Roman"/>
          <w:b/>
          <w:sz w:val="24"/>
          <w:szCs w:val="24"/>
        </w:rPr>
        <w:t xml:space="preserve">Минимален размер на безвъзмездната финансова помощ: </w:t>
      </w:r>
      <w:r w:rsidR="008D7905" w:rsidRPr="00A46029">
        <w:rPr>
          <w:rFonts w:ascii="Times New Roman" w:hAnsi="Times New Roman" w:cs="Times New Roman"/>
          <w:b/>
          <w:sz w:val="24"/>
          <w:szCs w:val="24"/>
        </w:rPr>
        <w:t>10 000</w:t>
      </w:r>
      <w:r w:rsidRPr="00A46029">
        <w:rPr>
          <w:rFonts w:ascii="Times New Roman" w:hAnsi="Times New Roman" w:cs="Times New Roman"/>
          <w:b/>
          <w:sz w:val="24"/>
          <w:szCs w:val="24"/>
        </w:rPr>
        <w:t xml:space="preserve"> лева </w:t>
      </w:r>
    </w:p>
    <w:p w14:paraId="7D022452" w14:textId="6BEE091F" w:rsidR="0071551F" w:rsidRPr="0071551F" w:rsidRDefault="0071551F" w:rsidP="0071551F">
      <w:pPr>
        <w:pStyle w:val="a0"/>
        <w:numPr>
          <w:ilvl w:val="0"/>
          <w:numId w:val="1"/>
        </w:numPr>
        <w:pBdr>
          <w:top w:val="single" w:sz="4" w:space="1" w:color="auto"/>
          <w:left w:val="single" w:sz="4" w:space="4" w:color="auto"/>
          <w:bottom w:val="single" w:sz="4" w:space="1" w:color="auto"/>
          <w:right w:val="single" w:sz="4" w:space="4" w:color="auto"/>
        </w:pBdr>
        <w:spacing w:after="360"/>
        <w:rPr>
          <w:rFonts w:ascii="Times New Roman" w:hAnsi="Times New Roman" w:cs="Times New Roman"/>
          <w:b/>
          <w:sz w:val="24"/>
          <w:szCs w:val="24"/>
        </w:rPr>
      </w:pPr>
      <w:r w:rsidRPr="0071551F">
        <w:rPr>
          <w:rFonts w:ascii="Times New Roman" w:hAnsi="Times New Roman" w:cs="Times New Roman"/>
          <w:b/>
          <w:sz w:val="24"/>
          <w:szCs w:val="24"/>
        </w:rPr>
        <w:t>Максимален размер на безвъзмездната финансова помощ: 100 000 лева</w:t>
      </w:r>
    </w:p>
    <w:p w14:paraId="1E37AE6F" w14:textId="1E75ABDB" w:rsidR="00803231" w:rsidRPr="00A46029" w:rsidRDefault="00D23417" w:rsidP="007570DC">
      <w:pPr>
        <w:pStyle w:val="1"/>
        <w:rPr>
          <w:sz w:val="24"/>
          <w:szCs w:val="24"/>
        </w:rPr>
      </w:pPr>
      <w:bookmarkStart w:id="25" w:name="_Toc445385575"/>
      <w:bookmarkStart w:id="26" w:name="_Toc52192556"/>
      <w:r w:rsidRPr="00A46029">
        <w:rPr>
          <w:sz w:val="24"/>
          <w:szCs w:val="24"/>
        </w:rPr>
        <w:t>10. Процент на съфинансиране</w:t>
      </w:r>
      <w:r w:rsidR="00803231" w:rsidRPr="00A46029">
        <w:rPr>
          <w:sz w:val="24"/>
          <w:szCs w:val="24"/>
        </w:rPr>
        <w:t>:</w:t>
      </w:r>
      <w:bookmarkEnd w:id="25"/>
      <w:bookmarkEnd w:id="26"/>
    </w:p>
    <w:p w14:paraId="592B9ADC" w14:textId="77777777" w:rsidR="008D7905" w:rsidRPr="00A46029" w:rsidRDefault="003C1DEB" w:rsidP="007570DC">
      <w:pPr>
        <w:pStyle w:val="a0"/>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A46029">
        <w:rPr>
          <w:rFonts w:ascii="Times New Roman" w:hAnsi="Times New Roman" w:cs="Times New Roman"/>
          <w:sz w:val="24"/>
          <w:szCs w:val="24"/>
        </w:rPr>
        <w:t xml:space="preserve">Максималният интензитет на БФП е </w:t>
      </w:r>
      <w:r w:rsidRPr="00A46029">
        <w:rPr>
          <w:rFonts w:ascii="Times New Roman" w:hAnsi="Times New Roman" w:cs="Times New Roman"/>
          <w:b/>
          <w:sz w:val="24"/>
          <w:szCs w:val="24"/>
        </w:rPr>
        <w:t>до 100%</w:t>
      </w:r>
      <w:r w:rsidRPr="00A46029">
        <w:rPr>
          <w:rFonts w:ascii="Times New Roman" w:hAnsi="Times New Roman" w:cs="Times New Roman"/>
          <w:sz w:val="24"/>
          <w:szCs w:val="24"/>
        </w:rPr>
        <w:t xml:space="preserve"> от общата стойност на допустимите разходи.</w:t>
      </w:r>
    </w:p>
    <w:p w14:paraId="78E0CF26" w14:textId="77777777" w:rsidR="009B1A2D" w:rsidRPr="00A46029" w:rsidRDefault="009B1A2D" w:rsidP="007570DC">
      <w:pPr>
        <w:pStyle w:val="1"/>
        <w:rPr>
          <w:sz w:val="24"/>
          <w:szCs w:val="24"/>
        </w:rPr>
      </w:pPr>
      <w:bookmarkStart w:id="27" w:name="_Toc445385576"/>
      <w:bookmarkStart w:id="28" w:name="_Toc52192557"/>
      <w:r w:rsidRPr="00A46029">
        <w:rPr>
          <w:sz w:val="24"/>
          <w:szCs w:val="24"/>
        </w:rPr>
        <w:t>11. Допустими кандидати:</w:t>
      </w:r>
      <w:bookmarkEnd w:id="27"/>
      <w:bookmarkEnd w:id="28"/>
    </w:p>
    <w:p w14:paraId="6377CDDA" w14:textId="77777777" w:rsidR="009B1A2D" w:rsidRPr="00A46029" w:rsidRDefault="009B1A2D" w:rsidP="007570DC">
      <w:pPr>
        <w:pStyle w:val="2"/>
      </w:pPr>
      <w:bookmarkStart w:id="29" w:name="_Toc445385577"/>
      <w:bookmarkStart w:id="30" w:name="_Toc52192558"/>
      <w:r w:rsidRPr="00A46029">
        <w:t>11.1. Общи изисквания за допустимост на кандидата</w:t>
      </w:r>
      <w:r w:rsidR="00CE09F7" w:rsidRPr="00A46029">
        <w:t xml:space="preserve"> и</w:t>
      </w:r>
      <w:r w:rsidRPr="00A46029">
        <w:t xml:space="preserve"> партньора/ите:</w:t>
      </w:r>
      <w:bookmarkEnd w:id="29"/>
      <w:bookmarkEnd w:id="30"/>
    </w:p>
    <w:tbl>
      <w:tblPr>
        <w:tblStyle w:val="ae"/>
        <w:tblW w:w="9640" w:type="dxa"/>
        <w:tblInd w:w="-147" w:type="dxa"/>
        <w:tblLook w:val="04A0" w:firstRow="1" w:lastRow="0" w:firstColumn="1" w:lastColumn="0" w:noHBand="0" w:noVBand="1"/>
      </w:tblPr>
      <w:tblGrid>
        <w:gridCol w:w="9640"/>
      </w:tblGrid>
      <w:tr w:rsidR="00B174FC" w:rsidRPr="00A46029" w14:paraId="201A83B9" w14:textId="77777777" w:rsidTr="008F4A9D">
        <w:tc>
          <w:tcPr>
            <w:tcW w:w="9640" w:type="dxa"/>
          </w:tcPr>
          <w:p w14:paraId="06211784" w14:textId="77777777" w:rsidR="003B338A" w:rsidRPr="00A46029" w:rsidRDefault="003B338A" w:rsidP="00A1775C">
            <w:pPr>
              <w:spacing w:before="120" w:after="120"/>
              <w:jc w:val="both"/>
              <w:rPr>
                <w:sz w:val="24"/>
                <w:szCs w:val="24"/>
              </w:rPr>
            </w:pPr>
            <w:r w:rsidRPr="00A46029">
              <w:rPr>
                <w:sz w:val="24"/>
                <w:szCs w:val="24"/>
              </w:rPr>
              <w:t>„Кандидати за безвъзмездна финансова помощ" са всички физически и юридически лица и техни обединения, които кандидатстват за безвъзмездна финансова помощ чрез подаване на проектно предложение.</w:t>
            </w:r>
          </w:p>
          <w:p w14:paraId="3E8FC4F9" w14:textId="77777777" w:rsidR="00BF50B1" w:rsidRPr="00A46029" w:rsidRDefault="00BF50B1" w:rsidP="001A78E0">
            <w:pPr>
              <w:spacing w:before="120" w:after="120"/>
              <w:jc w:val="both"/>
              <w:rPr>
                <w:sz w:val="24"/>
                <w:szCs w:val="24"/>
              </w:rPr>
            </w:pPr>
            <w:r w:rsidRPr="00A46029">
              <w:rPr>
                <w:sz w:val="24"/>
                <w:szCs w:val="24"/>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2C8449C4" w14:textId="77777777" w:rsidR="000D7FAC" w:rsidRPr="00A46029" w:rsidRDefault="000D7FAC" w:rsidP="00A616BC">
            <w:pPr>
              <w:spacing w:before="120" w:after="120"/>
              <w:jc w:val="both"/>
              <w:rPr>
                <w:sz w:val="24"/>
                <w:szCs w:val="24"/>
              </w:rPr>
            </w:pPr>
            <w:r w:rsidRPr="00A46029">
              <w:rPr>
                <w:sz w:val="24"/>
                <w:szCs w:val="24"/>
              </w:rPr>
              <w:t>Във връзка с тези изисквания, към момента на кандидатстване, кандидатите/партньорите декларират посочените в Декларация на кандидата/партньора (Приложение ІІ) обстоятелства.</w:t>
            </w:r>
          </w:p>
          <w:p w14:paraId="6A0EBEB7" w14:textId="72E5D33F" w:rsidR="000D7FAC" w:rsidRDefault="000D7FAC" w:rsidP="00A616BC">
            <w:pPr>
              <w:spacing w:before="120" w:after="120"/>
              <w:jc w:val="both"/>
              <w:rPr>
                <w:sz w:val="24"/>
                <w:szCs w:val="24"/>
              </w:rPr>
            </w:pPr>
            <w:r w:rsidRPr="00A46029">
              <w:rPr>
                <w:sz w:val="24"/>
                <w:szCs w:val="24"/>
              </w:rPr>
              <w:t>Кандидати/партньори общини към момента на кандидатстване декларират посочените обстоятелства в Декларация на кандидата/партньора общини (Приложение ІІ-1) – ако е приложимо</w:t>
            </w:r>
            <w:r w:rsidR="00574FAC" w:rsidRPr="00A46029">
              <w:rPr>
                <w:sz w:val="24"/>
                <w:szCs w:val="24"/>
              </w:rPr>
              <w:t>.</w:t>
            </w:r>
          </w:p>
          <w:p w14:paraId="52B75C81" w14:textId="77777777" w:rsidR="000D7FAC" w:rsidRPr="00A46029" w:rsidRDefault="000D7FAC" w:rsidP="00D83C10">
            <w:pPr>
              <w:spacing w:before="120" w:after="120"/>
              <w:jc w:val="both"/>
              <w:rPr>
                <w:b/>
                <w:sz w:val="24"/>
                <w:szCs w:val="24"/>
              </w:rPr>
            </w:pPr>
            <w:r w:rsidRPr="00A46029">
              <w:rPr>
                <w:b/>
                <w:sz w:val="24"/>
                <w:szCs w:val="24"/>
              </w:rPr>
              <w:t xml:space="preserve">Изискванията са задължителни за кандидата и </w:t>
            </w:r>
            <w:r w:rsidR="005563D6" w:rsidRPr="00A46029">
              <w:rPr>
                <w:b/>
                <w:sz w:val="24"/>
                <w:szCs w:val="24"/>
              </w:rPr>
              <w:t>партньора/-ите</w:t>
            </w:r>
            <w:r w:rsidRPr="00A46029">
              <w:rPr>
                <w:b/>
                <w:sz w:val="24"/>
                <w:szCs w:val="24"/>
              </w:rPr>
              <w:t>.</w:t>
            </w:r>
          </w:p>
          <w:p w14:paraId="1BAB9171" w14:textId="77777777" w:rsidR="008715F0" w:rsidRPr="00A46029" w:rsidRDefault="000D7FAC" w:rsidP="00274D8C">
            <w:pPr>
              <w:spacing w:before="120" w:after="120"/>
              <w:jc w:val="both"/>
              <w:rPr>
                <w:b/>
                <w:sz w:val="24"/>
                <w:szCs w:val="24"/>
              </w:rPr>
            </w:pPr>
            <w:r w:rsidRPr="00A46029">
              <w:rPr>
                <w:sz w:val="24"/>
                <w:szCs w:val="24"/>
              </w:rPr>
              <w:t xml:space="preserve">Обстоятелствата се декларират от всички лица, които са овластени да представляват кандидата/партньора, независимо дали гo представляват заедно и/или поотделно, и са вписани в </w:t>
            </w:r>
            <w:r w:rsidR="00820B73" w:rsidRPr="00A46029">
              <w:rPr>
                <w:sz w:val="24"/>
                <w:szCs w:val="24"/>
              </w:rPr>
              <w:t>Т</w:t>
            </w:r>
            <w:r w:rsidRPr="00A46029">
              <w:rPr>
                <w:sz w:val="24"/>
                <w:szCs w:val="24"/>
              </w:rPr>
              <w:t>ърговски регистър</w:t>
            </w:r>
            <w:r w:rsidR="00820B73" w:rsidRPr="00A46029">
              <w:rPr>
                <w:sz w:val="24"/>
                <w:szCs w:val="24"/>
              </w:rPr>
              <w:t xml:space="preserve"> и регистър на юридическите лица с нестопанска цел</w:t>
            </w:r>
            <w:r w:rsidRPr="00A46029">
              <w:rPr>
                <w:sz w:val="24"/>
                <w:szCs w:val="24"/>
              </w:rPr>
              <w:t xml:space="preserve"> или са определени като такива в учредителен акт, когато тези обстоятелства не подлежат на вписване. </w:t>
            </w:r>
            <w:r w:rsidR="008715F0" w:rsidRPr="00D37AEE">
              <w:rPr>
                <w:sz w:val="24"/>
                <w:szCs w:val="24"/>
              </w:rPr>
              <w:t>В случаите на упълномощаване, Декларацията се попълва и от лицето, което е оправомощено да подаде проектното предложение с КЕП, само по отношение на обстоятелствата по чл. 54, ал. 1, т. 1, 2 и 7</w:t>
            </w:r>
            <w:r w:rsidR="008715F0">
              <w:rPr>
                <w:sz w:val="24"/>
                <w:szCs w:val="24"/>
              </w:rPr>
              <w:t>.</w:t>
            </w:r>
            <w:r w:rsidR="008715F0" w:rsidRPr="00D37AEE">
              <w:rPr>
                <w:sz w:val="24"/>
                <w:szCs w:val="24"/>
              </w:rPr>
              <w:t xml:space="preserve"> </w:t>
            </w:r>
          </w:p>
          <w:p w14:paraId="31AF5BA4" w14:textId="77777777" w:rsidR="000D7FAC" w:rsidRPr="00A46029" w:rsidRDefault="000D7FAC" w:rsidP="009648E2">
            <w:pPr>
              <w:spacing w:before="120" w:after="120"/>
              <w:jc w:val="both"/>
              <w:rPr>
                <w:sz w:val="24"/>
                <w:szCs w:val="24"/>
              </w:rPr>
            </w:pPr>
            <w:r w:rsidRPr="00A46029">
              <w:rPr>
                <w:sz w:val="24"/>
                <w:szCs w:val="24"/>
              </w:rPr>
              <w:t>Преди сключване на административния договор</w:t>
            </w:r>
            <w:r w:rsidR="00E05816" w:rsidRPr="00A46029">
              <w:rPr>
                <w:sz w:val="24"/>
                <w:szCs w:val="24"/>
              </w:rPr>
              <w:t>,</w:t>
            </w:r>
            <w:r w:rsidRPr="00A46029">
              <w:rPr>
                <w:sz w:val="24"/>
                <w:szCs w:val="24"/>
              </w:rPr>
              <w:t xml:space="preserve"> декларираните обстоятелства се доказват и се извършва проверка от УО, относно същите:</w:t>
            </w:r>
          </w:p>
          <w:p w14:paraId="2F5B7500" w14:textId="77777777" w:rsidR="000D7FAC" w:rsidRPr="00A46029" w:rsidRDefault="000D7FAC" w:rsidP="00340479">
            <w:pPr>
              <w:spacing w:before="120" w:after="120"/>
              <w:jc w:val="both"/>
              <w:rPr>
                <w:sz w:val="24"/>
                <w:szCs w:val="24"/>
              </w:rPr>
            </w:pPr>
            <w:r w:rsidRPr="00A46029">
              <w:rPr>
                <w:sz w:val="24"/>
                <w:szCs w:val="24"/>
              </w:rPr>
              <w:lastRenderedPageBreak/>
              <w:t>1.</w:t>
            </w:r>
            <w:r w:rsidRPr="00A46029">
              <w:rPr>
                <w:sz w:val="24"/>
                <w:szCs w:val="24"/>
              </w:rPr>
              <w:tab/>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14:paraId="62A45358" w14:textId="77777777" w:rsidR="000D7FAC" w:rsidRPr="00A46029" w:rsidRDefault="000D7FAC">
            <w:pPr>
              <w:spacing w:before="120" w:after="120"/>
              <w:jc w:val="both"/>
              <w:rPr>
                <w:sz w:val="24"/>
                <w:szCs w:val="24"/>
              </w:rPr>
            </w:pPr>
            <w:r w:rsidRPr="00A46029">
              <w:rPr>
                <w:sz w:val="24"/>
                <w:szCs w:val="24"/>
              </w:rPr>
              <w:t>2.</w:t>
            </w:r>
            <w:r w:rsidRPr="00A46029">
              <w:rPr>
                <w:sz w:val="24"/>
                <w:szCs w:val="24"/>
              </w:rPr>
              <w:tab/>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551E48B5" w14:textId="77777777" w:rsidR="00567AE1" w:rsidRPr="00A46029" w:rsidRDefault="00567AE1">
            <w:pPr>
              <w:spacing w:before="120" w:after="120"/>
              <w:jc w:val="both"/>
              <w:rPr>
                <w:b/>
                <w:sz w:val="24"/>
                <w:szCs w:val="24"/>
              </w:rPr>
            </w:pPr>
            <w:r w:rsidRPr="00A46029">
              <w:rPr>
                <w:b/>
                <w:sz w:val="24"/>
                <w:szCs w:val="24"/>
              </w:rPr>
              <w:t>Освен гореизброените изисквания, кандидатът</w:t>
            </w:r>
            <w:r w:rsidR="00686E98" w:rsidRPr="00A46029">
              <w:rPr>
                <w:b/>
                <w:sz w:val="24"/>
                <w:szCs w:val="24"/>
              </w:rPr>
              <w:t>/</w:t>
            </w:r>
            <w:r w:rsidRPr="00A46029">
              <w:rPr>
                <w:b/>
                <w:sz w:val="24"/>
                <w:szCs w:val="24"/>
              </w:rPr>
              <w:t>партньорът/ите, тр</w:t>
            </w:r>
            <w:r w:rsidR="00766A64" w:rsidRPr="00A46029">
              <w:rPr>
                <w:b/>
                <w:sz w:val="24"/>
                <w:szCs w:val="24"/>
              </w:rPr>
              <w:t>я</w:t>
            </w:r>
            <w:r w:rsidRPr="00A46029">
              <w:rPr>
                <w:b/>
                <w:sz w:val="24"/>
                <w:szCs w:val="24"/>
              </w:rPr>
              <w:t>бва да отговарят и на следните изисквания:</w:t>
            </w:r>
          </w:p>
          <w:p w14:paraId="05D83D9F" w14:textId="02A22086" w:rsidR="00194E50" w:rsidRPr="00A46029" w:rsidRDefault="00B3502D">
            <w:pPr>
              <w:pStyle w:val="a0"/>
              <w:numPr>
                <w:ilvl w:val="0"/>
                <w:numId w:val="12"/>
              </w:numPr>
              <w:spacing w:before="120" w:after="120"/>
              <w:jc w:val="both"/>
              <w:rPr>
                <w:b/>
                <w:sz w:val="24"/>
                <w:szCs w:val="24"/>
              </w:rPr>
            </w:pPr>
            <w:r w:rsidRPr="00A46029">
              <w:rPr>
                <w:sz w:val="24"/>
                <w:szCs w:val="24"/>
              </w:rPr>
              <w:t xml:space="preserve">Кандидатът </w:t>
            </w:r>
            <w:r w:rsidR="00235745" w:rsidRPr="00A46029">
              <w:rPr>
                <w:sz w:val="24"/>
                <w:szCs w:val="24"/>
              </w:rPr>
              <w:t xml:space="preserve">е лице със самостоятелна правосубектност, регистриран и имащ право да осъществява дейност на територията на Република България в съответствие с действащото българско законодателство и </w:t>
            </w:r>
            <w:r w:rsidRPr="00A46029">
              <w:rPr>
                <w:sz w:val="24"/>
                <w:szCs w:val="24"/>
              </w:rPr>
              <w:t xml:space="preserve">има седалище и адрес на управление на територията на </w:t>
            </w:r>
            <w:r w:rsidR="00BC4188" w:rsidRPr="00A46029">
              <w:rPr>
                <w:sz w:val="24"/>
                <w:szCs w:val="24"/>
              </w:rPr>
              <w:t>действие</w:t>
            </w:r>
            <w:r w:rsidRPr="00A46029">
              <w:rPr>
                <w:sz w:val="24"/>
                <w:szCs w:val="24"/>
              </w:rPr>
              <w:t xml:space="preserve"> на МИГ и осъществява </w:t>
            </w:r>
            <w:r w:rsidR="00BC4188" w:rsidRPr="00A46029">
              <w:rPr>
                <w:sz w:val="24"/>
                <w:szCs w:val="24"/>
              </w:rPr>
              <w:t>дейностите</w:t>
            </w:r>
            <w:r w:rsidRPr="00A46029">
              <w:rPr>
                <w:sz w:val="24"/>
                <w:szCs w:val="24"/>
              </w:rPr>
              <w:t xml:space="preserve"> по проекта на територията на </w:t>
            </w:r>
            <w:r w:rsidR="00BC4188" w:rsidRPr="00A46029">
              <w:rPr>
                <w:sz w:val="24"/>
                <w:szCs w:val="24"/>
              </w:rPr>
              <w:t>действие</w:t>
            </w:r>
            <w:r w:rsidRPr="00A46029">
              <w:rPr>
                <w:sz w:val="24"/>
                <w:szCs w:val="24"/>
              </w:rPr>
              <w:t xml:space="preserve"> на МИГ</w:t>
            </w:r>
            <w:r w:rsidR="003102E3" w:rsidRPr="00A46029">
              <w:rPr>
                <w:sz w:val="24"/>
                <w:szCs w:val="24"/>
              </w:rPr>
              <w:t>.</w:t>
            </w:r>
          </w:p>
          <w:p w14:paraId="3B6B8518" w14:textId="77777777" w:rsidR="00C17539" w:rsidRPr="00A46029" w:rsidRDefault="00C17539">
            <w:pPr>
              <w:pStyle w:val="a0"/>
              <w:numPr>
                <w:ilvl w:val="0"/>
                <w:numId w:val="12"/>
              </w:numPr>
              <w:jc w:val="both"/>
              <w:rPr>
                <w:sz w:val="24"/>
                <w:szCs w:val="24"/>
              </w:rPr>
            </w:pPr>
            <w:r w:rsidRPr="00A46029">
              <w:rPr>
                <w:sz w:val="24"/>
                <w:szCs w:val="24"/>
              </w:rPr>
              <w:t>Кандидатът и партньорът/ите отговарят на изискванията за предоставяне на минимални помощи, в съответствие с Регламент (ЕС) № 1407/2013; (ако е приложимо)</w:t>
            </w:r>
          </w:p>
          <w:p w14:paraId="209AD854" w14:textId="77777777" w:rsidR="00567AE1" w:rsidRPr="00A46029" w:rsidRDefault="00567AE1">
            <w:pPr>
              <w:spacing w:before="120" w:after="120"/>
              <w:jc w:val="both"/>
              <w:rPr>
                <w:sz w:val="24"/>
                <w:szCs w:val="24"/>
              </w:rPr>
            </w:pPr>
            <w:r w:rsidRPr="00A46029">
              <w:rPr>
                <w:sz w:val="24"/>
                <w:szCs w:val="24"/>
              </w:rPr>
              <w:t>Всички обстоятелства, свързани с изискванията на Регламент (ЕС) № 1407/2013</w:t>
            </w:r>
            <w:r w:rsidR="0057660E" w:rsidRPr="00A46029">
              <w:rPr>
                <w:sz w:val="24"/>
                <w:szCs w:val="24"/>
              </w:rPr>
              <w:t xml:space="preserve"> </w:t>
            </w:r>
            <w:r w:rsidRPr="00A46029">
              <w:rPr>
                <w:sz w:val="24"/>
                <w:szCs w:val="24"/>
              </w:rPr>
              <w:t>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p>
          <w:p w14:paraId="6F69CF67" w14:textId="09E05D46" w:rsidR="00630719" w:rsidRPr="00A46029" w:rsidRDefault="00630719">
            <w:pPr>
              <w:spacing w:before="120" w:after="120"/>
              <w:jc w:val="both"/>
              <w:rPr>
                <w:sz w:val="24"/>
                <w:szCs w:val="24"/>
              </w:rPr>
            </w:pPr>
            <w:r w:rsidRPr="00A46029">
              <w:rPr>
                <w:sz w:val="24"/>
                <w:szCs w:val="24"/>
              </w:rPr>
              <w:t>За да удостоверят, икономическата си дейност, всички кандидати и партньори по процедурата следва да посочат във Формуляра за кандидатстване в раздел 2 „Данни за кандидата“/ раздел 3 „Данни за партньори“ (ако е приложимо)</w:t>
            </w:r>
            <w:r w:rsidR="00A1775C">
              <w:rPr>
                <w:sz w:val="24"/>
                <w:szCs w:val="24"/>
              </w:rPr>
              <w:t xml:space="preserve"> </w:t>
            </w:r>
            <w:r w:rsidRPr="00A46029">
              <w:rPr>
                <w:sz w:val="24"/>
                <w:szCs w:val="24"/>
              </w:rPr>
              <w:t xml:space="preserve">„Код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14:paraId="494687CC" w14:textId="5F6EBBC4" w:rsidR="00630719" w:rsidRPr="00A46029" w:rsidRDefault="00630719">
            <w:pPr>
              <w:spacing w:before="120" w:after="120"/>
              <w:jc w:val="both"/>
              <w:rPr>
                <w:sz w:val="24"/>
                <w:szCs w:val="24"/>
              </w:rPr>
            </w:pPr>
            <w:r w:rsidRPr="00A46029">
              <w:rPr>
                <w:sz w:val="24"/>
                <w:szCs w:val="24"/>
              </w:rPr>
              <w:t>За определяне на допустимостта се използва Класификация на ик</w:t>
            </w:r>
            <w:r w:rsidR="00E55330" w:rsidRPr="00A46029">
              <w:rPr>
                <w:sz w:val="24"/>
                <w:szCs w:val="24"/>
              </w:rPr>
              <w:t>ономическите дейности (КИД-2008).</w:t>
            </w:r>
          </w:p>
          <w:p w14:paraId="411EEB63" w14:textId="2C9CE398" w:rsidR="008C76CB" w:rsidRDefault="008C76CB" w:rsidP="00F72C75">
            <w:pPr>
              <w:pStyle w:val="a0"/>
              <w:numPr>
                <w:ilvl w:val="0"/>
                <w:numId w:val="12"/>
              </w:numPr>
              <w:jc w:val="both"/>
              <w:rPr>
                <w:sz w:val="24"/>
                <w:szCs w:val="24"/>
              </w:rPr>
            </w:pPr>
            <w:r w:rsidRPr="00A46029">
              <w:rPr>
                <w:sz w:val="24"/>
                <w:szCs w:val="24"/>
              </w:rPr>
              <w:t>Кандидатът и партньорът/ите разполагат с финан</w:t>
            </w:r>
            <w:r w:rsidR="00E51EE9" w:rsidRPr="00A46029">
              <w:rPr>
                <w:sz w:val="24"/>
                <w:szCs w:val="24"/>
              </w:rPr>
              <w:t xml:space="preserve">сов капацитет </w:t>
            </w:r>
          </w:p>
          <w:p w14:paraId="19D40F12" w14:textId="77777777" w:rsidR="00A1775C" w:rsidRPr="00A46029" w:rsidRDefault="00A1775C" w:rsidP="003D07AF">
            <w:pPr>
              <w:pStyle w:val="a0"/>
              <w:jc w:val="both"/>
              <w:rPr>
                <w:sz w:val="24"/>
                <w:szCs w:val="24"/>
              </w:rPr>
            </w:pPr>
          </w:p>
          <w:p w14:paraId="5A3906DC" w14:textId="346F8529" w:rsidR="008C76CB" w:rsidRPr="003D07AF" w:rsidRDefault="008C76CB" w:rsidP="003D07AF">
            <w:pPr>
              <w:jc w:val="both"/>
              <w:rPr>
                <w:sz w:val="24"/>
                <w:szCs w:val="24"/>
              </w:rPr>
            </w:pPr>
            <w:r w:rsidRPr="003D07AF">
              <w:rPr>
                <w:sz w:val="24"/>
                <w:szCs w:val="24"/>
              </w:rPr>
              <w:t>Когато кандидатите/партньорите са различни от общини и не са новосъздадени организации се извършва служебна проверка в Националния статистически институт (НСИ) на данните от счетоводния баланс на организацията за последната финансова година</w:t>
            </w:r>
            <w:r w:rsidR="004A6307">
              <w:rPr>
                <w:sz w:val="24"/>
                <w:szCs w:val="24"/>
                <w:lang w:val="en-US"/>
              </w:rPr>
              <w:t xml:space="preserve"> – 2019 </w:t>
            </w:r>
            <w:r w:rsidR="004A6307">
              <w:rPr>
                <w:sz w:val="24"/>
                <w:szCs w:val="24"/>
              </w:rPr>
              <w:t>г.</w:t>
            </w:r>
            <w:r w:rsidRPr="003D07AF">
              <w:rPr>
                <w:sz w:val="24"/>
                <w:szCs w:val="24"/>
              </w:rPr>
              <w:t xml:space="preserve"> (текуща печалба/загуба, стойност на собствения капитал и стойност на актива). В случай че кандидатът/партньорите не са представили в НСИ финансови отчети за предходната финансова година, следва да приложат счетоводният баланс</w:t>
            </w:r>
            <w:r w:rsidR="004421BB">
              <w:rPr>
                <w:sz w:val="24"/>
                <w:szCs w:val="24"/>
              </w:rPr>
              <w:t xml:space="preserve"> за 2019 г.</w:t>
            </w:r>
            <w:r w:rsidRPr="003D07AF">
              <w:rPr>
                <w:sz w:val="24"/>
                <w:szCs w:val="24"/>
              </w:rPr>
              <w:t xml:space="preserve"> в секция 12 на ИСУН 2020 на етап подаване на проектно предложение.</w:t>
            </w:r>
          </w:p>
          <w:p w14:paraId="74894E50" w14:textId="77777777" w:rsidR="00A1775C" w:rsidRPr="00A46029" w:rsidRDefault="00A1775C" w:rsidP="003D07AF">
            <w:pPr>
              <w:pStyle w:val="a0"/>
              <w:jc w:val="both"/>
              <w:rPr>
                <w:sz w:val="24"/>
                <w:szCs w:val="24"/>
              </w:rPr>
            </w:pPr>
          </w:p>
          <w:p w14:paraId="58C91437" w14:textId="2E157908" w:rsidR="008C76CB" w:rsidRPr="003D07AF" w:rsidRDefault="008C76CB" w:rsidP="003D07AF">
            <w:pPr>
              <w:jc w:val="both"/>
              <w:rPr>
                <w:sz w:val="24"/>
                <w:szCs w:val="24"/>
              </w:rPr>
            </w:pPr>
            <w:r w:rsidRPr="003D07AF">
              <w:rPr>
                <w:sz w:val="24"/>
                <w:szCs w:val="24"/>
              </w:rPr>
              <w:t>Когато кандидатът/партньорът е новорегистрирана/новосъздадена през текущата година</w:t>
            </w:r>
            <w:r w:rsidR="004A6307">
              <w:rPr>
                <w:sz w:val="24"/>
                <w:szCs w:val="24"/>
              </w:rPr>
              <w:t xml:space="preserve"> ( 2020 г.)</w:t>
            </w:r>
            <w:r w:rsidRPr="003D07AF">
              <w:rPr>
                <w:sz w:val="24"/>
                <w:szCs w:val="24"/>
              </w:rPr>
              <w:t xml:space="preserve"> организация, следва да приложи в секция 12 на ИСУН 2020 Счетоводен баланс за периода от регистрацията на кандидата/партньора до последната дата на месеца, предхождащ месеца на кандидатстване.</w:t>
            </w:r>
          </w:p>
          <w:p w14:paraId="0CE4E271" w14:textId="77777777" w:rsidR="00A1775C" w:rsidRDefault="00A1775C" w:rsidP="003D07AF">
            <w:pPr>
              <w:pStyle w:val="a0"/>
              <w:jc w:val="both"/>
              <w:rPr>
                <w:sz w:val="24"/>
                <w:szCs w:val="24"/>
              </w:rPr>
            </w:pPr>
          </w:p>
          <w:p w14:paraId="35196A35" w14:textId="69D78A63" w:rsidR="008C76CB" w:rsidRPr="003D07AF" w:rsidRDefault="008C76CB" w:rsidP="003D07AF">
            <w:pPr>
              <w:jc w:val="both"/>
              <w:rPr>
                <w:sz w:val="24"/>
                <w:szCs w:val="24"/>
              </w:rPr>
            </w:pPr>
            <w:r w:rsidRPr="003D07AF">
              <w:rPr>
                <w:sz w:val="24"/>
                <w:szCs w:val="24"/>
              </w:rPr>
              <w:lastRenderedPageBreak/>
              <w:t>Финансовият капацитет се изчислява на база Методика за оценка на финансовия капацитет на кандидатите/партньорите по Оперативна програма „Развитие на човешките ресурси“ 2014 – 2020 г. (Приложение за информация към Условията за кандидатстване.</w:t>
            </w:r>
          </w:p>
          <w:p w14:paraId="100519C4" w14:textId="77777777" w:rsidR="008C76CB" w:rsidRPr="003D07AF" w:rsidRDefault="008C76CB" w:rsidP="003D07AF">
            <w:pPr>
              <w:spacing w:before="120" w:after="120"/>
              <w:jc w:val="both"/>
              <w:rPr>
                <w:sz w:val="24"/>
                <w:szCs w:val="24"/>
              </w:rPr>
            </w:pPr>
            <w:r w:rsidRPr="003D07AF">
              <w:rPr>
                <w:sz w:val="24"/>
                <w:szCs w:val="24"/>
              </w:rPr>
              <w:t xml:space="preserve">Когато </w:t>
            </w:r>
            <w:r w:rsidRPr="003D07AF">
              <w:rPr>
                <w:b/>
                <w:sz w:val="24"/>
                <w:szCs w:val="24"/>
              </w:rPr>
              <w:t>кандидатът е община</w:t>
            </w:r>
            <w:r w:rsidRPr="003D07AF">
              <w:rPr>
                <w:sz w:val="24"/>
                <w:szCs w:val="24"/>
              </w:rPr>
              <w:t xml:space="preserve">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20% от размера на исканата БФП.</w:t>
            </w:r>
          </w:p>
          <w:p w14:paraId="39DB49FE" w14:textId="77777777" w:rsidR="008C76CB" w:rsidRPr="003D07AF" w:rsidRDefault="008C76CB" w:rsidP="003D07AF">
            <w:pPr>
              <w:spacing w:before="120" w:after="120"/>
              <w:jc w:val="both"/>
              <w:rPr>
                <w:sz w:val="24"/>
                <w:szCs w:val="24"/>
              </w:rPr>
            </w:pPr>
            <w:r w:rsidRPr="003D07AF">
              <w:rPr>
                <w:sz w:val="24"/>
                <w:szCs w:val="24"/>
              </w:rPr>
              <w:t xml:space="preserve">Когато </w:t>
            </w:r>
            <w:r w:rsidRPr="003D07AF">
              <w:rPr>
                <w:b/>
                <w:sz w:val="24"/>
                <w:szCs w:val="24"/>
              </w:rPr>
              <w:t>партньорът е община</w:t>
            </w:r>
            <w:r w:rsidRPr="003D07AF">
              <w:rPr>
                <w:sz w:val="24"/>
                <w:szCs w:val="24"/>
              </w:rPr>
              <w:t xml:space="preserve">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размера на средствата (БФП), които ще разходва партньорът по проекта.</w:t>
            </w:r>
          </w:p>
          <w:p w14:paraId="72938321" w14:textId="2F64F0D3" w:rsidR="00C07E99" w:rsidRPr="00A46029" w:rsidRDefault="008C76CB" w:rsidP="00A1775C">
            <w:pPr>
              <w:spacing w:before="120" w:after="120"/>
              <w:jc w:val="both"/>
              <w:rPr>
                <w:b/>
                <w:sz w:val="24"/>
                <w:szCs w:val="24"/>
              </w:rPr>
            </w:pPr>
            <w:r w:rsidRPr="00A46029">
              <w:rPr>
                <w:b/>
                <w:sz w:val="24"/>
                <w:szCs w:val="24"/>
              </w:rPr>
              <w:t>За условието за финансов капацитет следва да отговаря всяка от организациите – кандидат и партньор/и по отделно.</w:t>
            </w:r>
          </w:p>
        </w:tc>
      </w:tr>
    </w:tbl>
    <w:p w14:paraId="343C1810" w14:textId="77777777" w:rsidR="00B174FC" w:rsidRPr="00A46029" w:rsidRDefault="00822571" w:rsidP="00A1775C">
      <w:pPr>
        <w:pStyle w:val="2"/>
      </w:pPr>
      <w:bookmarkStart w:id="31" w:name="_Toc445385578"/>
      <w:bookmarkStart w:id="32" w:name="_Toc52192559"/>
      <w:r w:rsidRPr="00A46029">
        <w:lastRenderedPageBreak/>
        <w:t>11.2. Специфични изисквания за допустимост на кандидата</w:t>
      </w:r>
      <w:bookmarkEnd w:id="31"/>
      <w:bookmarkEnd w:id="32"/>
    </w:p>
    <w:tbl>
      <w:tblPr>
        <w:tblStyle w:val="ae"/>
        <w:tblW w:w="9640" w:type="dxa"/>
        <w:tblInd w:w="-147" w:type="dxa"/>
        <w:tblLook w:val="04A0" w:firstRow="1" w:lastRow="0" w:firstColumn="1" w:lastColumn="0" w:noHBand="0" w:noVBand="1"/>
      </w:tblPr>
      <w:tblGrid>
        <w:gridCol w:w="9640"/>
      </w:tblGrid>
      <w:tr w:rsidR="00822571" w:rsidRPr="00A46029" w14:paraId="6E5CEBBE" w14:textId="77777777" w:rsidTr="008F4A9D">
        <w:tc>
          <w:tcPr>
            <w:tcW w:w="9640" w:type="dxa"/>
          </w:tcPr>
          <w:p w14:paraId="0073FF13" w14:textId="77777777" w:rsidR="00EA2CBC" w:rsidRPr="00A46029" w:rsidRDefault="00822571" w:rsidP="001A78E0">
            <w:pPr>
              <w:pStyle w:val="Text1"/>
              <w:ind w:left="0"/>
              <w:rPr>
                <w:b/>
                <w:szCs w:val="24"/>
                <w:lang w:val="bg-BG"/>
              </w:rPr>
            </w:pPr>
            <w:r w:rsidRPr="00A46029">
              <w:rPr>
                <w:b/>
                <w:szCs w:val="24"/>
                <w:lang w:val="bg-BG"/>
              </w:rPr>
              <w:t>В допълнение към общите изисквания, кандидатът трябва да отговаря и на</w:t>
            </w:r>
            <w:r w:rsidRPr="00A46029">
              <w:rPr>
                <w:szCs w:val="24"/>
                <w:lang w:val="bg-BG"/>
              </w:rPr>
              <w:t xml:space="preserve"> </w:t>
            </w:r>
            <w:r w:rsidRPr="00A46029">
              <w:rPr>
                <w:b/>
                <w:szCs w:val="24"/>
                <w:lang w:val="bg-BG"/>
              </w:rPr>
              <w:t>следните условия:</w:t>
            </w:r>
          </w:p>
          <w:p w14:paraId="7D0D2688" w14:textId="77777777" w:rsidR="00420A7C" w:rsidRPr="00A46029" w:rsidRDefault="00EA2CBC" w:rsidP="00A616BC">
            <w:pPr>
              <w:pStyle w:val="a0"/>
              <w:spacing w:after="360"/>
              <w:ind w:left="0"/>
              <w:jc w:val="both"/>
              <w:rPr>
                <w:i/>
                <w:color w:val="FF0000"/>
                <w:sz w:val="24"/>
                <w:szCs w:val="24"/>
              </w:rPr>
            </w:pPr>
            <w:r w:rsidRPr="00A46029">
              <w:rPr>
                <w:b/>
                <w:sz w:val="24"/>
                <w:szCs w:val="24"/>
              </w:rPr>
              <w:t>Допустими кандидати по настоящата процедура са:</w:t>
            </w:r>
          </w:p>
          <w:p w14:paraId="7C8C3D2B" w14:textId="77777777" w:rsidR="00493737" w:rsidRPr="00A46029" w:rsidRDefault="00493737" w:rsidP="00A616BC">
            <w:pPr>
              <w:pStyle w:val="a0"/>
              <w:spacing w:after="360"/>
              <w:ind w:left="0"/>
              <w:jc w:val="both"/>
              <w:rPr>
                <w:i/>
                <w:sz w:val="24"/>
                <w:szCs w:val="24"/>
              </w:rPr>
            </w:pPr>
          </w:p>
          <w:p w14:paraId="2B13997A" w14:textId="77777777" w:rsidR="00DC3AC1" w:rsidRPr="00A46029" w:rsidRDefault="006D64C4" w:rsidP="00B235CB">
            <w:pPr>
              <w:pStyle w:val="a0"/>
              <w:numPr>
                <w:ilvl w:val="0"/>
                <w:numId w:val="2"/>
              </w:numPr>
              <w:spacing w:before="120" w:after="120"/>
              <w:contextualSpacing w:val="0"/>
              <w:jc w:val="both"/>
              <w:rPr>
                <w:sz w:val="24"/>
                <w:szCs w:val="24"/>
              </w:rPr>
            </w:pPr>
            <w:r w:rsidRPr="00A46029">
              <w:rPr>
                <w:sz w:val="24"/>
                <w:szCs w:val="24"/>
              </w:rPr>
              <w:t>Работодатели</w:t>
            </w:r>
            <w:r w:rsidR="00822571" w:rsidRPr="00A46029">
              <w:rPr>
                <w:sz w:val="24"/>
                <w:szCs w:val="24"/>
              </w:rPr>
              <w:t>;</w:t>
            </w:r>
          </w:p>
          <w:p w14:paraId="29F3A4BB" w14:textId="4F7DB9C0" w:rsidR="00DC3AC1" w:rsidRDefault="00DC3AC1" w:rsidP="00A1775C">
            <w:pPr>
              <w:spacing w:before="120" w:after="120"/>
              <w:ind w:left="420"/>
              <w:jc w:val="both"/>
              <w:rPr>
                <w:sz w:val="24"/>
                <w:szCs w:val="24"/>
              </w:rPr>
            </w:pPr>
            <w:r w:rsidRPr="00A46029">
              <w:rPr>
                <w:sz w:val="24"/>
                <w:szCs w:val="24"/>
              </w:rPr>
              <w:t>За целите на настоящата процедура под „Работодател“ следва да се разбира всяко физическо лице или юридическо лице, което извършва стопанска дейност</w:t>
            </w:r>
            <w:r w:rsidR="00C82C5F" w:rsidRPr="00A46029">
              <w:rPr>
                <w:sz w:val="24"/>
                <w:szCs w:val="24"/>
              </w:rPr>
              <w:t xml:space="preserve"> или нестопанска дейност (в обществена или в частна полза) </w:t>
            </w:r>
            <w:r w:rsidRPr="00A46029">
              <w:rPr>
                <w:sz w:val="24"/>
                <w:szCs w:val="24"/>
              </w:rPr>
              <w:t>независимо от собствеността, правната и организационната си форма.</w:t>
            </w:r>
          </w:p>
          <w:p w14:paraId="03035162" w14:textId="77777777" w:rsidR="00EA2CBC" w:rsidRPr="00A46029" w:rsidRDefault="0025726A" w:rsidP="001A78E0">
            <w:pPr>
              <w:pStyle w:val="a0"/>
              <w:numPr>
                <w:ilvl w:val="0"/>
                <w:numId w:val="2"/>
              </w:numPr>
              <w:spacing w:before="120" w:after="120"/>
              <w:contextualSpacing w:val="0"/>
              <w:jc w:val="both"/>
              <w:rPr>
                <w:sz w:val="24"/>
                <w:szCs w:val="24"/>
              </w:rPr>
            </w:pPr>
            <w:r w:rsidRPr="00A46029">
              <w:rPr>
                <w:sz w:val="24"/>
                <w:szCs w:val="24"/>
              </w:rPr>
              <w:t>Община</w:t>
            </w:r>
            <w:r w:rsidR="006D64C4" w:rsidRPr="00A46029">
              <w:rPr>
                <w:sz w:val="24"/>
                <w:szCs w:val="24"/>
              </w:rPr>
              <w:t xml:space="preserve"> </w:t>
            </w:r>
            <w:r w:rsidRPr="00A46029">
              <w:rPr>
                <w:sz w:val="24"/>
                <w:szCs w:val="24"/>
              </w:rPr>
              <w:t>Поморие</w:t>
            </w:r>
            <w:r w:rsidR="00EA2CBC" w:rsidRPr="00A46029">
              <w:rPr>
                <w:sz w:val="24"/>
                <w:szCs w:val="24"/>
              </w:rPr>
              <w:t>;</w:t>
            </w:r>
          </w:p>
          <w:p w14:paraId="467DC586" w14:textId="77777777" w:rsidR="00BD3224" w:rsidRPr="00A46029" w:rsidRDefault="00BD3224" w:rsidP="00A616BC">
            <w:pPr>
              <w:jc w:val="both"/>
              <w:rPr>
                <w:sz w:val="24"/>
                <w:szCs w:val="24"/>
              </w:rPr>
            </w:pPr>
            <w:r w:rsidRPr="00A46029">
              <w:rPr>
                <w:sz w:val="24"/>
                <w:szCs w:val="24"/>
              </w:rPr>
              <w:t xml:space="preserve">Приоритетно ще се подкрепят проектни предложения, насочени към сферите </w:t>
            </w:r>
            <w:r w:rsidR="003A169D" w:rsidRPr="00A46029">
              <w:rPr>
                <w:sz w:val="24"/>
                <w:szCs w:val="24"/>
              </w:rPr>
              <w:t>на туризма</w:t>
            </w:r>
            <w:r w:rsidR="00A74165" w:rsidRPr="00A46029">
              <w:rPr>
                <w:sz w:val="24"/>
                <w:szCs w:val="24"/>
              </w:rPr>
              <w:t xml:space="preserve"> или</w:t>
            </w:r>
            <w:r w:rsidR="003A169D" w:rsidRPr="00A46029">
              <w:rPr>
                <w:sz w:val="24"/>
                <w:szCs w:val="24"/>
              </w:rPr>
              <w:t xml:space="preserve"> на</w:t>
            </w:r>
            <w:r w:rsidR="00A74165" w:rsidRPr="00A46029">
              <w:rPr>
                <w:sz w:val="24"/>
                <w:szCs w:val="24"/>
              </w:rPr>
              <w:t xml:space="preserve"> преработваща</w:t>
            </w:r>
            <w:r w:rsidR="003A169D" w:rsidRPr="00A46029">
              <w:rPr>
                <w:sz w:val="24"/>
                <w:szCs w:val="24"/>
              </w:rPr>
              <w:t>та</w:t>
            </w:r>
            <w:r w:rsidR="00A74165" w:rsidRPr="00A46029">
              <w:rPr>
                <w:sz w:val="24"/>
                <w:szCs w:val="24"/>
              </w:rPr>
              <w:t xml:space="preserve"> промишленост, както и проектни предложения, включващи мерки за опазване на околната среда.</w:t>
            </w:r>
          </w:p>
          <w:p w14:paraId="323D4392" w14:textId="77777777" w:rsidR="00477B23" w:rsidRDefault="00477B23" w:rsidP="00274D8C">
            <w:pPr>
              <w:jc w:val="both"/>
              <w:rPr>
                <w:sz w:val="24"/>
                <w:szCs w:val="24"/>
              </w:rPr>
            </w:pPr>
          </w:p>
          <w:p w14:paraId="163E91B1" w14:textId="6E2814C8" w:rsidR="00295B26" w:rsidRPr="00A46029" w:rsidRDefault="000E0306" w:rsidP="009648E2">
            <w:pPr>
              <w:jc w:val="both"/>
              <w:rPr>
                <w:sz w:val="24"/>
                <w:szCs w:val="24"/>
              </w:rPr>
            </w:pPr>
            <w:r w:rsidRPr="00A46029">
              <w:rPr>
                <w:sz w:val="24"/>
                <w:szCs w:val="24"/>
              </w:rPr>
              <w:t>Когато кандидатът е община и тя кандидатства с партньор</w:t>
            </w:r>
            <w:r w:rsidR="00397DE7">
              <w:rPr>
                <w:sz w:val="24"/>
                <w:szCs w:val="24"/>
              </w:rPr>
              <w:t>/и</w:t>
            </w:r>
            <w:r w:rsidRPr="00A46029">
              <w:rPr>
                <w:sz w:val="24"/>
                <w:szCs w:val="24"/>
              </w:rPr>
              <w:t xml:space="preserve">, тя трябва да представи Решение на Общинския съвет за подаване на проектно предложение по конкретната процедура и Решение на Общинския съвет за одобряване на </w:t>
            </w:r>
            <w:r w:rsidR="00DC2272" w:rsidRPr="00A46029">
              <w:rPr>
                <w:sz w:val="24"/>
                <w:szCs w:val="24"/>
              </w:rPr>
              <w:t xml:space="preserve"> партньорство </w:t>
            </w:r>
            <w:r w:rsidRPr="00A46029">
              <w:rPr>
                <w:sz w:val="24"/>
                <w:szCs w:val="24"/>
              </w:rPr>
              <w:t>за кандидатстването по проекта</w:t>
            </w:r>
            <w:r w:rsidR="007C1DB4" w:rsidRPr="00A46029">
              <w:rPr>
                <w:sz w:val="24"/>
                <w:szCs w:val="24"/>
              </w:rPr>
              <w:t>.</w:t>
            </w:r>
            <w:r w:rsidR="0096365C">
              <w:rPr>
                <w:sz w:val="24"/>
                <w:szCs w:val="24"/>
              </w:rPr>
              <w:t xml:space="preserve"> </w:t>
            </w:r>
            <w:r w:rsidR="00295B26" w:rsidRPr="00A46029">
              <w:rPr>
                <w:sz w:val="24"/>
                <w:szCs w:val="24"/>
              </w:rPr>
              <w:t>В случай че в посочените срокове за подаване на проектни предложения не е предвидена сесия на Общинският съвет, е допустимо Решенията да бъдат представени по време на оценката или преди сключване на договор. Управляващият орган ще откаже да сключи договор с община, в случай че не са представени посочените Решения на ОбС.</w:t>
            </w:r>
            <w:r w:rsidR="00750A5B" w:rsidRPr="00A46029">
              <w:rPr>
                <w:sz w:val="24"/>
                <w:szCs w:val="24"/>
              </w:rPr>
              <w:t xml:space="preserve"> </w:t>
            </w:r>
          </w:p>
          <w:p w14:paraId="7967DDEF" w14:textId="77777777" w:rsidR="00295B26" w:rsidRPr="00A46029" w:rsidRDefault="00295B26" w:rsidP="00340479">
            <w:pPr>
              <w:spacing w:before="120" w:after="120"/>
              <w:jc w:val="both"/>
              <w:rPr>
                <w:sz w:val="24"/>
                <w:szCs w:val="24"/>
              </w:rPr>
            </w:pPr>
            <w:r w:rsidRPr="00A46029">
              <w:rPr>
                <w:b/>
                <w:sz w:val="24"/>
                <w:szCs w:val="24"/>
              </w:rPr>
              <w:t>В допълнение към общите изисквания, кандидатът трябва да отговаря и на следните условия:</w:t>
            </w:r>
            <w:r w:rsidRPr="00A46029">
              <w:rPr>
                <w:sz w:val="24"/>
                <w:szCs w:val="24"/>
              </w:rPr>
              <w:t xml:space="preserve"> </w:t>
            </w:r>
          </w:p>
          <w:p w14:paraId="20BA013A" w14:textId="77777777" w:rsidR="00295B26" w:rsidRPr="00A46029" w:rsidRDefault="00295B26">
            <w:pPr>
              <w:spacing w:before="120" w:after="120"/>
              <w:jc w:val="both"/>
              <w:rPr>
                <w:sz w:val="24"/>
                <w:szCs w:val="24"/>
              </w:rPr>
            </w:pPr>
            <w:r w:rsidRPr="00A46029">
              <w:rPr>
                <w:sz w:val="24"/>
                <w:szCs w:val="24"/>
              </w:rPr>
              <w:lastRenderedPageBreak/>
              <w:t xml:space="preserve">1. Кандидатът трябва да е лице със самостоятелна правосубектност, регистрирано и имащо право да осъществява дейност на територията на </w:t>
            </w:r>
            <w:r w:rsidR="00DC3AC1" w:rsidRPr="00A46029">
              <w:rPr>
                <w:sz w:val="24"/>
                <w:szCs w:val="24"/>
              </w:rPr>
              <w:t>МИГ Поморие</w:t>
            </w:r>
            <w:r w:rsidRPr="00A46029">
              <w:rPr>
                <w:sz w:val="24"/>
                <w:szCs w:val="24"/>
              </w:rPr>
              <w:t xml:space="preserve"> </w:t>
            </w:r>
            <w:r w:rsidR="009757B2" w:rsidRPr="00A46029">
              <w:rPr>
                <w:sz w:val="24"/>
                <w:szCs w:val="24"/>
              </w:rPr>
              <w:t>и да има право да осъществява дейност на територията на Република България в съответствие с действащото българско законодателство.</w:t>
            </w:r>
          </w:p>
          <w:p w14:paraId="08F3CFCF" w14:textId="70633D8F" w:rsidR="00822571" w:rsidRPr="00725C38" w:rsidRDefault="004C6891" w:rsidP="00B235CB">
            <w:pPr>
              <w:spacing w:before="120" w:after="120"/>
              <w:jc w:val="both"/>
              <w:rPr>
                <w:sz w:val="24"/>
                <w:szCs w:val="24"/>
              </w:rPr>
            </w:pPr>
            <w:r>
              <w:rPr>
                <w:sz w:val="24"/>
                <w:szCs w:val="24"/>
              </w:rPr>
              <w:t xml:space="preserve">2. </w:t>
            </w:r>
            <w:r w:rsidR="00822571" w:rsidRPr="00725C38">
              <w:rPr>
                <w:sz w:val="24"/>
                <w:szCs w:val="24"/>
              </w:rPr>
              <w:t>Кандидатът е пряко отговорен за управлението и изпълнението на дейностите по проекта, а не изпълнява ролята на посредник (видно от разпределението на дейностите и разпределението на средствата по бюджета на кандидата и на партньора</w:t>
            </w:r>
            <w:r w:rsidR="000B6C99" w:rsidRPr="00725C38">
              <w:rPr>
                <w:sz w:val="24"/>
                <w:szCs w:val="24"/>
              </w:rPr>
              <w:t>)</w:t>
            </w:r>
            <w:r w:rsidR="00822571" w:rsidRPr="00725C38">
              <w:rPr>
                <w:sz w:val="24"/>
                <w:szCs w:val="24"/>
              </w:rPr>
              <w:t xml:space="preserve"> /ако е приложимо/;</w:t>
            </w:r>
          </w:p>
          <w:p w14:paraId="0C77E370" w14:textId="77777777" w:rsidR="00822571" w:rsidRPr="00A46029" w:rsidRDefault="00C01D5D" w:rsidP="004C6891">
            <w:pPr>
              <w:pStyle w:val="a0"/>
              <w:spacing w:before="120" w:after="120"/>
              <w:ind w:left="0"/>
              <w:contextualSpacing w:val="0"/>
              <w:jc w:val="both"/>
              <w:rPr>
                <w:b/>
                <w:i/>
                <w:sz w:val="24"/>
                <w:szCs w:val="24"/>
              </w:rPr>
            </w:pPr>
            <w:r w:rsidRPr="00A46029">
              <w:rPr>
                <w:b/>
                <w:sz w:val="24"/>
                <w:szCs w:val="24"/>
              </w:rPr>
              <w:t xml:space="preserve">В </w:t>
            </w:r>
            <w:r w:rsidR="00497C8F" w:rsidRPr="00A46029">
              <w:rPr>
                <w:b/>
                <w:sz w:val="24"/>
                <w:szCs w:val="24"/>
              </w:rPr>
              <w:t>т. 22</w:t>
            </w:r>
            <w:r w:rsidR="000F79CE" w:rsidRPr="00A46029">
              <w:rPr>
                <w:b/>
                <w:sz w:val="24"/>
                <w:szCs w:val="24"/>
              </w:rPr>
              <w:t xml:space="preserve"> </w:t>
            </w:r>
            <w:r w:rsidR="00822571" w:rsidRPr="00A46029">
              <w:rPr>
                <w:b/>
                <w:sz w:val="24"/>
                <w:szCs w:val="24"/>
              </w:rPr>
              <w:t xml:space="preserve">от </w:t>
            </w:r>
            <w:r w:rsidR="000F79CE" w:rsidRPr="00A46029">
              <w:rPr>
                <w:b/>
                <w:sz w:val="24"/>
                <w:szCs w:val="24"/>
              </w:rPr>
              <w:t>Условията</w:t>
            </w:r>
            <w:r w:rsidR="00822571" w:rsidRPr="00A46029">
              <w:rPr>
                <w:b/>
                <w:sz w:val="24"/>
                <w:szCs w:val="24"/>
              </w:rPr>
              <w:t xml:space="preserve"> за кандидатстване с</w:t>
            </w:r>
            <w:r w:rsidR="00497C8F" w:rsidRPr="00A46029">
              <w:rPr>
                <w:b/>
                <w:sz w:val="24"/>
                <w:szCs w:val="24"/>
              </w:rPr>
              <w:t>а</w:t>
            </w:r>
            <w:r w:rsidR="00822571" w:rsidRPr="00A46029">
              <w:rPr>
                <w:b/>
                <w:sz w:val="24"/>
                <w:szCs w:val="24"/>
              </w:rPr>
              <w:t xml:space="preserve"> посоч</w:t>
            </w:r>
            <w:r w:rsidR="00497C8F" w:rsidRPr="00A46029">
              <w:rPr>
                <w:b/>
                <w:sz w:val="24"/>
                <w:szCs w:val="24"/>
              </w:rPr>
              <w:t>ени</w:t>
            </w:r>
            <w:r w:rsidR="00822571" w:rsidRPr="00A46029">
              <w:rPr>
                <w:b/>
                <w:sz w:val="24"/>
                <w:szCs w:val="24"/>
              </w:rPr>
              <w:t xml:space="preserve"> документите, които трябва да се приложат, за да се удостовери допустимостта на кандидата.</w:t>
            </w:r>
          </w:p>
        </w:tc>
      </w:tr>
    </w:tbl>
    <w:p w14:paraId="7DCCD0BB" w14:textId="77777777" w:rsidR="00B174FC" w:rsidRPr="00A46029" w:rsidRDefault="006F0162" w:rsidP="007570DC">
      <w:pPr>
        <w:pStyle w:val="1"/>
        <w:rPr>
          <w:sz w:val="24"/>
          <w:szCs w:val="24"/>
        </w:rPr>
      </w:pPr>
      <w:bookmarkStart w:id="33" w:name="_Toc445385579"/>
      <w:bookmarkStart w:id="34" w:name="_Toc52192560"/>
      <w:r w:rsidRPr="00A46029">
        <w:rPr>
          <w:sz w:val="24"/>
          <w:szCs w:val="24"/>
        </w:rPr>
        <w:lastRenderedPageBreak/>
        <w:t>12. Допустими партньори</w:t>
      </w:r>
      <w:bookmarkEnd w:id="34"/>
      <w:r w:rsidRPr="00A46029">
        <w:rPr>
          <w:sz w:val="24"/>
          <w:szCs w:val="24"/>
        </w:rPr>
        <w:t xml:space="preserve"> </w:t>
      </w:r>
      <w:bookmarkEnd w:id="33"/>
    </w:p>
    <w:p w14:paraId="357087C0" w14:textId="77777777" w:rsidR="00635331" w:rsidRPr="00A46029" w:rsidRDefault="00635331" w:rsidP="007570DC">
      <w:pPr>
        <w:pStyle w:val="2"/>
      </w:pPr>
      <w:bookmarkStart w:id="35" w:name="_Toc445385580"/>
      <w:bookmarkStart w:id="36" w:name="_Toc52192561"/>
      <w:r w:rsidRPr="00A46029">
        <w:t>12.1. Общи изисквания за партньорствата:</w:t>
      </w:r>
      <w:bookmarkEnd w:id="35"/>
      <w:bookmarkEnd w:id="36"/>
    </w:p>
    <w:tbl>
      <w:tblPr>
        <w:tblStyle w:val="ae"/>
        <w:tblW w:w="9640" w:type="dxa"/>
        <w:tblInd w:w="-147" w:type="dxa"/>
        <w:tblLook w:val="04A0" w:firstRow="1" w:lastRow="0" w:firstColumn="1" w:lastColumn="0" w:noHBand="0" w:noVBand="1"/>
      </w:tblPr>
      <w:tblGrid>
        <w:gridCol w:w="9640"/>
      </w:tblGrid>
      <w:tr w:rsidR="00635331" w:rsidRPr="00A46029" w14:paraId="2D9150BE" w14:textId="77777777" w:rsidTr="008F4A9D">
        <w:tc>
          <w:tcPr>
            <w:tcW w:w="9640" w:type="dxa"/>
          </w:tcPr>
          <w:p w14:paraId="3914A74B" w14:textId="77777777" w:rsidR="00C77469" w:rsidRPr="00A46029" w:rsidRDefault="00C77469" w:rsidP="005A29E3">
            <w:pPr>
              <w:jc w:val="both"/>
              <w:rPr>
                <w:b/>
                <w:sz w:val="24"/>
                <w:szCs w:val="24"/>
              </w:rPr>
            </w:pPr>
            <w:r w:rsidRPr="00A46029">
              <w:rPr>
                <w:b/>
                <w:sz w:val="24"/>
                <w:szCs w:val="24"/>
              </w:rPr>
              <w:t xml:space="preserve">По настоящата покана за подаване на проектни предложения, Кандидатът </w:t>
            </w:r>
            <w:r w:rsidR="00694ED1" w:rsidRPr="00A46029">
              <w:rPr>
                <w:b/>
                <w:sz w:val="24"/>
                <w:szCs w:val="24"/>
              </w:rPr>
              <w:t xml:space="preserve">може да </w:t>
            </w:r>
            <w:r w:rsidRPr="00A46029">
              <w:rPr>
                <w:b/>
                <w:sz w:val="24"/>
                <w:szCs w:val="24"/>
              </w:rPr>
              <w:t xml:space="preserve">участва </w:t>
            </w:r>
            <w:r w:rsidR="00694ED1" w:rsidRPr="00A46029">
              <w:rPr>
                <w:b/>
                <w:sz w:val="24"/>
                <w:szCs w:val="24"/>
              </w:rPr>
              <w:t>самостоятелно или</w:t>
            </w:r>
            <w:r w:rsidR="00686923" w:rsidRPr="00A46029">
              <w:rPr>
                <w:b/>
                <w:sz w:val="24"/>
                <w:szCs w:val="24"/>
              </w:rPr>
              <w:t xml:space="preserve"> </w:t>
            </w:r>
            <w:r w:rsidR="00A44A0C" w:rsidRPr="00A46029">
              <w:rPr>
                <w:b/>
                <w:sz w:val="24"/>
                <w:szCs w:val="24"/>
              </w:rPr>
              <w:t>в партньорство</w:t>
            </w:r>
            <w:r w:rsidR="000A0E65" w:rsidRPr="00A46029">
              <w:rPr>
                <w:b/>
                <w:sz w:val="24"/>
                <w:szCs w:val="24"/>
              </w:rPr>
              <w:t>.</w:t>
            </w:r>
            <w:r w:rsidR="00BC5595" w:rsidRPr="00A46029">
              <w:rPr>
                <w:b/>
                <w:sz w:val="24"/>
                <w:szCs w:val="24"/>
              </w:rPr>
              <w:t xml:space="preserve"> </w:t>
            </w:r>
            <w:r w:rsidR="00967339" w:rsidRPr="00A46029">
              <w:rPr>
                <w:b/>
                <w:sz w:val="24"/>
                <w:szCs w:val="24"/>
              </w:rPr>
              <w:t>Допустимо е наличието на повече от един партньор.</w:t>
            </w:r>
          </w:p>
          <w:p w14:paraId="6862BA37" w14:textId="77777777" w:rsidR="00140FAC" w:rsidRPr="00A46029" w:rsidRDefault="00140FAC" w:rsidP="005A29E3">
            <w:pPr>
              <w:jc w:val="both"/>
              <w:rPr>
                <w:b/>
                <w:sz w:val="24"/>
                <w:szCs w:val="24"/>
              </w:rPr>
            </w:pPr>
          </w:p>
          <w:p w14:paraId="2E8EC53F" w14:textId="7F225746" w:rsidR="00C77469" w:rsidRPr="00A46029" w:rsidRDefault="00C77469" w:rsidP="00C77469">
            <w:pPr>
              <w:jc w:val="both"/>
              <w:rPr>
                <w:iCs/>
                <w:color w:val="000000"/>
                <w:sz w:val="24"/>
                <w:szCs w:val="24"/>
              </w:rPr>
            </w:pPr>
            <w:r w:rsidRPr="00A46029">
              <w:rPr>
                <w:sz w:val="24"/>
                <w:szCs w:val="24"/>
              </w:rPr>
              <w:t xml:space="preserve">Моля обърнете внимание, че партньорството по настоящата процедура </w:t>
            </w:r>
            <w:r w:rsidR="00A44A0C" w:rsidRPr="00A46029">
              <w:rPr>
                <w:sz w:val="24"/>
                <w:szCs w:val="24"/>
              </w:rPr>
              <w:t xml:space="preserve">е </w:t>
            </w:r>
            <w:r w:rsidR="00694ED1" w:rsidRPr="00A46029">
              <w:rPr>
                <w:sz w:val="24"/>
                <w:szCs w:val="24"/>
              </w:rPr>
              <w:t>допустимо, а не задължително</w:t>
            </w:r>
            <w:r w:rsidR="00DC2272" w:rsidRPr="00A46029">
              <w:rPr>
                <w:sz w:val="24"/>
                <w:szCs w:val="24"/>
              </w:rPr>
              <w:t>.</w:t>
            </w:r>
            <w:r w:rsidR="002E2406" w:rsidRPr="00A46029">
              <w:rPr>
                <w:b/>
                <w:i/>
                <w:sz w:val="24"/>
                <w:szCs w:val="24"/>
              </w:rPr>
              <w:t xml:space="preserve"> </w:t>
            </w:r>
            <w:r w:rsidRPr="00A46029">
              <w:rPr>
                <w:iCs/>
                <w:color w:val="000000"/>
                <w:sz w:val="24"/>
                <w:szCs w:val="24"/>
              </w:rPr>
              <w:t>При оценката на проектното предложение, капацитетът на партньора/ите ще бъде оценяван отд</w:t>
            </w:r>
            <w:r w:rsidR="00923E6E" w:rsidRPr="00A46029">
              <w:rPr>
                <w:iCs/>
                <w:color w:val="000000"/>
                <w:sz w:val="24"/>
                <w:szCs w:val="24"/>
              </w:rPr>
              <w:t>елно от този на кандидата и край</w:t>
            </w:r>
            <w:r w:rsidRPr="00A46029">
              <w:rPr>
                <w:iCs/>
                <w:color w:val="000000"/>
                <w:sz w:val="24"/>
                <w:szCs w:val="24"/>
              </w:rPr>
              <w:t>ната оценка е средноаритметична от оценките на кандидата и партньора/ите.</w:t>
            </w:r>
          </w:p>
          <w:p w14:paraId="3631BFA1" w14:textId="77777777" w:rsidR="00694ED1" w:rsidRPr="00A46029" w:rsidRDefault="00635331" w:rsidP="00BE6FB6">
            <w:pPr>
              <w:spacing w:before="120" w:after="120"/>
              <w:jc w:val="both"/>
              <w:rPr>
                <w:sz w:val="24"/>
                <w:szCs w:val="24"/>
              </w:rPr>
            </w:pPr>
            <w:r w:rsidRPr="00A46029">
              <w:rPr>
                <w:sz w:val="24"/>
                <w:szCs w:val="24"/>
              </w:rPr>
              <w:t>Партньорствата, създадени за целите на тази схема за отпускане на безвъзмездна финансова помощ, не е необходимо да бъдат регистрирани в съда. Кандидатът</w:t>
            </w:r>
            <w:r w:rsidR="00967339" w:rsidRPr="00A46029">
              <w:rPr>
                <w:sz w:val="24"/>
                <w:szCs w:val="24"/>
              </w:rPr>
              <w:t xml:space="preserve"> и</w:t>
            </w:r>
            <w:r w:rsidRPr="00A46029">
              <w:rPr>
                <w:sz w:val="24"/>
                <w:szCs w:val="24"/>
              </w:rPr>
              <w:t xml:space="preserve"> партньорите трябва да подпишат </w:t>
            </w:r>
            <w:r w:rsidRPr="00A46029">
              <w:rPr>
                <w:b/>
                <w:sz w:val="24"/>
                <w:szCs w:val="24"/>
              </w:rPr>
              <w:t>Споразу</w:t>
            </w:r>
            <w:r w:rsidR="00A27FC5" w:rsidRPr="00A46029">
              <w:rPr>
                <w:b/>
                <w:sz w:val="24"/>
                <w:szCs w:val="24"/>
              </w:rPr>
              <w:t>мение за партньорство (Приложение към</w:t>
            </w:r>
            <w:r w:rsidRPr="00A46029">
              <w:rPr>
                <w:b/>
                <w:sz w:val="24"/>
                <w:szCs w:val="24"/>
              </w:rPr>
              <w:t xml:space="preserve"> </w:t>
            </w:r>
            <w:r w:rsidR="000F79CE" w:rsidRPr="00A46029">
              <w:rPr>
                <w:b/>
                <w:sz w:val="24"/>
                <w:szCs w:val="24"/>
              </w:rPr>
              <w:t xml:space="preserve">Условията </w:t>
            </w:r>
            <w:r w:rsidRPr="00A46029">
              <w:rPr>
                <w:b/>
                <w:sz w:val="24"/>
                <w:szCs w:val="24"/>
              </w:rPr>
              <w:t>за кандидатстване</w:t>
            </w:r>
            <w:r w:rsidRPr="00A46029">
              <w:rPr>
                <w:sz w:val="24"/>
                <w:szCs w:val="24"/>
              </w:rPr>
              <w:t xml:space="preserve">), към момента на сключване на договор. </w:t>
            </w:r>
          </w:p>
        </w:tc>
      </w:tr>
    </w:tbl>
    <w:p w14:paraId="3AD346EA" w14:textId="77777777" w:rsidR="00312644" w:rsidRPr="00A46029" w:rsidRDefault="00312644" w:rsidP="007570DC">
      <w:pPr>
        <w:pStyle w:val="2"/>
      </w:pPr>
      <w:bookmarkStart w:id="37" w:name="_Toc445385581"/>
    </w:p>
    <w:p w14:paraId="56545A32" w14:textId="77777777" w:rsidR="006F0162" w:rsidRPr="00A46029" w:rsidRDefault="00635331" w:rsidP="007570DC">
      <w:pPr>
        <w:pStyle w:val="2"/>
      </w:pPr>
      <w:bookmarkStart w:id="38" w:name="_Toc52192562"/>
      <w:r w:rsidRPr="00A46029">
        <w:t>12.2</w:t>
      </w:r>
      <w:r w:rsidR="006F0162" w:rsidRPr="00A46029">
        <w:t xml:space="preserve">. </w:t>
      </w:r>
      <w:r w:rsidR="000B6C99" w:rsidRPr="00A46029">
        <w:t>Специфич</w:t>
      </w:r>
      <w:r w:rsidR="000B5C62" w:rsidRPr="00A46029">
        <w:t>ни изисквания за допустимост на</w:t>
      </w:r>
      <w:r w:rsidR="000B6C99" w:rsidRPr="00A46029">
        <w:t xml:space="preserve"> партньора/ите:</w:t>
      </w:r>
      <w:bookmarkEnd w:id="38"/>
      <w:r w:rsidR="00E75277" w:rsidRPr="00A46029">
        <w:t xml:space="preserve"> </w:t>
      </w:r>
      <w:bookmarkEnd w:id="37"/>
    </w:p>
    <w:tbl>
      <w:tblPr>
        <w:tblStyle w:val="ae"/>
        <w:tblW w:w="9781" w:type="dxa"/>
        <w:tblInd w:w="-147" w:type="dxa"/>
        <w:tblLook w:val="04A0" w:firstRow="1" w:lastRow="0" w:firstColumn="1" w:lastColumn="0" w:noHBand="0" w:noVBand="1"/>
      </w:tblPr>
      <w:tblGrid>
        <w:gridCol w:w="9781"/>
      </w:tblGrid>
      <w:tr w:rsidR="000B6C99" w:rsidRPr="00A46029" w14:paraId="3CB744A1" w14:textId="77777777" w:rsidTr="008F4A9D">
        <w:trPr>
          <w:trHeight w:val="930"/>
        </w:trPr>
        <w:tc>
          <w:tcPr>
            <w:tcW w:w="9781" w:type="dxa"/>
          </w:tcPr>
          <w:p w14:paraId="7D150C2C" w14:textId="77777777" w:rsidR="008E5F49" w:rsidRPr="00A46029" w:rsidRDefault="008E5F49" w:rsidP="000B5C62">
            <w:pPr>
              <w:spacing w:before="120" w:after="120"/>
              <w:jc w:val="both"/>
              <w:rPr>
                <w:b/>
                <w:sz w:val="24"/>
                <w:szCs w:val="24"/>
              </w:rPr>
            </w:pPr>
            <w:r w:rsidRPr="00A46029">
              <w:rPr>
                <w:b/>
                <w:sz w:val="24"/>
                <w:szCs w:val="24"/>
              </w:rPr>
              <w:t xml:space="preserve">„Партньори на кандидатите за безвъзмездна финансова помощ" </w:t>
            </w:r>
            <w:r w:rsidRPr="00A46029">
              <w:rPr>
                <w:sz w:val="24"/>
                <w:szCs w:val="24"/>
              </w:rPr>
              <w:t xml:space="preserve">са всички физически и юридически лица и техни обединения,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проекта и </w:t>
            </w:r>
            <w:r w:rsidRPr="00A46029">
              <w:rPr>
                <w:b/>
                <w:sz w:val="24"/>
                <w:szCs w:val="24"/>
              </w:rPr>
              <w:t>разходват средства от безвъзмездната финансова помощ</w:t>
            </w:r>
            <w:r w:rsidRPr="00A46029">
              <w:rPr>
                <w:sz w:val="24"/>
                <w:szCs w:val="24"/>
              </w:rPr>
              <w:t>.</w:t>
            </w:r>
          </w:p>
          <w:p w14:paraId="0D752391" w14:textId="77777777" w:rsidR="00317963" w:rsidRPr="00A46029" w:rsidRDefault="00317963" w:rsidP="00D67E90">
            <w:pPr>
              <w:jc w:val="both"/>
              <w:rPr>
                <w:sz w:val="24"/>
                <w:szCs w:val="24"/>
              </w:rPr>
            </w:pPr>
            <w:r w:rsidRPr="00A46029">
              <w:rPr>
                <w:sz w:val="24"/>
                <w:szCs w:val="24"/>
              </w:rPr>
              <w:t>Партньор/и на кандидата могат да бъдат някои от изброените организации:</w:t>
            </w:r>
          </w:p>
          <w:p w14:paraId="61E22B5E" w14:textId="77777777" w:rsidR="000365D7" w:rsidRPr="00A46029" w:rsidRDefault="000365D7" w:rsidP="00C820DD">
            <w:pPr>
              <w:pStyle w:val="a0"/>
              <w:numPr>
                <w:ilvl w:val="0"/>
                <w:numId w:val="16"/>
              </w:numPr>
              <w:spacing w:before="120" w:after="120"/>
              <w:contextualSpacing w:val="0"/>
              <w:rPr>
                <w:sz w:val="24"/>
                <w:szCs w:val="24"/>
              </w:rPr>
            </w:pPr>
            <w:r w:rsidRPr="00A46029">
              <w:rPr>
                <w:sz w:val="24"/>
                <w:szCs w:val="24"/>
              </w:rPr>
              <w:t>Работодатели;</w:t>
            </w:r>
          </w:p>
          <w:p w14:paraId="3CA6B01B" w14:textId="77777777" w:rsidR="00FF0FAE" w:rsidRPr="00A46029" w:rsidRDefault="00FF0FAE" w:rsidP="003E08BB">
            <w:pPr>
              <w:spacing w:before="120" w:after="120"/>
              <w:ind w:left="420"/>
              <w:jc w:val="both"/>
              <w:rPr>
                <w:sz w:val="24"/>
                <w:szCs w:val="24"/>
              </w:rPr>
            </w:pPr>
            <w:r w:rsidRPr="00A46029">
              <w:rPr>
                <w:sz w:val="24"/>
                <w:szCs w:val="24"/>
              </w:rPr>
              <w:t>За целите на настоящата процедура под „Работодател“ следва да се разбира всяко физическо лице или юридическо лице, което извършва стопанска дейност</w:t>
            </w:r>
            <w:r w:rsidR="00173800" w:rsidRPr="00A46029">
              <w:rPr>
                <w:sz w:val="24"/>
                <w:szCs w:val="24"/>
              </w:rPr>
              <w:t xml:space="preserve"> или нестопанска дейност (в обществена или в частна полза)</w:t>
            </w:r>
            <w:r w:rsidRPr="00A46029">
              <w:rPr>
                <w:sz w:val="24"/>
                <w:szCs w:val="24"/>
              </w:rPr>
              <w:t>, независимо от собствеността, правната и организационната си форма.</w:t>
            </w:r>
          </w:p>
          <w:p w14:paraId="61BED86B" w14:textId="77777777" w:rsidR="000365D7" w:rsidRPr="00A46029" w:rsidRDefault="000365D7" w:rsidP="00C820DD">
            <w:pPr>
              <w:pStyle w:val="a0"/>
              <w:numPr>
                <w:ilvl w:val="0"/>
                <w:numId w:val="16"/>
              </w:numPr>
              <w:spacing w:before="120" w:after="120"/>
              <w:contextualSpacing w:val="0"/>
              <w:jc w:val="both"/>
              <w:rPr>
                <w:sz w:val="24"/>
                <w:szCs w:val="24"/>
              </w:rPr>
            </w:pPr>
            <w:r w:rsidRPr="00A46029">
              <w:rPr>
                <w:sz w:val="24"/>
                <w:szCs w:val="24"/>
              </w:rPr>
              <w:t>Общин</w:t>
            </w:r>
            <w:r w:rsidR="00967339" w:rsidRPr="00A46029">
              <w:rPr>
                <w:sz w:val="24"/>
                <w:szCs w:val="24"/>
              </w:rPr>
              <w:t>а</w:t>
            </w:r>
            <w:r w:rsidRPr="00A46029">
              <w:rPr>
                <w:sz w:val="24"/>
                <w:szCs w:val="24"/>
              </w:rPr>
              <w:t xml:space="preserve"> </w:t>
            </w:r>
            <w:r w:rsidR="00967339" w:rsidRPr="00A46029">
              <w:rPr>
                <w:sz w:val="24"/>
                <w:szCs w:val="24"/>
              </w:rPr>
              <w:t>Поморие</w:t>
            </w:r>
            <w:r w:rsidR="001D2F88" w:rsidRPr="00A46029">
              <w:rPr>
                <w:sz w:val="24"/>
                <w:szCs w:val="24"/>
              </w:rPr>
              <w:t xml:space="preserve"> </w:t>
            </w:r>
            <w:r w:rsidRPr="00A46029">
              <w:rPr>
                <w:sz w:val="24"/>
                <w:szCs w:val="24"/>
              </w:rPr>
              <w:t>;</w:t>
            </w:r>
          </w:p>
          <w:p w14:paraId="71816E30" w14:textId="77777777" w:rsidR="000365D7" w:rsidRPr="00A46029" w:rsidRDefault="000365D7" w:rsidP="00C820DD">
            <w:pPr>
              <w:pStyle w:val="a0"/>
              <w:numPr>
                <w:ilvl w:val="0"/>
                <w:numId w:val="16"/>
              </w:numPr>
              <w:spacing w:before="120" w:after="120"/>
              <w:contextualSpacing w:val="0"/>
              <w:jc w:val="both"/>
              <w:rPr>
                <w:sz w:val="24"/>
                <w:szCs w:val="24"/>
              </w:rPr>
            </w:pPr>
            <w:r w:rsidRPr="00A46029">
              <w:rPr>
                <w:sz w:val="24"/>
                <w:szCs w:val="24"/>
              </w:rPr>
              <w:lastRenderedPageBreak/>
              <w:t>Неправителствени организации;</w:t>
            </w:r>
          </w:p>
          <w:p w14:paraId="2D3B7A03" w14:textId="77777777" w:rsidR="0096365C" w:rsidRPr="00A46029" w:rsidRDefault="0096365C" w:rsidP="0096365C">
            <w:pPr>
              <w:spacing w:before="120" w:after="120"/>
              <w:jc w:val="both"/>
              <w:rPr>
                <w:b/>
                <w:sz w:val="24"/>
                <w:szCs w:val="24"/>
                <w:lang w:eastAsia="en-US"/>
              </w:rPr>
            </w:pPr>
            <w:r w:rsidRPr="00A46029">
              <w:rPr>
                <w:b/>
                <w:sz w:val="24"/>
                <w:szCs w:val="24"/>
              </w:rPr>
              <w:t>В допълнение към общите изисквания на т. 11.1 и т. 12.1, партньорът/ите трябва да отговаря/т и на</w:t>
            </w:r>
            <w:r w:rsidRPr="00A46029">
              <w:rPr>
                <w:sz w:val="24"/>
                <w:szCs w:val="24"/>
              </w:rPr>
              <w:t xml:space="preserve"> </w:t>
            </w:r>
            <w:r w:rsidRPr="00A46029">
              <w:rPr>
                <w:b/>
                <w:sz w:val="24"/>
                <w:szCs w:val="24"/>
              </w:rPr>
              <w:t>следните условия:</w:t>
            </w:r>
          </w:p>
          <w:p w14:paraId="2FAAAF7F" w14:textId="0DBD9378" w:rsidR="00967339" w:rsidRDefault="00967339" w:rsidP="0096365C">
            <w:pPr>
              <w:pStyle w:val="a0"/>
              <w:numPr>
                <w:ilvl w:val="0"/>
                <w:numId w:val="55"/>
              </w:numPr>
              <w:spacing w:after="240"/>
              <w:jc w:val="both"/>
              <w:rPr>
                <w:sz w:val="24"/>
                <w:szCs w:val="24"/>
              </w:rPr>
            </w:pPr>
            <w:r w:rsidRPr="00420C95">
              <w:rPr>
                <w:sz w:val="24"/>
                <w:szCs w:val="24"/>
              </w:rPr>
              <w:t>Партньорът трябва да е лице със самостоятелна правосубектност, регистрирано и имащо право да осъществява дейност на територията на Република България.</w:t>
            </w:r>
          </w:p>
          <w:p w14:paraId="34A0ED8D" w14:textId="77777777" w:rsidR="0096365C" w:rsidRPr="00420C95" w:rsidRDefault="0096365C" w:rsidP="00420C95">
            <w:pPr>
              <w:pStyle w:val="a0"/>
              <w:spacing w:after="240"/>
              <w:jc w:val="both"/>
              <w:rPr>
                <w:sz w:val="24"/>
                <w:szCs w:val="24"/>
              </w:rPr>
            </w:pPr>
          </w:p>
          <w:p w14:paraId="56CFF040" w14:textId="575930B0" w:rsidR="0096365C" w:rsidRDefault="0096365C" w:rsidP="0096365C">
            <w:pPr>
              <w:pStyle w:val="a0"/>
              <w:numPr>
                <w:ilvl w:val="0"/>
                <w:numId w:val="55"/>
              </w:numPr>
              <w:spacing w:after="240"/>
              <w:jc w:val="both"/>
              <w:rPr>
                <w:sz w:val="24"/>
                <w:szCs w:val="24"/>
              </w:rPr>
            </w:pPr>
            <w:r w:rsidRPr="00420C95">
              <w:rPr>
                <w:sz w:val="24"/>
                <w:szCs w:val="24"/>
              </w:rPr>
              <w:t>Когато партньорът е община, тя трябва да представи Решение на Общинския съвет за одобряване на партньорство</w:t>
            </w:r>
            <w:r w:rsidRPr="00420C95">
              <w:rPr>
                <w:sz w:val="24"/>
                <w:szCs w:val="24"/>
                <w:lang w:val="en-US"/>
              </w:rPr>
              <w:t>то</w:t>
            </w:r>
            <w:r w:rsidRPr="00420C95">
              <w:rPr>
                <w:sz w:val="24"/>
                <w:szCs w:val="24"/>
              </w:rPr>
              <w:t xml:space="preserve"> по проекта</w:t>
            </w:r>
          </w:p>
          <w:p w14:paraId="59B3631F" w14:textId="77777777" w:rsidR="0096365C" w:rsidRPr="00420C95" w:rsidRDefault="0096365C" w:rsidP="00420C95">
            <w:pPr>
              <w:pStyle w:val="a0"/>
              <w:rPr>
                <w:sz w:val="24"/>
                <w:szCs w:val="24"/>
              </w:rPr>
            </w:pPr>
          </w:p>
          <w:p w14:paraId="6242EE27" w14:textId="77777777" w:rsidR="003046F0" w:rsidRPr="00A46029" w:rsidRDefault="00317963" w:rsidP="003B79CD">
            <w:pPr>
              <w:spacing w:after="240"/>
              <w:jc w:val="both"/>
              <w:rPr>
                <w:sz w:val="24"/>
                <w:szCs w:val="24"/>
              </w:rPr>
            </w:pPr>
            <w:r w:rsidRPr="00A46029">
              <w:rPr>
                <w:sz w:val="24"/>
                <w:szCs w:val="24"/>
              </w:rPr>
              <w:t>В т. 22</w:t>
            </w:r>
            <w:r w:rsidR="003046F0" w:rsidRPr="00A46029">
              <w:rPr>
                <w:sz w:val="24"/>
                <w:szCs w:val="24"/>
              </w:rPr>
              <w:t xml:space="preserve"> от </w:t>
            </w:r>
            <w:r w:rsidR="000F79CE" w:rsidRPr="00A46029">
              <w:rPr>
                <w:sz w:val="24"/>
                <w:szCs w:val="24"/>
              </w:rPr>
              <w:t>Условията</w:t>
            </w:r>
            <w:r w:rsidR="003046F0" w:rsidRPr="00A46029">
              <w:rPr>
                <w:sz w:val="24"/>
                <w:szCs w:val="24"/>
              </w:rPr>
              <w:t xml:space="preserve"> за кандидатстване с</w:t>
            </w:r>
            <w:r w:rsidRPr="00A46029">
              <w:rPr>
                <w:sz w:val="24"/>
                <w:szCs w:val="24"/>
              </w:rPr>
              <w:t>а</w:t>
            </w:r>
            <w:r w:rsidR="003046F0" w:rsidRPr="00A46029">
              <w:rPr>
                <w:sz w:val="24"/>
                <w:szCs w:val="24"/>
              </w:rPr>
              <w:t xml:space="preserve"> посоч</w:t>
            </w:r>
            <w:r w:rsidRPr="00A46029">
              <w:rPr>
                <w:sz w:val="24"/>
                <w:szCs w:val="24"/>
              </w:rPr>
              <w:t>ени</w:t>
            </w:r>
            <w:r w:rsidR="003046F0" w:rsidRPr="00A46029">
              <w:rPr>
                <w:sz w:val="24"/>
                <w:szCs w:val="24"/>
              </w:rPr>
              <w:t xml:space="preserve"> документите, които трябва да се приложат, за да се удостовери допустимостта на партньорите.</w:t>
            </w:r>
          </w:p>
        </w:tc>
      </w:tr>
    </w:tbl>
    <w:p w14:paraId="5DD0B4FF" w14:textId="77777777" w:rsidR="00733A98" w:rsidRPr="00A46029" w:rsidRDefault="00733A98" w:rsidP="00733A98">
      <w:pPr>
        <w:rPr>
          <w:rFonts w:ascii="Times New Roman" w:hAnsi="Times New Roman" w:cs="Times New Roman"/>
          <w:sz w:val="24"/>
          <w:szCs w:val="24"/>
        </w:rPr>
      </w:pPr>
      <w:bookmarkStart w:id="39" w:name="_Toc445385583"/>
    </w:p>
    <w:p w14:paraId="2ABC72AE" w14:textId="77777777" w:rsidR="00A75A73" w:rsidRPr="00A46029" w:rsidRDefault="00A75A73" w:rsidP="007570DC">
      <w:pPr>
        <w:pStyle w:val="1"/>
        <w:rPr>
          <w:sz w:val="24"/>
          <w:szCs w:val="24"/>
        </w:rPr>
      </w:pPr>
      <w:bookmarkStart w:id="40" w:name="_Toc52192563"/>
      <w:r w:rsidRPr="00A46029">
        <w:rPr>
          <w:sz w:val="24"/>
          <w:szCs w:val="24"/>
        </w:rPr>
        <w:t>13. Дейности, допустими за финансиране:</w:t>
      </w:r>
      <w:bookmarkEnd w:id="39"/>
      <w:bookmarkEnd w:id="40"/>
    </w:p>
    <w:p w14:paraId="1A884119" w14:textId="77777777" w:rsidR="00326D21" w:rsidRPr="00A46029" w:rsidRDefault="00326D21" w:rsidP="007570DC">
      <w:pPr>
        <w:pStyle w:val="2"/>
      </w:pPr>
      <w:bookmarkStart w:id="41" w:name="_Toc445385584"/>
      <w:bookmarkStart w:id="42" w:name="_Toc52192564"/>
      <w:r w:rsidRPr="00A46029">
        <w:t xml:space="preserve">13.1. </w:t>
      </w:r>
      <w:r w:rsidR="003C2424" w:rsidRPr="00A46029">
        <w:t>Общи и</w:t>
      </w:r>
      <w:r w:rsidR="00C64ECC" w:rsidRPr="00A46029">
        <w:t xml:space="preserve">зисквания </w:t>
      </w:r>
      <w:r w:rsidR="003C2424" w:rsidRPr="00A46029">
        <w:t>за</w:t>
      </w:r>
      <w:r w:rsidRPr="00A46029">
        <w:t xml:space="preserve"> дейности</w:t>
      </w:r>
      <w:r w:rsidR="00C64ECC" w:rsidRPr="00A46029">
        <w:t>те</w:t>
      </w:r>
      <w:r w:rsidRPr="00A46029">
        <w:t>:</w:t>
      </w:r>
      <w:bookmarkEnd w:id="41"/>
      <w:bookmarkEnd w:id="42"/>
    </w:p>
    <w:tbl>
      <w:tblPr>
        <w:tblStyle w:val="ae"/>
        <w:tblW w:w="0" w:type="auto"/>
        <w:tblLook w:val="04A0" w:firstRow="1" w:lastRow="0" w:firstColumn="1" w:lastColumn="0" w:noHBand="0" w:noVBand="1"/>
      </w:tblPr>
      <w:tblGrid>
        <w:gridCol w:w="9346"/>
      </w:tblGrid>
      <w:tr w:rsidR="00A75A73" w:rsidRPr="00A46029" w14:paraId="29183DC9" w14:textId="77777777" w:rsidTr="001D2F88">
        <w:tc>
          <w:tcPr>
            <w:tcW w:w="9346" w:type="dxa"/>
          </w:tcPr>
          <w:p w14:paraId="2EB31C32" w14:textId="2A27487F" w:rsidR="003A0C26" w:rsidRPr="00A46029" w:rsidRDefault="001B508D" w:rsidP="003A0C26">
            <w:pPr>
              <w:pStyle w:val="Text1"/>
              <w:spacing w:before="120" w:after="120"/>
              <w:ind w:left="0"/>
              <w:outlineLvl w:val="0"/>
              <w:rPr>
                <w:szCs w:val="24"/>
                <w:lang w:val="bg-BG"/>
              </w:rPr>
            </w:pPr>
            <w:r w:rsidRPr="00A46029">
              <w:rPr>
                <w:szCs w:val="24"/>
                <w:lang w:val="bg-BG"/>
              </w:rPr>
              <w:t>Всяко проектно предложение следва да съдържа задължително дейността за информация и комуникация.</w:t>
            </w:r>
            <w:r w:rsidRPr="00A46029">
              <w:rPr>
                <w:b/>
                <w:szCs w:val="24"/>
                <w:lang w:val="bg-BG"/>
              </w:rPr>
              <w:t xml:space="preserve"> </w:t>
            </w:r>
            <w:bookmarkStart w:id="43" w:name="_Toc445385334"/>
            <w:bookmarkStart w:id="44" w:name="_Toc445385588"/>
            <w:r w:rsidR="003A0C26" w:rsidRPr="00A46029">
              <w:rPr>
                <w:szCs w:val="24"/>
                <w:lang w:val="bg-BG"/>
              </w:rPr>
              <w:t>Ка</w:t>
            </w:r>
            <w:r w:rsidR="002F54FE" w:rsidRPr="00A46029">
              <w:rPr>
                <w:szCs w:val="24"/>
                <w:lang w:val="bg-BG"/>
              </w:rPr>
              <w:t xml:space="preserve">ндидатите не трябва да описват </w:t>
            </w:r>
            <w:r w:rsidR="003A0C26" w:rsidRPr="00A46029">
              <w:rPr>
                <w:szCs w:val="24"/>
                <w:lang w:val="bg-BG"/>
              </w:rPr>
              <w:t>в проектните си предложения дейностите за информация и комуникация, както и дейностите за организация и управление на проекта, а с подписването на формуляра за кандидатстване се задължават да ги изпълняват.</w:t>
            </w:r>
          </w:p>
          <w:p w14:paraId="284D849B" w14:textId="77777777" w:rsidR="001369FC" w:rsidRPr="00A46029" w:rsidRDefault="001369FC" w:rsidP="002F54FE">
            <w:pPr>
              <w:pStyle w:val="Text1"/>
              <w:spacing w:before="120" w:after="120"/>
              <w:ind w:left="0"/>
              <w:outlineLvl w:val="0"/>
              <w:rPr>
                <w:szCs w:val="24"/>
                <w:lang w:val="bg-BG"/>
              </w:rPr>
            </w:pPr>
            <w:bookmarkStart w:id="45" w:name="_Toc459035319"/>
            <w:bookmarkStart w:id="46" w:name="_Toc459037101"/>
            <w:r w:rsidRPr="00A46029">
              <w:rPr>
                <w:rFonts w:eastAsia="Calibri"/>
                <w:szCs w:val="24"/>
                <w:lang w:val="bg-BG"/>
              </w:rPr>
              <w:t>Дейностите за информация и комуникация трябва да отговарят на условията и изискванията</w:t>
            </w:r>
            <w:r w:rsidR="003906C1" w:rsidRPr="00A46029">
              <w:rPr>
                <w:rFonts w:eastAsia="Calibri"/>
                <w:szCs w:val="24"/>
                <w:lang w:val="bg-BG"/>
              </w:rPr>
              <w:t>,</w:t>
            </w:r>
            <w:r w:rsidRPr="00A46029">
              <w:rPr>
                <w:rFonts w:eastAsia="Calibri"/>
                <w:szCs w:val="24"/>
                <w:lang w:val="bg-BG"/>
              </w:rPr>
              <w:t xml:space="preserve"> описани в Един</w:t>
            </w:r>
            <w:r w:rsidR="00D035C4" w:rsidRPr="00A46029">
              <w:rPr>
                <w:rFonts w:eastAsia="Calibri"/>
                <w:szCs w:val="24"/>
                <w:lang w:val="bg-BG"/>
              </w:rPr>
              <w:t>ния</w:t>
            </w:r>
            <w:r w:rsidRPr="00A46029">
              <w:rPr>
                <w:rFonts w:eastAsia="Calibri"/>
                <w:szCs w:val="24"/>
                <w:lang w:val="bg-BG"/>
              </w:rPr>
              <w:t xml:space="preserve"> наръчник на бенефициента за прилагане на правилата за информация и комуникация 2014-2020 г., публикуван на интернет страницата на УО</w:t>
            </w:r>
            <w:r w:rsidR="00D035C4" w:rsidRPr="00A46029">
              <w:rPr>
                <w:rFonts w:eastAsia="Calibri"/>
                <w:szCs w:val="24"/>
                <w:lang w:val="bg-BG"/>
              </w:rPr>
              <w:t>.</w:t>
            </w:r>
            <w:r w:rsidR="005614A8" w:rsidRPr="00A46029">
              <w:rPr>
                <w:rFonts w:eastAsia="Calibri"/>
                <w:szCs w:val="24"/>
                <w:lang w:val="bg-BG"/>
              </w:rPr>
              <w:t xml:space="preserve"> </w:t>
            </w:r>
            <w:bookmarkEnd w:id="43"/>
            <w:bookmarkEnd w:id="44"/>
            <w:bookmarkEnd w:id="45"/>
            <w:bookmarkEnd w:id="46"/>
          </w:p>
          <w:p w14:paraId="40E4EB00" w14:textId="77777777" w:rsidR="005938D7" w:rsidRPr="00A46029" w:rsidRDefault="0094128E" w:rsidP="00F47EA8">
            <w:pPr>
              <w:pStyle w:val="a0"/>
              <w:spacing w:before="120" w:after="120"/>
              <w:ind w:left="0"/>
              <w:contextualSpacing w:val="0"/>
              <w:jc w:val="both"/>
              <w:rPr>
                <w:sz w:val="24"/>
                <w:szCs w:val="24"/>
              </w:rPr>
            </w:pPr>
            <w:r w:rsidRPr="00A46029">
              <w:rPr>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r w:rsidR="002F54FE" w:rsidRPr="00A46029">
              <w:rPr>
                <w:sz w:val="24"/>
                <w:szCs w:val="24"/>
              </w:rPr>
              <w:t xml:space="preserve"> </w:t>
            </w:r>
          </w:p>
        </w:tc>
      </w:tr>
    </w:tbl>
    <w:p w14:paraId="2207193E" w14:textId="77777777" w:rsidR="003C2424" w:rsidRPr="00A46029" w:rsidRDefault="00326D21" w:rsidP="007570DC">
      <w:pPr>
        <w:pStyle w:val="2"/>
      </w:pPr>
      <w:bookmarkStart w:id="47" w:name="_Toc445385589"/>
      <w:bookmarkStart w:id="48" w:name="_Toc52192565"/>
      <w:r w:rsidRPr="00A46029">
        <w:t xml:space="preserve">13.2. </w:t>
      </w:r>
      <w:r w:rsidR="003C2424" w:rsidRPr="00A46029">
        <w:t>Допустими дейности:</w:t>
      </w:r>
      <w:bookmarkEnd w:id="47"/>
      <w:bookmarkEnd w:id="48"/>
    </w:p>
    <w:tbl>
      <w:tblPr>
        <w:tblStyle w:val="ae"/>
        <w:tblW w:w="0" w:type="auto"/>
        <w:tblLook w:val="04A0" w:firstRow="1" w:lastRow="0" w:firstColumn="1" w:lastColumn="0" w:noHBand="0" w:noVBand="1"/>
      </w:tblPr>
      <w:tblGrid>
        <w:gridCol w:w="9346"/>
      </w:tblGrid>
      <w:tr w:rsidR="003C2424" w:rsidRPr="00A46029" w14:paraId="2BF9C952" w14:textId="77777777" w:rsidTr="00AA74F7">
        <w:tc>
          <w:tcPr>
            <w:tcW w:w="9346" w:type="dxa"/>
          </w:tcPr>
          <w:p w14:paraId="05603578" w14:textId="77777777" w:rsidR="00A42D0F" w:rsidRPr="00A46029" w:rsidRDefault="0094128E" w:rsidP="00A42D0F">
            <w:pPr>
              <w:spacing w:before="120" w:after="120"/>
              <w:jc w:val="both"/>
              <w:rPr>
                <w:sz w:val="24"/>
                <w:szCs w:val="24"/>
              </w:rPr>
            </w:pPr>
            <w:r w:rsidRPr="00A46029">
              <w:rPr>
                <w:sz w:val="24"/>
                <w:szCs w:val="24"/>
              </w:rPr>
              <w:t>По настоящата процедура за предоставяне на безвъзмездна финансова помощ са допустими за финансиране следните дейности:</w:t>
            </w:r>
          </w:p>
          <w:p w14:paraId="56EFFD2E" w14:textId="77777777" w:rsidR="001A0ACE" w:rsidRPr="00A46029" w:rsidRDefault="001A0ACE" w:rsidP="00A42D0F">
            <w:pPr>
              <w:spacing w:before="120" w:after="120"/>
              <w:jc w:val="both"/>
              <w:rPr>
                <w:b/>
                <w:sz w:val="24"/>
                <w:szCs w:val="24"/>
              </w:rPr>
            </w:pPr>
          </w:p>
          <w:p w14:paraId="4FD0BD94" w14:textId="77777777" w:rsidR="00A42D0F" w:rsidRPr="00A46029" w:rsidRDefault="006D108F" w:rsidP="006C385E">
            <w:pPr>
              <w:pStyle w:val="a0"/>
              <w:numPr>
                <w:ilvl w:val="0"/>
                <w:numId w:val="21"/>
              </w:numPr>
              <w:autoSpaceDE w:val="0"/>
              <w:autoSpaceDN w:val="0"/>
              <w:adjustRightInd w:val="0"/>
              <w:jc w:val="both"/>
              <w:rPr>
                <w:b/>
                <w:sz w:val="24"/>
                <w:szCs w:val="24"/>
              </w:rPr>
            </w:pPr>
            <w:r w:rsidRPr="00A46029">
              <w:rPr>
                <w:b/>
                <w:sz w:val="24"/>
                <w:szCs w:val="24"/>
              </w:rPr>
              <w:t>Активиране</w:t>
            </w:r>
            <w:r w:rsidR="00A42D0F" w:rsidRPr="00A46029">
              <w:rPr>
                <w:b/>
                <w:sz w:val="24"/>
                <w:szCs w:val="24"/>
              </w:rPr>
              <w:t xml:space="preserve"> на неактивни лица, организиране и участие в трудови борси; информационни кампании и събития, ателиета за търсене на работа</w:t>
            </w:r>
            <w:r w:rsidR="006C385E" w:rsidRPr="00A46029">
              <w:rPr>
                <w:b/>
                <w:sz w:val="24"/>
                <w:szCs w:val="24"/>
              </w:rPr>
              <w:t>:</w:t>
            </w:r>
          </w:p>
          <w:p w14:paraId="1605B7E0" w14:textId="77777777" w:rsidR="006C385E" w:rsidRPr="00A46029" w:rsidRDefault="006C385E" w:rsidP="006C385E">
            <w:pPr>
              <w:pStyle w:val="a0"/>
              <w:autoSpaceDE w:val="0"/>
              <w:autoSpaceDN w:val="0"/>
              <w:adjustRightInd w:val="0"/>
              <w:jc w:val="both"/>
              <w:rPr>
                <w:sz w:val="24"/>
                <w:szCs w:val="24"/>
              </w:rPr>
            </w:pPr>
          </w:p>
          <w:p w14:paraId="746BCF6F" w14:textId="77777777" w:rsidR="006C385E" w:rsidRPr="00A46029" w:rsidRDefault="006C385E" w:rsidP="007B18EA">
            <w:pPr>
              <w:autoSpaceDE w:val="0"/>
              <w:autoSpaceDN w:val="0"/>
              <w:adjustRightInd w:val="0"/>
              <w:spacing w:after="120"/>
              <w:jc w:val="both"/>
              <w:rPr>
                <w:sz w:val="24"/>
                <w:szCs w:val="24"/>
              </w:rPr>
            </w:pPr>
            <w:r w:rsidRPr="00A46029">
              <w:rPr>
                <w:sz w:val="24"/>
                <w:szCs w:val="24"/>
              </w:rPr>
              <w:t xml:space="preserve">Активирането е комплексна дейност, която включва целенасочена работа с неактивните лица. За да бъдат ефективни действията по активиране е необходим индивидуален подход спрямо лицата от посочената целева група, който да отчита нуждите, способностите, образованието, квалификацията, способностите за търсене на работа и други лични </w:t>
            </w:r>
            <w:r w:rsidRPr="00A46029">
              <w:rPr>
                <w:sz w:val="24"/>
                <w:szCs w:val="24"/>
              </w:rPr>
              <w:lastRenderedPageBreak/>
              <w:t xml:space="preserve">характеристики на всяко лице. При работата си с идентифицираните неактивни лица, бенефициентите следва да ги насърчават и подпомагат да: </w:t>
            </w:r>
          </w:p>
          <w:p w14:paraId="6701C4F7" w14:textId="77777777" w:rsidR="006C385E" w:rsidRPr="00A46029" w:rsidRDefault="007B18EA" w:rsidP="006C385E">
            <w:pPr>
              <w:autoSpaceDE w:val="0"/>
              <w:autoSpaceDN w:val="0"/>
              <w:adjustRightInd w:val="0"/>
              <w:jc w:val="both"/>
              <w:rPr>
                <w:sz w:val="24"/>
                <w:szCs w:val="24"/>
              </w:rPr>
            </w:pPr>
            <w:r w:rsidRPr="00A46029">
              <w:rPr>
                <w:sz w:val="24"/>
                <w:szCs w:val="24"/>
              </w:rPr>
              <w:t>-</w:t>
            </w:r>
            <w:r w:rsidR="006C385E" w:rsidRPr="00A46029">
              <w:rPr>
                <w:sz w:val="24"/>
                <w:szCs w:val="24"/>
              </w:rPr>
              <w:t xml:space="preserve"> да се реализират на пазара на труда и да започнат работа; </w:t>
            </w:r>
          </w:p>
          <w:p w14:paraId="49EE2A72" w14:textId="77777777" w:rsidR="006C385E" w:rsidRPr="00A46029" w:rsidRDefault="007B18EA" w:rsidP="006C385E">
            <w:pPr>
              <w:autoSpaceDE w:val="0"/>
              <w:autoSpaceDN w:val="0"/>
              <w:adjustRightInd w:val="0"/>
              <w:jc w:val="both"/>
              <w:rPr>
                <w:sz w:val="24"/>
                <w:szCs w:val="24"/>
              </w:rPr>
            </w:pPr>
            <w:r w:rsidRPr="00A46029">
              <w:rPr>
                <w:sz w:val="24"/>
                <w:szCs w:val="24"/>
              </w:rPr>
              <w:t>- да с</w:t>
            </w:r>
            <w:r w:rsidR="006C385E" w:rsidRPr="00A46029">
              <w:rPr>
                <w:sz w:val="24"/>
                <w:szCs w:val="24"/>
              </w:rPr>
              <w:t xml:space="preserve">е включат в обучение във връзка с възможност за работа; </w:t>
            </w:r>
          </w:p>
          <w:p w14:paraId="50DF34C6" w14:textId="77777777" w:rsidR="006C385E" w:rsidRPr="00A46029" w:rsidRDefault="007B18EA" w:rsidP="006C385E">
            <w:pPr>
              <w:autoSpaceDE w:val="0"/>
              <w:autoSpaceDN w:val="0"/>
              <w:adjustRightInd w:val="0"/>
              <w:spacing w:after="120"/>
              <w:jc w:val="both"/>
              <w:rPr>
                <w:sz w:val="24"/>
                <w:szCs w:val="24"/>
              </w:rPr>
            </w:pPr>
            <w:r w:rsidRPr="00A46029">
              <w:rPr>
                <w:sz w:val="24"/>
                <w:szCs w:val="24"/>
              </w:rPr>
              <w:t xml:space="preserve">- </w:t>
            </w:r>
            <w:r w:rsidR="006C385E" w:rsidRPr="00A46029">
              <w:rPr>
                <w:sz w:val="24"/>
                <w:szCs w:val="24"/>
              </w:rPr>
              <w:t xml:space="preserve">да се регистрират в дирекция „Бюро по труда” и активно да търсят работа. </w:t>
            </w:r>
          </w:p>
          <w:p w14:paraId="1DF87636" w14:textId="77777777" w:rsidR="006C385E" w:rsidRPr="00A46029" w:rsidRDefault="006C385E" w:rsidP="006C385E">
            <w:pPr>
              <w:autoSpaceDE w:val="0"/>
              <w:autoSpaceDN w:val="0"/>
              <w:adjustRightInd w:val="0"/>
              <w:jc w:val="both"/>
              <w:rPr>
                <w:sz w:val="24"/>
                <w:szCs w:val="24"/>
              </w:rPr>
            </w:pPr>
          </w:p>
          <w:p w14:paraId="5FDBA6C5" w14:textId="77777777" w:rsidR="00A42D0F" w:rsidRPr="00A46029" w:rsidRDefault="00A42D0F" w:rsidP="006C385E">
            <w:pPr>
              <w:pStyle w:val="a0"/>
              <w:numPr>
                <w:ilvl w:val="0"/>
                <w:numId w:val="21"/>
              </w:numPr>
              <w:autoSpaceDE w:val="0"/>
              <w:autoSpaceDN w:val="0"/>
              <w:adjustRightInd w:val="0"/>
              <w:jc w:val="both"/>
              <w:rPr>
                <w:b/>
                <w:sz w:val="24"/>
                <w:szCs w:val="24"/>
              </w:rPr>
            </w:pPr>
            <w:r w:rsidRPr="00A46029">
              <w:rPr>
                <w:b/>
                <w:sz w:val="24"/>
                <w:szCs w:val="24"/>
              </w:rPr>
              <w:t xml:space="preserve">Професионално информиране и консултиране, вкл. по въпроси относно упражняването </w:t>
            </w:r>
            <w:r w:rsidR="006E0B48" w:rsidRPr="00A46029">
              <w:rPr>
                <w:b/>
                <w:sz w:val="24"/>
                <w:szCs w:val="24"/>
              </w:rPr>
              <w:t>на трудови и осигурителни права</w:t>
            </w:r>
            <w:r w:rsidR="00CF6F01" w:rsidRPr="00A46029">
              <w:rPr>
                <w:b/>
                <w:sz w:val="24"/>
                <w:szCs w:val="24"/>
              </w:rPr>
              <w:t>; психологическо подпомагане</w:t>
            </w:r>
            <w:r w:rsidR="006E0B48" w:rsidRPr="00A46029">
              <w:rPr>
                <w:b/>
                <w:sz w:val="24"/>
                <w:szCs w:val="24"/>
              </w:rPr>
              <w:t>:</w:t>
            </w:r>
          </w:p>
          <w:p w14:paraId="0899B367" w14:textId="77777777" w:rsidR="006E0B48" w:rsidRPr="00A46029" w:rsidRDefault="006E0B48" w:rsidP="006E0B48">
            <w:pPr>
              <w:autoSpaceDE w:val="0"/>
              <w:autoSpaceDN w:val="0"/>
              <w:adjustRightInd w:val="0"/>
              <w:jc w:val="both"/>
              <w:rPr>
                <w:color w:val="000000"/>
                <w:sz w:val="24"/>
                <w:szCs w:val="24"/>
              </w:rPr>
            </w:pPr>
          </w:p>
          <w:p w14:paraId="0B84361C" w14:textId="77777777" w:rsidR="006E0B48" w:rsidRPr="00A46029" w:rsidRDefault="006E0B48" w:rsidP="006E0B48">
            <w:pPr>
              <w:autoSpaceDE w:val="0"/>
              <w:autoSpaceDN w:val="0"/>
              <w:adjustRightInd w:val="0"/>
              <w:jc w:val="both"/>
              <w:rPr>
                <w:sz w:val="24"/>
                <w:szCs w:val="24"/>
              </w:rPr>
            </w:pPr>
            <w:r w:rsidRPr="00A46029">
              <w:rPr>
                <w:sz w:val="24"/>
                <w:szCs w:val="24"/>
              </w:rPr>
              <w:t>Професионалното ориентиране може да се провежда в индивидуални и групови форми.</w:t>
            </w:r>
          </w:p>
          <w:p w14:paraId="6A1C92C8" w14:textId="42DD0825" w:rsidR="006E0B48" w:rsidRPr="00A46029" w:rsidRDefault="006E0B48" w:rsidP="006E0B48">
            <w:pPr>
              <w:autoSpaceDE w:val="0"/>
              <w:autoSpaceDN w:val="0"/>
              <w:adjustRightInd w:val="0"/>
              <w:jc w:val="both"/>
              <w:rPr>
                <w:sz w:val="24"/>
                <w:szCs w:val="24"/>
              </w:rPr>
            </w:pPr>
            <w:r w:rsidRPr="00A46029">
              <w:rPr>
                <w:sz w:val="24"/>
                <w:szCs w:val="24"/>
              </w:rPr>
              <w:t xml:space="preserve">За изпълнението на тази </w:t>
            </w:r>
            <w:r w:rsidR="00706241">
              <w:rPr>
                <w:sz w:val="24"/>
                <w:szCs w:val="24"/>
              </w:rPr>
              <w:t>дейност</w:t>
            </w:r>
            <w:r w:rsidRPr="00A46029">
              <w:rPr>
                <w:sz w:val="24"/>
                <w:szCs w:val="24"/>
              </w:rPr>
              <w:t xml:space="preserve"> могат да се използват различни методи, които могат да включват: информиране и консултиране; психологическо подпомагане (според конкретната необходимост на конкретните лица); насочване към обучение на възрастни; насочване и подпомагане за започване на работа, вкл. насочване към регистрация в дирекция „Бюро по труда”. Прилагането на индивидуален подход в процеса на предоставяне на тези услуги е силно препоръчителен.</w:t>
            </w:r>
          </w:p>
          <w:p w14:paraId="6537EEDA" w14:textId="77777777" w:rsidR="00C81F9C" w:rsidRPr="00A46029" w:rsidRDefault="00C81F9C" w:rsidP="006E0B48">
            <w:pPr>
              <w:autoSpaceDE w:val="0"/>
              <w:autoSpaceDN w:val="0"/>
              <w:adjustRightInd w:val="0"/>
              <w:jc w:val="both"/>
              <w:rPr>
                <w:sz w:val="24"/>
                <w:szCs w:val="24"/>
              </w:rPr>
            </w:pPr>
          </w:p>
          <w:p w14:paraId="2DD30620" w14:textId="77777777" w:rsidR="00C81F9C" w:rsidRPr="00A46029" w:rsidRDefault="00C81F9C" w:rsidP="006E0B48">
            <w:pPr>
              <w:autoSpaceDE w:val="0"/>
              <w:autoSpaceDN w:val="0"/>
              <w:adjustRightInd w:val="0"/>
              <w:jc w:val="both"/>
              <w:rPr>
                <w:sz w:val="24"/>
                <w:szCs w:val="24"/>
              </w:rPr>
            </w:pPr>
            <w:r w:rsidRPr="00A46029">
              <w:rPr>
                <w:sz w:val="24"/>
                <w:szCs w:val="24"/>
              </w:rPr>
              <w:t>Консултациите са свързани с предоставяне на компетентен съвет, актуална информация, споделяне на опит, знания и умения, спрямо индивидуалните потребности на лицата от целевата група в определена област.</w:t>
            </w:r>
          </w:p>
          <w:p w14:paraId="139EC6CE" w14:textId="77777777" w:rsidR="00C81F9C" w:rsidRPr="00A46029" w:rsidRDefault="00C81F9C" w:rsidP="006E0B48">
            <w:pPr>
              <w:autoSpaceDE w:val="0"/>
              <w:autoSpaceDN w:val="0"/>
              <w:adjustRightInd w:val="0"/>
              <w:jc w:val="both"/>
              <w:rPr>
                <w:sz w:val="24"/>
                <w:szCs w:val="24"/>
              </w:rPr>
            </w:pPr>
          </w:p>
          <w:p w14:paraId="4D3D83C2" w14:textId="77777777" w:rsidR="00C81F9C" w:rsidRPr="00A46029" w:rsidRDefault="00C81F9C" w:rsidP="006E0B48">
            <w:pPr>
              <w:autoSpaceDE w:val="0"/>
              <w:autoSpaceDN w:val="0"/>
              <w:adjustRightInd w:val="0"/>
              <w:jc w:val="both"/>
              <w:rPr>
                <w:sz w:val="24"/>
                <w:szCs w:val="24"/>
              </w:rPr>
            </w:pPr>
            <w:r w:rsidRPr="00A46029">
              <w:rPr>
                <w:sz w:val="24"/>
                <w:szCs w:val="24"/>
              </w:rPr>
              <w:t>Всяка една услуга/дейност трябва да е обвързана с конкретни резултати, които да са измерими, доказуеми и съответстващи на целите на бенефициента</w:t>
            </w:r>
            <w:r w:rsidR="00947A5F" w:rsidRPr="00A46029">
              <w:rPr>
                <w:sz w:val="24"/>
                <w:szCs w:val="24"/>
              </w:rPr>
              <w:t xml:space="preserve"> за осъществяваната от него дейност.</w:t>
            </w:r>
          </w:p>
          <w:p w14:paraId="4BF488C9" w14:textId="77777777" w:rsidR="006E0B48" w:rsidRPr="00A46029" w:rsidRDefault="006E0B48" w:rsidP="006E0B48">
            <w:pPr>
              <w:autoSpaceDE w:val="0"/>
              <w:autoSpaceDN w:val="0"/>
              <w:adjustRightInd w:val="0"/>
              <w:jc w:val="both"/>
              <w:rPr>
                <w:sz w:val="24"/>
                <w:szCs w:val="24"/>
              </w:rPr>
            </w:pPr>
          </w:p>
          <w:p w14:paraId="7F3062A7" w14:textId="77777777" w:rsidR="00A42D0F" w:rsidRPr="00A46029" w:rsidRDefault="00A42D0F" w:rsidP="00CF6F01">
            <w:pPr>
              <w:pStyle w:val="a0"/>
              <w:autoSpaceDE w:val="0"/>
              <w:autoSpaceDN w:val="0"/>
              <w:adjustRightInd w:val="0"/>
              <w:jc w:val="both"/>
              <w:rPr>
                <w:b/>
                <w:sz w:val="24"/>
                <w:szCs w:val="24"/>
              </w:rPr>
            </w:pPr>
          </w:p>
          <w:p w14:paraId="7E45A67D" w14:textId="77777777" w:rsidR="006E0B48" w:rsidRPr="00A46029" w:rsidRDefault="00A42D0F" w:rsidP="005F1452">
            <w:pPr>
              <w:pStyle w:val="a0"/>
              <w:numPr>
                <w:ilvl w:val="0"/>
                <w:numId w:val="21"/>
              </w:numPr>
              <w:autoSpaceDE w:val="0"/>
              <w:autoSpaceDN w:val="0"/>
              <w:adjustRightInd w:val="0"/>
              <w:jc w:val="both"/>
              <w:rPr>
                <w:b/>
                <w:sz w:val="24"/>
                <w:szCs w:val="24"/>
              </w:rPr>
            </w:pPr>
            <w:r w:rsidRPr="00A46029">
              <w:rPr>
                <w:b/>
                <w:sz w:val="24"/>
                <w:szCs w:val="24"/>
              </w:rPr>
              <w:t>Предоставяне на обучение след регистрация като безработно лице</w:t>
            </w:r>
            <w:r w:rsidR="00095572" w:rsidRPr="00A46029">
              <w:rPr>
                <w:b/>
                <w:sz w:val="24"/>
                <w:szCs w:val="24"/>
              </w:rPr>
              <w:t xml:space="preserve"> - </w:t>
            </w:r>
            <w:r w:rsidR="006E0B48" w:rsidRPr="00A46029">
              <w:rPr>
                <w:b/>
                <w:sz w:val="24"/>
                <w:szCs w:val="24"/>
              </w:rPr>
              <w:t>м</w:t>
            </w:r>
            <w:r w:rsidR="004772FE" w:rsidRPr="00A46029">
              <w:rPr>
                <w:b/>
                <w:sz w:val="24"/>
                <w:szCs w:val="24"/>
              </w:rPr>
              <w:t>отивационни обучения</w:t>
            </w:r>
            <w:r w:rsidR="002C2830" w:rsidRPr="00A46029">
              <w:rPr>
                <w:b/>
                <w:sz w:val="24"/>
                <w:szCs w:val="24"/>
              </w:rPr>
              <w:t>,</w:t>
            </w:r>
            <w:r w:rsidR="005F1452" w:rsidRPr="00A46029">
              <w:rPr>
                <w:b/>
                <w:sz w:val="24"/>
                <w:szCs w:val="24"/>
              </w:rPr>
              <w:t xml:space="preserve"> </w:t>
            </w:r>
            <w:r w:rsidR="006E0B48" w:rsidRPr="00A46029">
              <w:rPr>
                <w:b/>
                <w:sz w:val="24"/>
                <w:szCs w:val="24"/>
              </w:rPr>
              <w:t>обучения за придобиване/повишаване на професионална квалификация, обучения за придобиване и усъвършенст</w:t>
            </w:r>
            <w:r w:rsidR="00CA25C5" w:rsidRPr="00A46029">
              <w:rPr>
                <w:b/>
                <w:sz w:val="24"/>
                <w:szCs w:val="24"/>
              </w:rPr>
              <w:t>ване на ключови компетентности:</w:t>
            </w:r>
          </w:p>
          <w:p w14:paraId="5110F322" w14:textId="77777777" w:rsidR="002C2830" w:rsidRPr="00A46029" w:rsidRDefault="002C2830" w:rsidP="00F337D8">
            <w:pPr>
              <w:autoSpaceDE w:val="0"/>
              <w:autoSpaceDN w:val="0"/>
              <w:adjustRightInd w:val="0"/>
              <w:jc w:val="both"/>
              <w:rPr>
                <w:b/>
                <w:bCs/>
                <w:i/>
                <w:color w:val="000000"/>
                <w:sz w:val="24"/>
                <w:szCs w:val="24"/>
              </w:rPr>
            </w:pPr>
          </w:p>
          <w:p w14:paraId="124C4495" w14:textId="35838C4F" w:rsidR="002C2830" w:rsidRPr="00A46029" w:rsidRDefault="00F50244" w:rsidP="00F337D8">
            <w:pPr>
              <w:autoSpaceDE w:val="0"/>
              <w:autoSpaceDN w:val="0"/>
              <w:adjustRightInd w:val="0"/>
              <w:jc w:val="both"/>
              <w:rPr>
                <w:bCs/>
                <w:color w:val="000000"/>
                <w:sz w:val="24"/>
                <w:szCs w:val="24"/>
              </w:rPr>
            </w:pPr>
            <w:r>
              <w:rPr>
                <w:b/>
                <w:bCs/>
                <w:i/>
                <w:color w:val="000000"/>
                <w:sz w:val="24"/>
                <w:szCs w:val="24"/>
              </w:rPr>
              <w:t xml:space="preserve">3.1 </w:t>
            </w:r>
            <w:r w:rsidR="002C2830" w:rsidRPr="00A46029">
              <w:rPr>
                <w:b/>
                <w:bCs/>
                <w:i/>
                <w:color w:val="000000"/>
                <w:sz w:val="24"/>
                <w:szCs w:val="24"/>
              </w:rPr>
              <w:t>Предоставянето на мотивационни обучения</w:t>
            </w:r>
            <w:r w:rsidR="002C2830" w:rsidRPr="00A46029">
              <w:rPr>
                <w:b/>
                <w:bCs/>
                <w:color w:val="000000"/>
                <w:sz w:val="24"/>
                <w:szCs w:val="24"/>
              </w:rPr>
              <w:t xml:space="preserve"> </w:t>
            </w:r>
            <w:r w:rsidR="002C2830" w:rsidRPr="00A46029">
              <w:rPr>
                <w:bCs/>
                <w:color w:val="000000"/>
                <w:sz w:val="24"/>
                <w:szCs w:val="24"/>
              </w:rPr>
              <w:t>може да бъда насочено към:</w:t>
            </w:r>
            <w:r w:rsidR="002C2830" w:rsidRPr="00A46029">
              <w:rPr>
                <w:b/>
                <w:bCs/>
                <w:color w:val="000000"/>
                <w:sz w:val="24"/>
                <w:szCs w:val="24"/>
              </w:rPr>
              <w:t xml:space="preserve"> </w:t>
            </w:r>
            <w:r w:rsidR="002C2830" w:rsidRPr="00A46029">
              <w:rPr>
                <w:bCs/>
                <w:color w:val="000000"/>
                <w:sz w:val="24"/>
                <w:szCs w:val="24"/>
              </w:rPr>
              <w:t>усвояване на умения за подготовка на документи за кандидатстване за работа - автобиография, писма, формуляри, въпросници и др.; усвояване на умения за ефективно използване на различните източници за информация за свободни работни места; мотивиране и усвояване на умения и за представяне пред работодател и проследяване на всяка възможност за работа.</w:t>
            </w:r>
          </w:p>
          <w:p w14:paraId="12EFCAD1" w14:textId="77777777" w:rsidR="002C1AFB" w:rsidRPr="00A46029" w:rsidRDefault="002C1AFB" w:rsidP="00F337D8">
            <w:pPr>
              <w:autoSpaceDE w:val="0"/>
              <w:autoSpaceDN w:val="0"/>
              <w:adjustRightInd w:val="0"/>
              <w:jc w:val="both"/>
              <w:rPr>
                <w:bCs/>
                <w:color w:val="000000"/>
                <w:sz w:val="24"/>
                <w:szCs w:val="24"/>
              </w:rPr>
            </w:pPr>
            <w:r w:rsidRPr="00A46029">
              <w:rPr>
                <w:bCs/>
                <w:color w:val="000000"/>
                <w:sz w:val="24"/>
                <w:szCs w:val="24"/>
              </w:rPr>
              <w:t>Разходите за едно лице включено в мотивационно обучение са в размер на 80 лв. за 30 учебни часа.</w:t>
            </w:r>
          </w:p>
          <w:p w14:paraId="144480BB" w14:textId="77777777" w:rsidR="002C1AFB" w:rsidRPr="00A46029" w:rsidRDefault="002C1AFB" w:rsidP="00F337D8">
            <w:pPr>
              <w:autoSpaceDE w:val="0"/>
              <w:autoSpaceDN w:val="0"/>
              <w:adjustRightInd w:val="0"/>
              <w:jc w:val="both"/>
              <w:rPr>
                <w:b/>
                <w:bCs/>
                <w:color w:val="000000"/>
                <w:sz w:val="24"/>
                <w:szCs w:val="24"/>
              </w:rPr>
            </w:pPr>
          </w:p>
          <w:p w14:paraId="230B4061" w14:textId="426F7FD8" w:rsidR="00CA25C5" w:rsidRPr="00A46029" w:rsidRDefault="00F50244" w:rsidP="00CA25C5">
            <w:pPr>
              <w:autoSpaceDE w:val="0"/>
              <w:autoSpaceDN w:val="0"/>
              <w:adjustRightInd w:val="0"/>
              <w:rPr>
                <w:b/>
                <w:bCs/>
                <w:i/>
                <w:color w:val="000000"/>
                <w:sz w:val="24"/>
                <w:szCs w:val="24"/>
              </w:rPr>
            </w:pPr>
            <w:r>
              <w:rPr>
                <w:b/>
                <w:bCs/>
                <w:i/>
                <w:color w:val="000000"/>
                <w:sz w:val="24"/>
                <w:szCs w:val="24"/>
              </w:rPr>
              <w:t xml:space="preserve">3.2 </w:t>
            </w:r>
            <w:r w:rsidR="00CA25C5" w:rsidRPr="00A46029">
              <w:rPr>
                <w:b/>
                <w:bCs/>
                <w:i/>
                <w:color w:val="000000"/>
                <w:sz w:val="24"/>
                <w:szCs w:val="24"/>
              </w:rPr>
              <w:t>Предоставяне на обучение за придобиване на професионалната квалификация (нова и</w:t>
            </w:r>
            <w:r w:rsidR="001A0ACE" w:rsidRPr="00A46029">
              <w:rPr>
                <w:b/>
                <w:bCs/>
                <w:i/>
                <w:color w:val="000000"/>
                <w:sz w:val="24"/>
                <w:szCs w:val="24"/>
              </w:rPr>
              <w:t>ли повишаване на съществуваща)</w:t>
            </w:r>
          </w:p>
          <w:p w14:paraId="01B196CB" w14:textId="77777777" w:rsidR="001A0ACE" w:rsidRPr="00A46029" w:rsidRDefault="001A0ACE" w:rsidP="00CA25C5">
            <w:pPr>
              <w:autoSpaceDE w:val="0"/>
              <w:autoSpaceDN w:val="0"/>
              <w:adjustRightInd w:val="0"/>
              <w:rPr>
                <w:i/>
                <w:color w:val="000000"/>
                <w:sz w:val="24"/>
                <w:szCs w:val="24"/>
              </w:rPr>
            </w:pPr>
          </w:p>
          <w:p w14:paraId="14F29D26" w14:textId="77777777" w:rsidR="00CA25C5" w:rsidRPr="00A46029" w:rsidRDefault="00CA25C5" w:rsidP="001A0ACE">
            <w:pPr>
              <w:autoSpaceDE w:val="0"/>
              <w:autoSpaceDN w:val="0"/>
              <w:adjustRightInd w:val="0"/>
              <w:jc w:val="both"/>
              <w:rPr>
                <w:color w:val="000000"/>
                <w:sz w:val="24"/>
                <w:szCs w:val="24"/>
              </w:rPr>
            </w:pPr>
            <w:r w:rsidRPr="00A46029">
              <w:rPr>
                <w:color w:val="000000"/>
                <w:sz w:val="24"/>
                <w:szCs w:val="24"/>
              </w:rPr>
              <w:lastRenderedPageBreak/>
              <w:t xml:space="preserve">„Обучения за придобиване на професионална квалификация“ са обученията, регламентирани в Закона за професионалното образование и обучение (ЗПОО). Предоставят се от лицензирани Центрове за професионално обучение (ЦПО) - </w:t>
            </w:r>
            <w:hyperlink r:id="rId8" w:history="1">
              <w:r w:rsidR="00BF1B1E" w:rsidRPr="00A46029">
                <w:rPr>
                  <w:rStyle w:val="afa"/>
                  <w:sz w:val="24"/>
                  <w:szCs w:val="24"/>
                </w:rPr>
                <w:t>http://www.navet.government.bg/bg/statut-na-tspo/</w:t>
              </w:r>
            </w:hyperlink>
            <w:r w:rsidRPr="00A46029">
              <w:rPr>
                <w:color w:val="000000"/>
                <w:sz w:val="24"/>
                <w:szCs w:val="24"/>
              </w:rPr>
              <w:t xml:space="preserve">. </w:t>
            </w:r>
          </w:p>
          <w:p w14:paraId="3A838583" w14:textId="77777777" w:rsidR="00BF1B1E" w:rsidRPr="00A46029" w:rsidRDefault="00BF1B1E" w:rsidP="001A0ACE">
            <w:pPr>
              <w:autoSpaceDE w:val="0"/>
              <w:autoSpaceDN w:val="0"/>
              <w:adjustRightInd w:val="0"/>
              <w:jc w:val="both"/>
              <w:rPr>
                <w:color w:val="000000"/>
                <w:sz w:val="24"/>
                <w:szCs w:val="24"/>
              </w:rPr>
            </w:pPr>
          </w:p>
          <w:p w14:paraId="62A5C0BD" w14:textId="77777777" w:rsidR="00CA25C5" w:rsidRPr="00A46029" w:rsidRDefault="00CA25C5" w:rsidP="001A0ACE">
            <w:pPr>
              <w:autoSpaceDE w:val="0"/>
              <w:autoSpaceDN w:val="0"/>
              <w:adjustRightInd w:val="0"/>
              <w:jc w:val="both"/>
              <w:rPr>
                <w:color w:val="000000"/>
                <w:sz w:val="24"/>
                <w:szCs w:val="24"/>
              </w:rPr>
            </w:pPr>
            <w:r w:rsidRPr="00A46029">
              <w:rPr>
                <w:color w:val="000000"/>
                <w:sz w:val="24"/>
                <w:szCs w:val="24"/>
              </w:rPr>
              <w:t xml:space="preserve">Обученията могат да бъдат и по част от професия. </w:t>
            </w:r>
          </w:p>
          <w:p w14:paraId="0BDFFDD0" w14:textId="77777777" w:rsidR="00CA25C5" w:rsidRPr="00A46029" w:rsidRDefault="00CA25C5" w:rsidP="001A0ACE">
            <w:pPr>
              <w:autoSpaceDE w:val="0"/>
              <w:autoSpaceDN w:val="0"/>
              <w:adjustRightInd w:val="0"/>
              <w:jc w:val="both"/>
              <w:rPr>
                <w:color w:val="000000"/>
                <w:sz w:val="24"/>
                <w:szCs w:val="24"/>
              </w:rPr>
            </w:pPr>
          </w:p>
          <w:p w14:paraId="2B18BE4D" w14:textId="77777777" w:rsidR="00CA25C5" w:rsidRPr="00A46029" w:rsidRDefault="00CA25C5" w:rsidP="001A0ACE">
            <w:pPr>
              <w:autoSpaceDE w:val="0"/>
              <w:autoSpaceDN w:val="0"/>
              <w:adjustRightInd w:val="0"/>
              <w:jc w:val="both"/>
              <w:rPr>
                <w:color w:val="000000"/>
                <w:sz w:val="24"/>
                <w:szCs w:val="24"/>
              </w:rPr>
            </w:pPr>
            <w:r w:rsidRPr="00A46029">
              <w:rPr>
                <w:color w:val="000000"/>
                <w:sz w:val="24"/>
                <w:szCs w:val="24"/>
              </w:rPr>
              <w:t xml:space="preserve">Обучението се извършва в съответствие с установените, заявени от работодателите нужди, и с насоченост към длъжността, която се предвижда да заеме лицето и съответната на нея професия. </w:t>
            </w:r>
          </w:p>
          <w:p w14:paraId="6F494A1D" w14:textId="77777777" w:rsidR="00CA25C5" w:rsidRPr="00A46029" w:rsidRDefault="00CA25C5" w:rsidP="001A0ACE">
            <w:pPr>
              <w:autoSpaceDE w:val="0"/>
              <w:autoSpaceDN w:val="0"/>
              <w:adjustRightInd w:val="0"/>
              <w:jc w:val="both"/>
              <w:rPr>
                <w:color w:val="000000"/>
                <w:sz w:val="24"/>
                <w:szCs w:val="24"/>
              </w:rPr>
            </w:pPr>
          </w:p>
          <w:p w14:paraId="69AD38F0" w14:textId="77777777" w:rsidR="00CA25C5" w:rsidRPr="00A46029" w:rsidRDefault="00CA25C5" w:rsidP="001A0ACE">
            <w:pPr>
              <w:autoSpaceDE w:val="0"/>
              <w:autoSpaceDN w:val="0"/>
              <w:adjustRightInd w:val="0"/>
              <w:jc w:val="both"/>
              <w:rPr>
                <w:color w:val="000000"/>
                <w:sz w:val="24"/>
                <w:szCs w:val="24"/>
                <w:u w:val="single"/>
              </w:rPr>
            </w:pPr>
            <w:r w:rsidRPr="00A46029">
              <w:rPr>
                <w:color w:val="000000"/>
                <w:sz w:val="24"/>
                <w:szCs w:val="24"/>
                <w:u w:val="single"/>
              </w:rPr>
              <w:t xml:space="preserve">Изисквания </w:t>
            </w:r>
            <w:r w:rsidRPr="00A46029">
              <w:rPr>
                <w:bCs/>
                <w:color w:val="000000"/>
                <w:sz w:val="24"/>
                <w:szCs w:val="24"/>
                <w:u w:val="single"/>
              </w:rPr>
              <w:t>към всички обучения за професионална квалификация</w:t>
            </w:r>
            <w:r w:rsidRPr="00A46029">
              <w:rPr>
                <w:color w:val="000000"/>
                <w:sz w:val="24"/>
                <w:szCs w:val="24"/>
                <w:u w:val="single"/>
              </w:rPr>
              <w:t xml:space="preserve">: </w:t>
            </w:r>
          </w:p>
          <w:p w14:paraId="356E3983" w14:textId="77777777" w:rsidR="00CA25C5" w:rsidRPr="00A46029" w:rsidRDefault="00CA25C5" w:rsidP="001A0ACE">
            <w:pPr>
              <w:autoSpaceDE w:val="0"/>
              <w:autoSpaceDN w:val="0"/>
              <w:adjustRightInd w:val="0"/>
              <w:jc w:val="both"/>
              <w:rPr>
                <w:color w:val="000000"/>
                <w:sz w:val="24"/>
                <w:szCs w:val="24"/>
              </w:rPr>
            </w:pPr>
          </w:p>
          <w:p w14:paraId="60A126C3" w14:textId="77777777" w:rsidR="00CA25C5" w:rsidRPr="00A46029" w:rsidRDefault="00CA25C5" w:rsidP="001A0ACE">
            <w:pPr>
              <w:autoSpaceDE w:val="0"/>
              <w:autoSpaceDN w:val="0"/>
              <w:adjustRightInd w:val="0"/>
              <w:spacing w:after="59"/>
              <w:jc w:val="both"/>
              <w:rPr>
                <w:color w:val="000000"/>
                <w:sz w:val="24"/>
                <w:szCs w:val="24"/>
              </w:rPr>
            </w:pPr>
            <w:r w:rsidRPr="00A46029">
              <w:rPr>
                <w:color w:val="000000"/>
                <w:sz w:val="24"/>
                <w:szCs w:val="24"/>
              </w:rPr>
              <w:t xml:space="preserve">- Професионалното обучение се осъществява в съответствие с изискванията на Закона за професионалното образование и обучение. </w:t>
            </w:r>
          </w:p>
          <w:p w14:paraId="2158EE51" w14:textId="77777777" w:rsidR="00BF1B1E" w:rsidRPr="00A46029" w:rsidRDefault="00CA25C5" w:rsidP="001A0ACE">
            <w:pPr>
              <w:autoSpaceDE w:val="0"/>
              <w:autoSpaceDN w:val="0"/>
              <w:adjustRightInd w:val="0"/>
              <w:spacing w:after="59"/>
              <w:jc w:val="both"/>
              <w:rPr>
                <w:color w:val="000000"/>
                <w:sz w:val="24"/>
                <w:szCs w:val="24"/>
              </w:rPr>
            </w:pPr>
            <w:r w:rsidRPr="00A46029">
              <w:rPr>
                <w:color w:val="000000"/>
                <w:sz w:val="24"/>
                <w:szCs w:val="24"/>
              </w:rPr>
              <w:t xml:space="preserve">- Допустимо е обучението единствено по професии и специалности, включени в Списъка на професиите за професионално образование и обучение, утвърден от Националната агенция за професионално обучение и образование (НАПОО) - </w:t>
            </w:r>
            <w:hyperlink r:id="rId9" w:history="1">
              <w:r w:rsidR="00BF1B1E" w:rsidRPr="00A46029">
                <w:rPr>
                  <w:rStyle w:val="afa"/>
                  <w:sz w:val="24"/>
                  <w:szCs w:val="24"/>
                </w:rPr>
                <w:t>http://www.navet.government.bg/bg/aktualen-spisak-na-profesiite-za-poo/</w:t>
              </w:r>
            </w:hyperlink>
            <w:r w:rsidRPr="00A46029">
              <w:rPr>
                <w:color w:val="000000"/>
                <w:sz w:val="24"/>
                <w:szCs w:val="24"/>
              </w:rPr>
              <w:t>.</w:t>
            </w:r>
          </w:p>
          <w:p w14:paraId="6BBB6D58" w14:textId="77777777" w:rsidR="00CA25C5" w:rsidRPr="00A46029" w:rsidRDefault="00CA25C5" w:rsidP="0066388E">
            <w:pPr>
              <w:autoSpaceDE w:val="0"/>
              <w:autoSpaceDN w:val="0"/>
              <w:adjustRightInd w:val="0"/>
              <w:spacing w:after="59"/>
              <w:jc w:val="both"/>
              <w:rPr>
                <w:color w:val="000000"/>
                <w:sz w:val="24"/>
                <w:szCs w:val="24"/>
              </w:rPr>
            </w:pPr>
            <w:r w:rsidRPr="00A46029">
              <w:rPr>
                <w:color w:val="000000"/>
                <w:sz w:val="24"/>
                <w:szCs w:val="24"/>
              </w:rPr>
              <w:t xml:space="preserve">- Продължителността на обученията и максималната стойност за едно обучение за едно лице, спрямо степента на професионална квалификация, са както следва: </w:t>
            </w:r>
          </w:p>
          <w:p w14:paraId="105EB398" w14:textId="12B22C01" w:rsidR="00CA25C5" w:rsidRPr="009A34D8" w:rsidRDefault="00CA25C5" w:rsidP="00F0587B">
            <w:pPr>
              <w:pStyle w:val="a0"/>
              <w:numPr>
                <w:ilvl w:val="0"/>
                <w:numId w:val="56"/>
              </w:numPr>
              <w:autoSpaceDE w:val="0"/>
              <w:autoSpaceDN w:val="0"/>
              <w:adjustRightInd w:val="0"/>
              <w:spacing w:after="68"/>
              <w:jc w:val="both"/>
              <w:rPr>
                <w:color w:val="000000"/>
                <w:sz w:val="24"/>
                <w:szCs w:val="24"/>
              </w:rPr>
            </w:pPr>
            <w:r w:rsidRPr="009A34D8">
              <w:rPr>
                <w:color w:val="000000"/>
                <w:sz w:val="24"/>
                <w:szCs w:val="24"/>
              </w:rPr>
              <w:t xml:space="preserve">по първа квалификационна степен – мин. 300 учебни часа –600 лв.; </w:t>
            </w:r>
          </w:p>
          <w:p w14:paraId="1C1C93FB" w14:textId="584ED2D7" w:rsidR="00CA25C5" w:rsidRPr="009A34D8" w:rsidRDefault="00CA25C5" w:rsidP="00F0587B">
            <w:pPr>
              <w:pStyle w:val="a0"/>
              <w:numPr>
                <w:ilvl w:val="0"/>
                <w:numId w:val="56"/>
              </w:numPr>
              <w:autoSpaceDE w:val="0"/>
              <w:autoSpaceDN w:val="0"/>
              <w:adjustRightInd w:val="0"/>
              <w:spacing w:after="68"/>
              <w:jc w:val="both"/>
              <w:rPr>
                <w:color w:val="000000"/>
                <w:sz w:val="24"/>
                <w:szCs w:val="24"/>
              </w:rPr>
            </w:pPr>
            <w:r w:rsidRPr="009A34D8">
              <w:rPr>
                <w:color w:val="000000"/>
                <w:sz w:val="24"/>
                <w:szCs w:val="24"/>
              </w:rPr>
              <w:t xml:space="preserve">по втора квалификационна степен - мин. 660 учебни часа –1200 лв.; </w:t>
            </w:r>
          </w:p>
          <w:p w14:paraId="0F65BBC9" w14:textId="62FB6FF3" w:rsidR="00CA25C5" w:rsidRPr="009A34D8" w:rsidRDefault="00CA25C5" w:rsidP="00F0587B">
            <w:pPr>
              <w:pStyle w:val="a0"/>
              <w:numPr>
                <w:ilvl w:val="0"/>
                <w:numId w:val="56"/>
              </w:numPr>
              <w:autoSpaceDE w:val="0"/>
              <w:autoSpaceDN w:val="0"/>
              <w:adjustRightInd w:val="0"/>
              <w:spacing w:after="68"/>
              <w:jc w:val="both"/>
              <w:rPr>
                <w:color w:val="000000"/>
                <w:sz w:val="24"/>
                <w:szCs w:val="24"/>
              </w:rPr>
            </w:pPr>
            <w:r w:rsidRPr="009A34D8">
              <w:rPr>
                <w:color w:val="000000"/>
                <w:sz w:val="24"/>
                <w:szCs w:val="24"/>
              </w:rPr>
              <w:t xml:space="preserve">по трета квалификационна степен - мин. 960 учебни часа –1800 лв.; </w:t>
            </w:r>
          </w:p>
          <w:p w14:paraId="4CE1B8F4" w14:textId="6302A20E" w:rsidR="00CA25C5" w:rsidRPr="009A34D8" w:rsidRDefault="00CA25C5" w:rsidP="00F0587B">
            <w:pPr>
              <w:pStyle w:val="a0"/>
              <w:numPr>
                <w:ilvl w:val="0"/>
                <w:numId w:val="56"/>
              </w:numPr>
              <w:autoSpaceDE w:val="0"/>
              <w:autoSpaceDN w:val="0"/>
              <w:adjustRightInd w:val="0"/>
              <w:spacing w:after="68"/>
              <w:jc w:val="both"/>
              <w:rPr>
                <w:color w:val="000000"/>
                <w:sz w:val="24"/>
                <w:szCs w:val="24"/>
              </w:rPr>
            </w:pPr>
            <w:r w:rsidRPr="009A34D8">
              <w:rPr>
                <w:color w:val="000000"/>
                <w:sz w:val="24"/>
                <w:szCs w:val="24"/>
              </w:rPr>
              <w:t xml:space="preserve">част от професия по първа квалификационна степен - мин. 200 учебни часа – 400 лв.; </w:t>
            </w:r>
          </w:p>
          <w:p w14:paraId="0A81458E" w14:textId="770FD8B0" w:rsidR="00CA25C5" w:rsidRPr="009A34D8" w:rsidRDefault="00CA25C5" w:rsidP="00F0587B">
            <w:pPr>
              <w:pStyle w:val="a0"/>
              <w:numPr>
                <w:ilvl w:val="0"/>
                <w:numId w:val="56"/>
              </w:numPr>
              <w:autoSpaceDE w:val="0"/>
              <w:autoSpaceDN w:val="0"/>
              <w:adjustRightInd w:val="0"/>
              <w:jc w:val="both"/>
              <w:rPr>
                <w:color w:val="000000"/>
                <w:sz w:val="24"/>
                <w:szCs w:val="24"/>
              </w:rPr>
            </w:pPr>
            <w:r w:rsidRPr="009A34D8">
              <w:rPr>
                <w:color w:val="000000"/>
                <w:sz w:val="24"/>
                <w:szCs w:val="24"/>
              </w:rPr>
              <w:t xml:space="preserve">част от професия по втора квалификационна степен - мин. 300 учебни часа –600 лв.; </w:t>
            </w:r>
          </w:p>
          <w:p w14:paraId="1C56150E" w14:textId="35F8BD77" w:rsidR="00CA25C5" w:rsidRPr="009A34D8" w:rsidRDefault="00CA25C5" w:rsidP="00F0587B">
            <w:pPr>
              <w:pStyle w:val="a0"/>
              <w:numPr>
                <w:ilvl w:val="0"/>
                <w:numId w:val="56"/>
              </w:numPr>
              <w:autoSpaceDE w:val="0"/>
              <w:autoSpaceDN w:val="0"/>
              <w:adjustRightInd w:val="0"/>
              <w:jc w:val="both"/>
              <w:rPr>
                <w:sz w:val="24"/>
                <w:szCs w:val="24"/>
              </w:rPr>
            </w:pPr>
            <w:r w:rsidRPr="009A34D8">
              <w:rPr>
                <w:sz w:val="24"/>
                <w:szCs w:val="24"/>
              </w:rPr>
              <w:t xml:space="preserve">част от професия по трета квалификационна степен - </w:t>
            </w:r>
            <w:r w:rsidR="003D465F" w:rsidRPr="009A34D8">
              <w:rPr>
                <w:sz w:val="24"/>
                <w:szCs w:val="24"/>
              </w:rPr>
              <w:t xml:space="preserve">мин. 600 учебни часа –1125 лв. </w:t>
            </w:r>
          </w:p>
          <w:p w14:paraId="32D3EB34" w14:textId="77777777" w:rsidR="00BD73D1" w:rsidRPr="00BD73D1" w:rsidRDefault="00BD73D1" w:rsidP="00BD73D1">
            <w:pPr>
              <w:autoSpaceDE w:val="0"/>
              <w:autoSpaceDN w:val="0"/>
              <w:adjustRightInd w:val="0"/>
              <w:spacing w:before="120"/>
              <w:jc w:val="both"/>
              <w:rPr>
                <w:rFonts w:eastAsiaTheme="minorHAnsi"/>
                <w:sz w:val="24"/>
                <w:szCs w:val="24"/>
                <w:lang w:eastAsia="en-US"/>
              </w:rPr>
            </w:pPr>
            <w:r w:rsidRPr="00BD73D1">
              <w:rPr>
                <w:rFonts w:eastAsiaTheme="minorHAnsi"/>
                <w:sz w:val="24"/>
                <w:szCs w:val="24"/>
                <w:lang w:eastAsia="en-US"/>
              </w:rPr>
              <w:t xml:space="preserve">Кандидатът избира обучаваща организация/институция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  </w:t>
            </w:r>
          </w:p>
          <w:p w14:paraId="70554F43" w14:textId="0461F018" w:rsidR="00BD73D1" w:rsidRDefault="00BD73D1" w:rsidP="00BD73D1">
            <w:pPr>
              <w:autoSpaceDE w:val="0"/>
              <w:autoSpaceDN w:val="0"/>
              <w:adjustRightInd w:val="0"/>
              <w:spacing w:before="120"/>
              <w:jc w:val="both"/>
              <w:rPr>
                <w:rFonts w:eastAsiaTheme="minorHAnsi"/>
                <w:sz w:val="24"/>
                <w:szCs w:val="24"/>
                <w:lang w:eastAsia="en-US"/>
              </w:rPr>
            </w:pPr>
            <w:r w:rsidRPr="00BD73D1">
              <w:rPr>
                <w:rFonts w:eastAsiaTheme="minorHAnsi"/>
                <w:sz w:val="24"/>
                <w:szCs w:val="24"/>
                <w:lang w:eastAsia="en-US"/>
              </w:rPr>
              <w:t xml:space="preserve">Допустимо е </w:t>
            </w:r>
            <w:r w:rsidRPr="009A34D8">
              <w:rPr>
                <w:b/>
                <w:sz w:val="24"/>
                <w:szCs w:val="24"/>
              </w:rPr>
              <w:t>кандидатът/партньорът</w:t>
            </w:r>
            <w:r w:rsidRPr="00BD73D1">
              <w:rPr>
                <w:rFonts w:eastAsiaTheme="minorHAnsi"/>
                <w:sz w:val="24"/>
                <w:szCs w:val="24"/>
                <w:lang w:eastAsia="en-US"/>
              </w:rPr>
              <w:t xml:space="preserve"> да извърши самостоятелно обучение/я по професионална квалификация, само ако притежава ЦПО с </w:t>
            </w:r>
            <w:r w:rsidR="005B2BA4" w:rsidRPr="00BD73D1">
              <w:rPr>
                <w:rFonts w:eastAsiaTheme="minorHAnsi"/>
                <w:sz w:val="24"/>
                <w:szCs w:val="24"/>
                <w:lang w:eastAsia="en-US"/>
              </w:rPr>
              <w:t>активн</w:t>
            </w:r>
            <w:r w:rsidR="005B2BA4">
              <w:rPr>
                <w:rFonts w:eastAsiaTheme="minorHAnsi"/>
                <w:sz w:val="24"/>
                <w:szCs w:val="24"/>
                <w:lang w:eastAsia="en-US"/>
              </w:rPr>
              <w:t>а</w:t>
            </w:r>
            <w:r w:rsidR="005B2BA4" w:rsidRPr="00BD73D1">
              <w:rPr>
                <w:rFonts w:eastAsiaTheme="minorHAnsi"/>
                <w:sz w:val="24"/>
                <w:szCs w:val="24"/>
                <w:lang w:eastAsia="en-US"/>
              </w:rPr>
              <w:t xml:space="preserve"> </w:t>
            </w:r>
            <w:r w:rsidRPr="00BD73D1">
              <w:rPr>
                <w:rFonts w:eastAsiaTheme="minorHAnsi"/>
                <w:sz w:val="24"/>
                <w:szCs w:val="24"/>
                <w:lang w:eastAsia="en-US"/>
              </w:rPr>
              <w:t>лицензия от НАПОО по професиите, по които ще проведе обучение/я</w:t>
            </w:r>
            <w:r w:rsidR="006A4AD0">
              <w:rPr>
                <w:rFonts w:eastAsiaTheme="minorHAnsi"/>
                <w:sz w:val="24"/>
                <w:szCs w:val="24"/>
                <w:lang w:eastAsia="en-US"/>
              </w:rPr>
              <w:t xml:space="preserve">, </w:t>
            </w:r>
            <w:r w:rsidR="006A4AD0" w:rsidRPr="00831328">
              <w:rPr>
                <w:sz w:val="24"/>
                <w:szCs w:val="24"/>
              </w:rPr>
              <w:t>т.е. ако кандидатът/партньорът и притежаваната от тях обучителна организация са едно и също юридическо лице.</w:t>
            </w:r>
            <w:r w:rsidRPr="00BD73D1">
              <w:rPr>
                <w:rFonts w:eastAsiaTheme="minorHAnsi"/>
                <w:sz w:val="24"/>
                <w:szCs w:val="24"/>
                <w:lang w:eastAsia="en-US"/>
              </w:rPr>
              <w:t xml:space="preserve"> В такъв случай, за кандидатът/партньорът е задължително да </w:t>
            </w:r>
            <w:r w:rsidR="006A4AD0">
              <w:rPr>
                <w:rFonts w:eastAsiaTheme="minorHAnsi"/>
                <w:sz w:val="24"/>
                <w:szCs w:val="24"/>
                <w:lang w:eastAsia="en-US"/>
              </w:rPr>
              <w:t xml:space="preserve">наеме след </w:t>
            </w:r>
            <w:r w:rsidRPr="00BD73D1">
              <w:rPr>
                <w:rFonts w:eastAsiaTheme="minorHAnsi"/>
                <w:sz w:val="24"/>
                <w:szCs w:val="24"/>
                <w:lang w:eastAsia="en-US"/>
              </w:rPr>
              <w:t>обуч</w:t>
            </w:r>
            <w:r w:rsidR="006A4AD0">
              <w:rPr>
                <w:rFonts w:eastAsiaTheme="minorHAnsi"/>
                <w:sz w:val="24"/>
                <w:szCs w:val="24"/>
                <w:lang w:eastAsia="en-US"/>
              </w:rPr>
              <w:t>енито</w:t>
            </w:r>
            <w:r w:rsidRPr="00BD73D1">
              <w:rPr>
                <w:rFonts w:eastAsiaTheme="minorHAnsi"/>
                <w:sz w:val="24"/>
                <w:szCs w:val="24"/>
                <w:lang w:eastAsia="en-US"/>
              </w:rPr>
              <w:t xml:space="preserve"> в професионална квалификация толкова представители на целевата група, колкото </w:t>
            </w:r>
            <w:r w:rsidR="00D13DD4">
              <w:rPr>
                <w:rFonts w:eastAsiaTheme="minorHAnsi"/>
                <w:sz w:val="24"/>
                <w:szCs w:val="24"/>
                <w:lang w:eastAsia="en-US"/>
              </w:rPr>
              <w:t>е обучил</w:t>
            </w:r>
            <w:r w:rsidRPr="00BD73D1">
              <w:rPr>
                <w:rFonts w:eastAsiaTheme="minorHAnsi"/>
                <w:sz w:val="24"/>
                <w:szCs w:val="24"/>
                <w:lang w:eastAsia="en-US"/>
              </w:rPr>
              <w:t>.</w:t>
            </w:r>
            <w:r w:rsidR="00895D23">
              <w:rPr>
                <w:rFonts w:eastAsiaTheme="minorHAnsi"/>
                <w:sz w:val="24"/>
                <w:szCs w:val="24"/>
                <w:lang w:eastAsia="en-US"/>
              </w:rPr>
              <w:t xml:space="preserve"> </w:t>
            </w:r>
            <w:r w:rsidR="00895D23">
              <w:rPr>
                <w:sz w:val="24"/>
                <w:szCs w:val="24"/>
              </w:rPr>
              <w:t>Не е допустимо кандидатът/партньорът да участват в проекта единствено в качеството си на ЦПО, т.е. само да обучава лица, без да ги наема в последствие.</w:t>
            </w:r>
            <w:r w:rsidR="00895D23" w:rsidRPr="00831328">
              <w:rPr>
                <w:sz w:val="24"/>
                <w:szCs w:val="24"/>
              </w:rPr>
              <w:t xml:space="preserve"> </w:t>
            </w:r>
            <w:r w:rsidRPr="00BD73D1">
              <w:rPr>
                <w:rFonts w:eastAsiaTheme="minorHAnsi"/>
                <w:sz w:val="24"/>
                <w:szCs w:val="24"/>
                <w:lang w:eastAsia="en-US"/>
              </w:rPr>
              <w:t xml:space="preserve"> Това обстоятелство следва да бъде посочено в</w:t>
            </w:r>
            <w:r w:rsidR="00EA6F00">
              <w:rPr>
                <w:rFonts w:eastAsiaTheme="minorHAnsi"/>
                <w:sz w:val="24"/>
                <w:szCs w:val="24"/>
                <w:lang w:eastAsia="en-US"/>
              </w:rPr>
              <w:t xml:space="preserve">ъв </w:t>
            </w:r>
            <w:r w:rsidRPr="00BD73D1">
              <w:rPr>
                <w:rFonts w:eastAsiaTheme="minorHAnsi"/>
                <w:sz w:val="24"/>
                <w:szCs w:val="24"/>
                <w:lang w:eastAsia="en-US"/>
              </w:rPr>
              <w:t>Формуляра за кандидатстван</w:t>
            </w:r>
            <w:r>
              <w:rPr>
                <w:rFonts w:eastAsiaTheme="minorHAnsi"/>
                <w:sz w:val="24"/>
                <w:szCs w:val="24"/>
                <w:lang w:eastAsia="en-US"/>
              </w:rPr>
              <w:t>е</w:t>
            </w:r>
            <w:r w:rsidR="00CA25C5" w:rsidRPr="00A46029">
              <w:rPr>
                <w:rFonts w:eastAsiaTheme="minorHAnsi"/>
                <w:sz w:val="24"/>
                <w:szCs w:val="24"/>
                <w:lang w:eastAsia="en-US"/>
              </w:rPr>
              <w:t>.</w:t>
            </w:r>
          </w:p>
          <w:p w14:paraId="2D7283F7" w14:textId="69D7660D" w:rsidR="00B95E73" w:rsidRDefault="00CA25C5" w:rsidP="00BD73D1">
            <w:pPr>
              <w:autoSpaceDE w:val="0"/>
              <w:autoSpaceDN w:val="0"/>
              <w:adjustRightInd w:val="0"/>
              <w:spacing w:before="120"/>
              <w:jc w:val="both"/>
              <w:rPr>
                <w:color w:val="000000"/>
                <w:sz w:val="24"/>
                <w:szCs w:val="24"/>
              </w:rPr>
            </w:pPr>
            <w:r w:rsidRPr="00A46029">
              <w:rPr>
                <w:color w:val="000000"/>
                <w:sz w:val="24"/>
                <w:szCs w:val="24"/>
              </w:rPr>
              <w:lastRenderedPageBreak/>
              <w:t xml:space="preserve">При планирането на обучения трябва да се има предвид, че ваучерите не са приложими като инструмент за финансиране на обучения по мерките на стратегиите за ВОМР, съответно разходите за тях са недопустими. </w:t>
            </w:r>
          </w:p>
          <w:p w14:paraId="116CB2D4" w14:textId="63EDCB95" w:rsidR="008B1F84" w:rsidRPr="008B1F84" w:rsidRDefault="008B1F84" w:rsidP="00BD73D1">
            <w:pPr>
              <w:autoSpaceDE w:val="0"/>
              <w:autoSpaceDN w:val="0"/>
              <w:adjustRightInd w:val="0"/>
              <w:spacing w:before="120"/>
              <w:jc w:val="both"/>
              <w:rPr>
                <w:rFonts w:eastAsiaTheme="minorHAnsi"/>
                <w:sz w:val="24"/>
                <w:szCs w:val="24"/>
                <w:lang w:eastAsia="en-US"/>
              </w:rPr>
            </w:pPr>
            <w:r w:rsidRPr="000D261D">
              <w:rPr>
                <w:sz w:val="24"/>
                <w:szCs w:val="24"/>
              </w:rPr>
              <w:t>Обучението се извършва в съответствие с установените, заявени от работодателите нужди, и с насоченост към длъжността, която се предвижда да заеме лицето и съответната на нея професия.</w:t>
            </w:r>
          </w:p>
          <w:p w14:paraId="1D3D7851" w14:textId="5F3A81FC" w:rsidR="00CA25C5" w:rsidRDefault="00CA25C5" w:rsidP="001C223F">
            <w:pPr>
              <w:autoSpaceDE w:val="0"/>
              <w:autoSpaceDN w:val="0"/>
              <w:adjustRightInd w:val="0"/>
              <w:spacing w:before="120"/>
              <w:jc w:val="both"/>
              <w:rPr>
                <w:color w:val="000000"/>
                <w:sz w:val="24"/>
                <w:szCs w:val="24"/>
              </w:rPr>
            </w:pPr>
            <w:r w:rsidRPr="00A46029">
              <w:rPr>
                <w:color w:val="000000"/>
                <w:sz w:val="24"/>
                <w:szCs w:val="24"/>
              </w:rPr>
              <w:t xml:space="preserve">Предвид необходимостта от целенасочване на обученията към конкретно работно място и работодател, в един проект едно лице може да бъде включено само в едно обучение по професионална квалификация или само в едно обучение по ключови компетентности, или в по едно обучение и от двата вида. </w:t>
            </w:r>
          </w:p>
          <w:p w14:paraId="38649A09" w14:textId="77777777" w:rsidR="00596713" w:rsidRPr="00596713" w:rsidRDefault="00596713" w:rsidP="00596713">
            <w:pPr>
              <w:autoSpaceDE w:val="0"/>
              <w:autoSpaceDN w:val="0"/>
              <w:adjustRightInd w:val="0"/>
              <w:spacing w:before="120"/>
              <w:jc w:val="both"/>
              <w:rPr>
                <w:color w:val="000000"/>
                <w:sz w:val="24"/>
                <w:szCs w:val="24"/>
              </w:rPr>
            </w:pPr>
            <w:r w:rsidRPr="00596713">
              <w:rPr>
                <w:color w:val="000000"/>
                <w:sz w:val="24"/>
                <w:szCs w:val="24"/>
              </w:rPr>
              <w:t>В случай че кандидатът/партньорът ще извършва самостоятелно обучение/я по професионална квалификация, в описанието на дейността във Формуляра за кандидатстване се предоставя съответната информация:</w:t>
            </w:r>
          </w:p>
          <w:p w14:paraId="06761CCC" w14:textId="77777777" w:rsidR="00596713" w:rsidRPr="00596713" w:rsidRDefault="00596713" w:rsidP="00596713">
            <w:pPr>
              <w:autoSpaceDE w:val="0"/>
              <w:autoSpaceDN w:val="0"/>
              <w:adjustRightInd w:val="0"/>
              <w:spacing w:before="120"/>
              <w:jc w:val="both"/>
              <w:rPr>
                <w:color w:val="000000"/>
                <w:sz w:val="24"/>
                <w:szCs w:val="24"/>
              </w:rPr>
            </w:pPr>
            <w:r w:rsidRPr="00596713">
              <w:rPr>
                <w:color w:val="000000"/>
                <w:sz w:val="24"/>
                <w:szCs w:val="24"/>
              </w:rPr>
              <w:t xml:space="preserve">1. Наименование на обучаващата организация; </w:t>
            </w:r>
          </w:p>
          <w:p w14:paraId="7C3B6332" w14:textId="77777777" w:rsidR="00596713" w:rsidRPr="00596713" w:rsidRDefault="00596713" w:rsidP="00596713">
            <w:pPr>
              <w:autoSpaceDE w:val="0"/>
              <w:autoSpaceDN w:val="0"/>
              <w:adjustRightInd w:val="0"/>
              <w:spacing w:before="120"/>
              <w:jc w:val="both"/>
              <w:rPr>
                <w:color w:val="000000"/>
                <w:sz w:val="24"/>
                <w:szCs w:val="24"/>
              </w:rPr>
            </w:pPr>
            <w:r w:rsidRPr="00596713">
              <w:rPr>
                <w:color w:val="000000"/>
                <w:sz w:val="24"/>
                <w:szCs w:val="24"/>
              </w:rPr>
              <w:t xml:space="preserve">2. Номер на лицензията от НАПОО; </w:t>
            </w:r>
          </w:p>
          <w:p w14:paraId="0D5971FF" w14:textId="77777777" w:rsidR="00596713" w:rsidRPr="00596713" w:rsidRDefault="00596713" w:rsidP="00596713">
            <w:pPr>
              <w:autoSpaceDE w:val="0"/>
              <w:autoSpaceDN w:val="0"/>
              <w:adjustRightInd w:val="0"/>
              <w:spacing w:before="120"/>
              <w:jc w:val="both"/>
              <w:rPr>
                <w:color w:val="000000"/>
                <w:sz w:val="24"/>
                <w:szCs w:val="24"/>
              </w:rPr>
            </w:pPr>
            <w:r w:rsidRPr="00596713">
              <w:rPr>
                <w:color w:val="000000"/>
                <w:sz w:val="24"/>
                <w:szCs w:val="24"/>
              </w:rPr>
              <w:t xml:space="preserve">3. Наименование и код на професията, и код на специалността; </w:t>
            </w:r>
          </w:p>
          <w:p w14:paraId="3B770ECA" w14:textId="77777777" w:rsidR="00596713" w:rsidRPr="00596713" w:rsidRDefault="00596713" w:rsidP="00596713">
            <w:pPr>
              <w:autoSpaceDE w:val="0"/>
              <w:autoSpaceDN w:val="0"/>
              <w:adjustRightInd w:val="0"/>
              <w:spacing w:before="120"/>
              <w:jc w:val="both"/>
              <w:rPr>
                <w:color w:val="000000"/>
                <w:sz w:val="24"/>
                <w:szCs w:val="24"/>
              </w:rPr>
            </w:pPr>
            <w:r w:rsidRPr="00596713">
              <w:rPr>
                <w:color w:val="000000"/>
                <w:sz w:val="24"/>
                <w:szCs w:val="24"/>
              </w:rPr>
              <w:t xml:space="preserve">4. Хорариум на обучението (Посочва се продължителност на курса в учебни часове (45 минути), съобразена с минималните изисквания за хорариум, посочени по-горе); </w:t>
            </w:r>
          </w:p>
          <w:p w14:paraId="617F3C57" w14:textId="77777777" w:rsidR="00596713" w:rsidRPr="00596713" w:rsidRDefault="00596713" w:rsidP="00596713">
            <w:pPr>
              <w:autoSpaceDE w:val="0"/>
              <w:autoSpaceDN w:val="0"/>
              <w:adjustRightInd w:val="0"/>
              <w:spacing w:before="120"/>
              <w:jc w:val="both"/>
              <w:rPr>
                <w:color w:val="000000"/>
                <w:sz w:val="24"/>
                <w:szCs w:val="24"/>
              </w:rPr>
            </w:pPr>
            <w:r w:rsidRPr="00596713">
              <w:rPr>
                <w:color w:val="000000"/>
                <w:sz w:val="24"/>
                <w:szCs w:val="24"/>
              </w:rPr>
              <w:t xml:space="preserve">5. Брой на обучаваните лица; </w:t>
            </w:r>
          </w:p>
          <w:p w14:paraId="693AB117" w14:textId="77777777" w:rsidR="00596713" w:rsidRPr="00596713" w:rsidRDefault="00596713" w:rsidP="00596713">
            <w:pPr>
              <w:autoSpaceDE w:val="0"/>
              <w:autoSpaceDN w:val="0"/>
              <w:adjustRightInd w:val="0"/>
              <w:spacing w:before="120"/>
              <w:jc w:val="both"/>
              <w:rPr>
                <w:color w:val="000000"/>
                <w:sz w:val="24"/>
                <w:szCs w:val="24"/>
              </w:rPr>
            </w:pPr>
            <w:r w:rsidRPr="00596713">
              <w:rPr>
                <w:color w:val="000000"/>
                <w:sz w:val="24"/>
                <w:szCs w:val="24"/>
              </w:rPr>
              <w:t xml:space="preserve">6. Документ, доказващ завършеното обучение. </w:t>
            </w:r>
          </w:p>
          <w:p w14:paraId="629984A6" w14:textId="5AC46DB7" w:rsidR="00596713" w:rsidRDefault="00596713" w:rsidP="00596713">
            <w:pPr>
              <w:autoSpaceDE w:val="0"/>
              <w:autoSpaceDN w:val="0"/>
              <w:adjustRightInd w:val="0"/>
              <w:spacing w:before="120"/>
              <w:jc w:val="both"/>
              <w:rPr>
                <w:color w:val="000000"/>
                <w:sz w:val="24"/>
                <w:szCs w:val="24"/>
              </w:rPr>
            </w:pPr>
            <w:r w:rsidRPr="00596713">
              <w:rPr>
                <w:color w:val="000000"/>
                <w:sz w:val="24"/>
                <w:szCs w:val="24"/>
              </w:rPr>
              <w:t>В случай че обучението по професионална квалификация ще се възлага на изпълнител, се предоставя информация от т. 3 до т. 6</w:t>
            </w:r>
          </w:p>
          <w:p w14:paraId="5A3D903E" w14:textId="77777777" w:rsidR="00CA25C5" w:rsidRPr="00A46029" w:rsidRDefault="00CA25C5" w:rsidP="00CA25C5">
            <w:pPr>
              <w:autoSpaceDE w:val="0"/>
              <w:autoSpaceDN w:val="0"/>
              <w:adjustRightInd w:val="0"/>
              <w:jc w:val="both"/>
              <w:rPr>
                <w:sz w:val="24"/>
                <w:szCs w:val="24"/>
              </w:rPr>
            </w:pPr>
          </w:p>
          <w:p w14:paraId="06D38C0B" w14:textId="3FF8E16F" w:rsidR="00CA25C5" w:rsidRPr="00A46029" w:rsidRDefault="00F50244" w:rsidP="00CA25C5">
            <w:pPr>
              <w:autoSpaceDE w:val="0"/>
              <w:autoSpaceDN w:val="0"/>
              <w:adjustRightInd w:val="0"/>
              <w:jc w:val="both"/>
              <w:rPr>
                <w:b/>
                <w:i/>
                <w:sz w:val="24"/>
                <w:szCs w:val="24"/>
              </w:rPr>
            </w:pPr>
            <w:r>
              <w:rPr>
                <w:b/>
                <w:i/>
                <w:sz w:val="24"/>
                <w:szCs w:val="24"/>
              </w:rPr>
              <w:t xml:space="preserve">3.3 </w:t>
            </w:r>
            <w:r w:rsidR="00CA25C5" w:rsidRPr="00A46029">
              <w:rPr>
                <w:b/>
                <w:i/>
                <w:sz w:val="24"/>
                <w:szCs w:val="24"/>
              </w:rPr>
              <w:t xml:space="preserve">Предоставяне на обучение за придобиване на ключови компетентности </w:t>
            </w:r>
          </w:p>
          <w:p w14:paraId="7CB03C96" w14:textId="77777777" w:rsidR="001A0ACE" w:rsidRPr="00A46029" w:rsidRDefault="001A0ACE" w:rsidP="00CA25C5">
            <w:pPr>
              <w:autoSpaceDE w:val="0"/>
              <w:autoSpaceDN w:val="0"/>
              <w:adjustRightInd w:val="0"/>
              <w:jc w:val="both"/>
              <w:rPr>
                <w:b/>
                <w:sz w:val="24"/>
                <w:szCs w:val="24"/>
              </w:rPr>
            </w:pPr>
          </w:p>
          <w:p w14:paraId="10114859" w14:textId="77777777" w:rsidR="00CA25C5" w:rsidRPr="00A46029" w:rsidRDefault="00CA25C5" w:rsidP="00CA25C5">
            <w:pPr>
              <w:autoSpaceDE w:val="0"/>
              <w:autoSpaceDN w:val="0"/>
              <w:adjustRightInd w:val="0"/>
              <w:jc w:val="both"/>
              <w:rPr>
                <w:sz w:val="24"/>
                <w:szCs w:val="24"/>
              </w:rPr>
            </w:pPr>
            <w:r w:rsidRPr="00A46029">
              <w:rPr>
                <w:sz w:val="24"/>
                <w:szCs w:val="24"/>
              </w:rPr>
              <w:t>Целта на обучението е придобиване на познания по някоя от петте ключови компетентности, в зависимост от изискванията на длъжността, с която е свързано обучението.</w:t>
            </w:r>
          </w:p>
          <w:p w14:paraId="02112992" w14:textId="77777777" w:rsidR="00CA25C5" w:rsidRPr="00A46029" w:rsidRDefault="00CA25C5" w:rsidP="00CA25C5">
            <w:pPr>
              <w:autoSpaceDE w:val="0"/>
              <w:autoSpaceDN w:val="0"/>
              <w:adjustRightInd w:val="0"/>
              <w:spacing w:after="120"/>
              <w:jc w:val="both"/>
              <w:rPr>
                <w:sz w:val="24"/>
                <w:szCs w:val="24"/>
              </w:rPr>
            </w:pPr>
            <w:r w:rsidRPr="00A46029">
              <w:rPr>
                <w:sz w:val="24"/>
                <w:szCs w:val="24"/>
              </w:rPr>
              <w:t>Ключовите компетентности за процедурата, определени съгласно Европейската референтна рамка на ключовите компетентности са: КК 1 – Общуване на роден език; КК 2 – Общуване на чужди езици; КК 4 – Дигитална компетентност; КК 5 – Умение за учене; КК 7 – Инициативност и предприемачество.</w:t>
            </w:r>
          </w:p>
          <w:p w14:paraId="5F40F331" w14:textId="77777777" w:rsidR="00EB7415" w:rsidRDefault="00EB7415" w:rsidP="00CA25C5">
            <w:pPr>
              <w:autoSpaceDE w:val="0"/>
              <w:autoSpaceDN w:val="0"/>
              <w:adjustRightInd w:val="0"/>
              <w:jc w:val="both"/>
              <w:rPr>
                <w:sz w:val="24"/>
                <w:szCs w:val="24"/>
                <w:u w:val="single"/>
              </w:rPr>
            </w:pPr>
          </w:p>
          <w:p w14:paraId="1D27EDD4" w14:textId="2C0121AA" w:rsidR="00EB7415" w:rsidRDefault="00EB7415" w:rsidP="00CA25C5">
            <w:pPr>
              <w:autoSpaceDE w:val="0"/>
              <w:autoSpaceDN w:val="0"/>
              <w:adjustRightInd w:val="0"/>
              <w:jc w:val="both"/>
              <w:rPr>
                <w:sz w:val="24"/>
                <w:szCs w:val="24"/>
                <w:u w:val="single"/>
              </w:rPr>
            </w:pPr>
            <w:r w:rsidRPr="00EB7415">
              <w:rPr>
                <w:sz w:val="24"/>
                <w:szCs w:val="24"/>
                <w:u w:val="single"/>
              </w:rPr>
              <w:t>Кандидатът избира обучаваща организация/институция/физически лица за предоставяне на обучения по ключови компетентности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w:t>
            </w:r>
          </w:p>
          <w:p w14:paraId="4275394B" w14:textId="29FABB6B" w:rsidR="00791A16" w:rsidRDefault="00791A16" w:rsidP="00CA25C5">
            <w:pPr>
              <w:autoSpaceDE w:val="0"/>
              <w:autoSpaceDN w:val="0"/>
              <w:adjustRightInd w:val="0"/>
              <w:jc w:val="both"/>
              <w:rPr>
                <w:sz w:val="24"/>
                <w:szCs w:val="24"/>
                <w:u w:val="single"/>
              </w:rPr>
            </w:pPr>
          </w:p>
          <w:p w14:paraId="12F4C08E" w14:textId="53E43C65" w:rsidR="00791A16" w:rsidRDefault="00791A16" w:rsidP="00CA25C5">
            <w:pPr>
              <w:autoSpaceDE w:val="0"/>
              <w:autoSpaceDN w:val="0"/>
              <w:adjustRightInd w:val="0"/>
              <w:jc w:val="both"/>
              <w:rPr>
                <w:sz w:val="24"/>
                <w:szCs w:val="24"/>
                <w:u w:val="single"/>
              </w:rPr>
            </w:pPr>
            <w:r w:rsidRPr="00791A16">
              <w:rPr>
                <w:sz w:val="24"/>
                <w:szCs w:val="24"/>
                <w:u w:val="single"/>
              </w:rPr>
              <w:t xml:space="preserve">Обучението се извършва в съответствие с установените, заявени от работодателите нужди, и с насоченост към изискваните компетенции за длъжността, която се предвижда </w:t>
            </w:r>
            <w:r w:rsidRPr="00791A16">
              <w:rPr>
                <w:sz w:val="24"/>
                <w:szCs w:val="24"/>
                <w:u w:val="single"/>
              </w:rPr>
              <w:lastRenderedPageBreak/>
              <w:t>да заеме лицето. Във Формуляра за кандидатстване т. 7  План за изпълнение/Дейности по проекта, следва да се даде ясна аргументация за необходимостта от придобиването на ключови компетентности у лицата от целевата група на конкретния проект чрез включването им в дадено обучение.</w:t>
            </w:r>
          </w:p>
          <w:p w14:paraId="2E8037DF" w14:textId="77777777" w:rsidR="00EB7415" w:rsidRDefault="00EB7415" w:rsidP="00CA25C5">
            <w:pPr>
              <w:autoSpaceDE w:val="0"/>
              <w:autoSpaceDN w:val="0"/>
              <w:adjustRightInd w:val="0"/>
              <w:jc w:val="both"/>
              <w:rPr>
                <w:sz w:val="24"/>
                <w:szCs w:val="24"/>
                <w:u w:val="single"/>
              </w:rPr>
            </w:pPr>
          </w:p>
          <w:p w14:paraId="67747218" w14:textId="7B1D4F82" w:rsidR="00CA25C5" w:rsidRPr="00A46029" w:rsidRDefault="00CA25C5" w:rsidP="00CA25C5">
            <w:pPr>
              <w:autoSpaceDE w:val="0"/>
              <w:autoSpaceDN w:val="0"/>
              <w:adjustRightInd w:val="0"/>
              <w:jc w:val="both"/>
              <w:rPr>
                <w:sz w:val="24"/>
                <w:szCs w:val="24"/>
                <w:u w:val="single"/>
              </w:rPr>
            </w:pPr>
            <w:r w:rsidRPr="00A46029">
              <w:rPr>
                <w:sz w:val="24"/>
                <w:szCs w:val="24"/>
                <w:u w:val="single"/>
              </w:rPr>
              <w:t>Изисквания към обучението по ключови компетентности (КК):</w:t>
            </w:r>
          </w:p>
          <w:p w14:paraId="7949FB6D" w14:textId="77777777" w:rsidR="00CA25C5" w:rsidRPr="00A46029" w:rsidRDefault="00CA25C5" w:rsidP="00CA25C5">
            <w:pPr>
              <w:autoSpaceDE w:val="0"/>
              <w:autoSpaceDN w:val="0"/>
              <w:adjustRightInd w:val="0"/>
              <w:jc w:val="both"/>
              <w:rPr>
                <w:sz w:val="24"/>
                <w:szCs w:val="24"/>
              </w:rPr>
            </w:pPr>
            <w:r w:rsidRPr="00A46029">
              <w:rPr>
                <w:sz w:val="24"/>
                <w:szCs w:val="24"/>
              </w:rPr>
              <w:t>-  Обученията по КК трябва да бъдат извършени от организации или преподаватели с опит в представянето на обучения по съответната компетентност;</w:t>
            </w:r>
          </w:p>
          <w:p w14:paraId="263F8D58" w14:textId="77777777" w:rsidR="00CA25C5" w:rsidRPr="00A46029" w:rsidRDefault="00CA25C5" w:rsidP="00CA25C5">
            <w:pPr>
              <w:autoSpaceDE w:val="0"/>
              <w:autoSpaceDN w:val="0"/>
              <w:adjustRightInd w:val="0"/>
              <w:jc w:val="both"/>
              <w:rPr>
                <w:sz w:val="24"/>
                <w:szCs w:val="24"/>
              </w:rPr>
            </w:pPr>
            <w:r w:rsidRPr="00A46029">
              <w:rPr>
                <w:sz w:val="24"/>
                <w:szCs w:val="24"/>
              </w:rPr>
              <w:t>- Обученията по КК, следва да завършат със съответен документ, удостоверяващ придобитите знания и умения;</w:t>
            </w:r>
          </w:p>
          <w:p w14:paraId="6F1E2F79" w14:textId="4CAB09F7" w:rsidR="00CA25C5" w:rsidRPr="00A46029" w:rsidRDefault="00791A16" w:rsidP="00CA25C5">
            <w:pPr>
              <w:autoSpaceDE w:val="0"/>
              <w:autoSpaceDN w:val="0"/>
              <w:adjustRightInd w:val="0"/>
              <w:jc w:val="both"/>
              <w:rPr>
                <w:color w:val="000000"/>
                <w:sz w:val="24"/>
                <w:szCs w:val="24"/>
              </w:rPr>
            </w:pPr>
            <w:r>
              <w:rPr>
                <w:sz w:val="24"/>
                <w:szCs w:val="24"/>
              </w:rPr>
              <w:t>-</w:t>
            </w:r>
            <w:r w:rsidR="00CA25C5" w:rsidRPr="00A46029">
              <w:rPr>
                <w:sz w:val="24"/>
                <w:szCs w:val="24"/>
              </w:rPr>
              <w:t xml:space="preserve"> </w:t>
            </w:r>
            <w:r w:rsidR="00CA25C5" w:rsidRPr="00A46029">
              <w:rPr>
                <w:color w:val="000000"/>
                <w:sz w:val="24"/>
                <w:szCs w:val="24"/>
              </w:rPr>
              <w:t xml:space="preserve">При планирането на обучения трябва да се има предвид, че ваучерите не са приложими като инструмент за финансиране, съответно разходите за тях са недопустими. </w:t>
            </w:r>
          </w:p>
          <w:p w14:paraId="7410323C" w14:textId="77777777" w:rsidR="00CA25C5" w:rsidRPr="00A46029" w:rsidRDefault="00CA25C5" w:rsidP="00CA25C5">
            <w:pPr>
              <w:autoSpaceDE w:val="0"/>
              <w:autoSpaceDN w:val="0"/>
              <w:adjustRightInd w:val="0"/>
              <w:jc w:val="both"/>
              <w:rPr>
                <w:sz w:val="24"/>
                <w:szCs w:val="24"/>
              </w:rPr>
            </w:pPr>
          </w:p>
          <w:p w14:paraId="2C641C9D" w14:textId="77777777" w:rsidR="00CA25C5" w:rsidRPr="00A46029" w:rsidRDefault="00CA25C5" w:rsidP="00CA25C5">
            <w:pPr>
              <w:autoSpaceDE w:val="0"/>
              <w:autoSpaceDN w:val="0"/>
              <w:adjustRightInd w:val="0"/>
              <w:rPr>
                <w:color w:val="000000"/>
                <w:sz w:val="24"/>
                <w:szCs w:val="24"/>
              </w:rPr>
            </w:pPr>
            <w:r w:rsidRPr="00A46029">
              <w:rPr>
                <w:color w:val="000000"/>
                <w:sz w:val="24"/>
                <w:szCs w:val="24"/>
              </w:rPr>
              <w:t xml:space="preserve">- Минимална продължителност на обученията и максимална цена на обучението за едно лице: </w:t>
            </w:r>
          </w:p>
          <w:p w14:paraId="17AA6D68" w14:textId="4B14702B" w:rsidR="00CA25C5" w:rsidRPr="009A34D8" w:rsidRDefault="00CA25C5" w:rsidP="001D5236">
            <w:pPr>
              <w:pStyle w:val="a0"/>
              <w:numPr>
                <w:ilvl w:val="0"/>
                <w:numId w:val="57"/>
              </w:numPr>
              <w:autoSpaceDE w:val="0"/>
              <w:autoSpaceDN w:val="0"/>
              <w:adjustRightInd w:val="0"/>
              <w:spacing w:after="68"/>
              <w:rPr>
                <w:color w:val="000000"/>
                <w:sz w:val="24"/>
                <w:szCs w:val="24"/>
              </w:rPr>
            </w:pPr>
            <w:r w:rsidRPr="009A34D8">
              <w:rPr>
                <w:color w:val="000000"/>
                <w:sz w:val="24"/>
                <w:szCs w:val="24"/>
              </w:rPr>
              <w:t xml:space="preserve">по ключова компетентност 1 – мин. 16 учебни часа –70 лв.; </w:t>
            </w:r>
          </w:p>
          <w:p w14:paraId="0033F55E" w14:textId="22895CDE" w:rsidR="00CA25C5" w:rsidRPr="009A34D8" w:rsidRDefault="00CA25C5" w:rsidP="001D5236">
            <w:pPr>
              <w:pStyle w:val="a0"/>
              <w:numPr>
                <w:ilvl w:val="0"/>
                <w:numId w:val="57"/>
              </w:numPr>
              <w:autoSpaceDE w:val="0"/>
              <w:autoSpaceDN w:val="0"/>
              <w:adjustRightInd w:val="0"/>
              <w:spacing w:after="68"/>
              <w:rPr>
                <w:color w:val="000000"/>
                <w:sz w:val="24"/>
                <w:szCs w:val="24"/>
              </w:rPr>
            </w:pPr>
            <w:r w:rsidRPr="009A34D8">
              <w:rPr>
                <w:color w:val="000000"/>
                <w:sz w:val="24"/>
                <w:szCs w:val="24"/>
              </w:rPr>
              <w:t xml:space="preserve">по ключова компетентност 2 </w:t>
            </w:r>
            <w:r w:rsidR="00026E57" w:rsidRPr="009A34D8">
              <w:rPr>
                <w:color w:val="000000"/>
                <w:sz w:val="24"/>
                <w:szCs w:val="24"/>
              </w:rPr>
              <w:t xml:space="preserve">- </w:t>
            </w:r>
            <w:r w:rsidRPr="009A34D8">
              <w:rPr>
                <w:color w:val="000000"/>
                <w:sz w:val="24"/>
                <w:szCs w:val="24"/>
              </w:rPr>
              <w:t xml:space="preserve">мин. 300 учебни часа за три нива на обучение –  700 лв. за трите нива; </w:t>
            </w:r>
          </w:p>
          <w:p w14:paraId="6458CEAB" w14:textId="0ABC73F0" w:rsidR="00CA25C5" w:rsidRPr="009A34D8" w:rsidRDefault="00CA25C5" w:rsidP="001D5236">
            <w:pPr>
              <w:pStyle w:val="a0"/>
              <w:numPr>
                <w:ilvl w:val="0"/>
                <w:numId w:val="57"/>
              </w:numPr>
              <w:autoSpaceDE w:val="0"/>
              <w:autoSpaceDN w:val="0"/>
              <w:adjustRightInd w:val="0"/>
              <w:spacing w:after="68"/>
              <w:rPr>
                <w:color w:val="000000"/>
                <w:sz w:val="24"/>
                <w:szCs w:val="24"/>
              </w:rPr>
            </w:pPr>
            <w:r w:rsidRPr="009A34D8">
              <w:rPr>
                <w:color w:val="000000"/>
                <w:sz w:val="24"/>
                <w:szCs w:val="24"/>
              </w:rPr>
              <w:t xml:space="preserve">по ключова компетентност 4 - мин. 45 учебни часа –250 лв.; </w:t>
            </w:r>
          </w:p>
          <w:p w14:paraId="3DFD66D1" w14:textId="7AB87601" w:rsidR="00436803" w:rsidRPr="009A34D8" w:rsidRDefault="00CA25C5" w:rsidP="001D5236">
            <w:pPr>
              <w:pStyle w:val="a0"/>
              <w:numPr>
                <w:ilvl w:val="0"/>
                <w:numId w:val="57"/>
              </w:numPr>
              <w:autoSpaceDE w:val="0"/>
              <w:autoSpaceDN w:val="0"/>
              <w:adjustRightInd w:val="0"/>
              <w:jc w:val="both"/>
              <w:rPr>
                <w:color w:val="000000"/>
                <w:sz w:val="24"/>
                <w:szCs w:val="24"/>
              </w:rPr>
            </w:pPr>
            <w:r w:rsidRPr="009A34D8">
              <w:rPr>
                <w:color w:val="000000"/>
                <w:sz w:val="24"/>
                <w:szCs w:val="24"/>
              </w:rPr>
              <w:t>по ключови компетентности 5 и 7 - мин. 30 учебни часа –140 лв.</w:t>
            </w:r>
          </w:p>
          <w:p w14:paraId="3D5E28FB" w14:textId="77777777" w:rsidR="004F02F7" w:rsidRPr="00A46029" w:rsidRDefault="004F02F7" w:rsidP="003D465F">
            <w:pPr>
              <w:autoSpaceDE w:val="0"/>
              <w:autoSpaceDN w:val="0"/>
              <w:adjustRightInd w:val="0"/>
              <w:jc w:val="both"/>
              <w:rPr>
                <w:color w:val="000000"/>
                <w:sz w:val="24"/>
                <w:szCs w:val="24"/>
              </w:rPr>
            </w:pPr>
          </w:p>
          <w:p w14:paraId="605702D8" w14:textId="6972B54B" w:rsidR="004F02F7" w:rsidRDefault="004F02F7" w:rsidP="003D465F">
            <w:pPr>
              <w:autoSpaceDE w:val="0"/>
              <w:autoSpaceDN w:val="0"/>
              <w:adjustRightInd w:val="0"/>
              <w:jc w:val="both"/>
              <w:rPr>
                <w:color w:val="000000"/>
                <w:sz w:val="24"/>
                <w:szCs w:val="24"/>
              </w:rPr>
            </w:pPr>
            <w:r w:rsidRPr="00A46029">
              <w:rPr>
                <w:color w:val="000000"/>
                <w:sz w:val="24"/>
                <w:szCs w:val="24"/>
              </w:rPr>
              <w:t>За успешно завършило обучението лице ще се счита всяко лице, което има присъствие минимум 80% от хорариума за съответното обучение, проведен е заключителен изпит (когато е приложимо) и на съответното лице е предоставен документ, удостоверяващ завършеното обучение – приложимо за всички допустими обучения в тази дейност.</w:t>
            </w:r>
          </w:p>
          <w:p w14:paraId="55A1FECA" w14:textId="77777777" w:rsidR="001D5236" w:rsidRPr="00C37BCA" w:rsidRDefault="001D5236" w:rsidP="001D5236">
            <w:pPr>
              <w:widowControl w:val="0"/>
              <w:autoSpaceDE w:val="0"/>
              <w:autoSpaceDN w:val="0"/>
              <w:adjustRightInd w:val="0"/>
              <w:spacing w:before="120" w:line="23" w:lineRule="atLeast"/>
              <w:jc w:val="both"/>
              <w:rPr>
                <w:sz w:val="24"/>
                <w:szCs w:val="24"/>
              </w:rPr>
            </w:pPr>
            <w:r w:rsidRPr="00C37BCA">
              <w:rPr>
                <w:sz w:val="24"/>
                <w:szCs w:val="24"/>
              </w:rPr>
              <w:t>Лица, включвани в обучения по същите професии или компетентности в други проекти, финансирани от ОПРЧР, не са допустими за включване в проектите по настоящата процедура. За обученията по ключови компетентности е допустимо те да бъдат надграждащи – напр. придобиване на по-високо ниво на владеене на език или придобиване на различна дигитална компетентност – напр. умения за използване на различен софтуерен продукт.</w:t>
            </w:r>
          </w:p>
          <w:p w14:paraId="611A46D3" w14:textId="32016AFE" w:rsidR="00EA6F00" w:rsidRDefault="00EA6F00" w:rsidP="003D465F">
            <w:pPr>
              <w:autoSpaceDE w:val="0"/>
              <w:autoSpaceDN w:val="0"/>
              <w:adjustRightInd w:val="0"/>
              <w:jc w:val="both"/>
              <w:rPr>
                <w:color w:val="000000"/>
                <w:sz w:val="24"/>
                <w:szCs w:val="24"/>
              </w:rPr>
            </w:pPr>
          </w:p>
          <w:p w14:paraId="06E942B9" w14:textId="23035F33" w:rsidR="00723E70" w:rsidRPr="00723E70" w:rsidRDefault="00723E70" w:rsidP="00723E70">
            <w:pPr>
              <w:autoSpaceDE w:val="0"/>
              <w:autoSpaceDN w:val="0"/>
              <w:adjustRightInd w:val="0"/>
              <w:jc w:val="both"/>
              <w:rPr>
                <w:color w:val="000000"/>
                <w:sz w:val="24"/>
                <w:szCs w:val="24"/>
              </w:rPr>
            </w:pPr>
            <w:r w:rsidRPr="00723E70">
              <w:rPr>
                <w:color w:val="000000"/>
                <w:sz w:val="24"/>
                <w:szCs w:val="24"/>
              </w:rPr>
              <w:t xml:space="preserve">Не е допустимо да се включват в обучение по </w:t>
            </w:r>
            <w:r w:rsidR="00F92AB9">
              <w:rPr>
                <w:color w:val="000000"/>
                <w:sz w:val="24"/>
                <w:szCs w:val="24"/>
              </w:rPr>
              <w:t xml:space="preserve">ПК и </w:t>
            </w:r>
            <w:r w:rsidRPr="00723E70">
              <w:rPr>
                <w:color w:val="000000"/>
                <w:sz w:val="24"/>
                <w:szCs w:val="24"/>
              </w:rPr>
              <w:t>КК лица от целевите групи, които в последствие няма да бъдат включени в субсидирана заетост</w:t>
            </w:r>
            <w:r w:rsidR="00F92AB9">
              <w:rPr>
                <w:color w:val="000000"/>
                <w:sz w:val="24"/>
                <w:szCs w:val="24"/>
              </w:rPr>
              <w:t xml:space="preserve"> по проекта</w:t>
            </w:r>
            <w:r w:rsidRPr="00723E70">
              <w:rPr>
                <w:color w:val="000000"/>
                <w:sz w:val="24"/>
                <w:szCs w:val="24"/>
              </w:rPr>
              <w:t>. Разходите за тези обучения ще бъдат отстранени от проектното предложение от оценителната комисия на етап „Техническа и финансова оценка“.</w:t>
            </w:r>
          </w:p>
          <w:p w14:paraId="5EEE4EF2" w14:textId="77777777" w:rsidR="00EA6F00" w:rsidRDefault="00EA6F00" w:rsidP="003D465F">
            <w:pPr>
              <w:autoSpaceDE w:val="0"/>
              <w:autoSpaceDN w:val="0"/>
              <w:adjustRightInd w:val="0"/>
              <w:jc w:val="both"/>
              <w:rPr>
                <w:color w:val="000000"/>
                <w:sz w:val="24"/>
                <w:szCs w:val="24"/>
              </w:rPr>
            </w:pPr>
          </w:p>
          <w:p w14:paraId="4EB06ED9" w14:textId="2DF69628" w:rsidR="00EA6F00" w:rsidRPr="00577864" w:rsidRDefault="00F50244" w:rsidP="00EA6F00">
            <w:pPr>
              <w:autoSpaceDE w:val="0"/>
              <w:autoSpaceDN w:val="0"/>
              <w:adjustRightInd w:val="0"/>
              <w:jc w:val="both"/>
              <w:rPr>
                <w:b/>
                <w:color w:val="000000"/>
                <w:sz w:val="24"/>
                <w:szCs w:val="24"/>
                <w:u w:val="single"/>
              </w:rPr>
            </w:pPr>
            <w:r>
              <w:rPr>
                <w:b/>
                <w:color w:val="000000"/>
                <w:sz w:val="24"/>
                <w:szCs w:val="24"/>
                <w:u w:val="single"/>
              </w:rPr>
              <w:t xml:space="preserve">3.4 </w:t>
            </w:r>
            <w:r w:rsidR="00EA6F00" w:rsidRPr="00577864">
              <w:rPr>
                <w:b/>
                <w:color w:val="000000"/>
                <w:sz w:val="24"/>
                <w:szCs w:val="24"/>
                <w:u w:val="single"/>
              </w:rPr>
              <w:t>Осигуряване на стипендии на обучаващите се</w:t>
            </w:r>
          </w:p>
          <w:p w14:paraId="3F6F4FE9" w14:textId="77777777" w:rsidR="00EA6F00" w:rsidRPr="00EA6F00" w:rsidRDefault="00EA6F00" w:rsidP="00EA6F00">
            <w:pPr>
              <w:autoSpaceDE w:val="0"/>
              <w:autoSpaceDN w:val="0"/>
              <w:adjustRightInd w:val="0"/>
              <w:jc w:val="both"/>
              <w:rPr>
                <w:color w:val="000000"/>
                <w:sz w:val="24"/>
                <w:szCs w:val="24"/>
              </w:rPr>
            </w:pPr>
          </w:p>
          <w:p w14:paraId="619962C1" w14:textId="77777777" w:rsidR="00EA6F00" w:rsidRPr="00EA6F00" w:rsidRDefault="00EA6F00" w:rsidP="00EA6F00">
            <w:pPr>
              <w:autoSpaceDE w:val="0"/>
              <w:autoSpaceDN w:val="0"/>
              <w:adjustRightInd w:val="0"/>
              <w:jc w:val="both"/>
              <w:rPr>
                <w:color w:val="000000"/>
                <w:sz w:val="24"/>
                <w:szCs w:val="24"/>
              </w:rPr>
            </w:pPr>
            <w:r w:rsidRPr="00EA6F00">
              <w:rPr>
                <w:color w:val="000000"/>
                <w:sz w:val="24"/>
                <w:szCs w:val="24"/>
              </w:rPr>
              <w:t xml:space="preserve">Тези разходи са в размер на 10 лева за всеки присъствен учебен ден в населеното място и по 15,00 лв. за всеки присъствен учебен ден извън населеното място (минимум 6 учебни часа дневно).  </w:t>
            </w:r>
          </w:p>
          <w:p w14:paraId="7B616F1E" w14:textId="77777777" w:rsidR="00EA6F00" w:rsidRDefault="00EA6F00" w:rsidP="00EA6F00">
            <w:pPr>
              <w:autoSpaceDE w:val="0"/>
              <w:autoSpaceDN w:val="0"/>
              <w:adjustRightInd w:val="0"/>
              <w:jc w:val="both"/>
              <w:rPr>
                <w:color w:val="000000"/>
                <w:sz w:val="24"/>
                <w:szCs w:val="24"/>
              </w:rPr>
            </w:pPr>
          </w:p>
          <w:p w14:paraId="6E7D5E7D" w14:textId="785A4B01" w:rsidR="00791A16" w:rsidRPr="00A46029" w:rsidRDefault="00EA6F00" w:rsidP="00EA6F00">
            <w:pPr>
              <w:autoSpaceDE w:val="0"/>
              <w:autoSpaceDN w:val="0"/>
              <w:adjustRightInd w:val="0"/>
              <w:jc w:val="both"/>
              <w:rPr>
                <w:color w:val="000000"/>
                <w:sz w:val="24"/>
                <w:szCs w:val="24"/>
              </w:rPr>
            </w:pPr>
            <w:r w:rsidRPr="00EA6F00">
              <w:rPr>
                <w:color w:val="000000"/>
                <w:sz w:val="24"/>
                <w:szCs w:val="24"/>
              </w:rPr>
              <w:t>Стипендии не са допустими при обучение по време на работа (чиракуване)</w:t>
            </w:r>
            <w:r w:rsidR="00723E70">
              <w:rPr>
                <w:color w:val="000000"/>
                <w:sz w:val="24"/>
                <w:szCs w:val="24"/>
              </w:rPr>
              <w:t>,</w:t>
            </w:r>
            <w:r w:rsidRPr="00EA6F00">
              <w:rPr>
                <w:color w:val="000000"/>
                <w:sz w:val="24"/>
                <w:szCs w:val="24"/>
              </w:rPr>
              <w:t xml:space="preserve"> стажуване</w:t>
            </w:r>
            <w:r w:rsidR="00723E70">
              <w:rPr>
                <w:color w:val="000000"/>
                <w:sz w:val="24"/>
                <w:szCs w:val="24"/>
              </w:rPr>
              <w:t>,</w:t>
            </w:r>
            <w:r w:rsidR="00215C6D">
              <w:rPr>
                <w:color w:val="000000"/>
                <w:sz w:val="24"/>
                <w:szCs w:val="24"/>
              </w:rPr>
              <w:t xml:space="preserve"> мотивационно обучение</w:t>
            </w:r>
            <w:r w:rsidR="00723E70">
              <w:rPr>
                <w:color w:val="000000"/>
                <w:sz w:val="24"/>
                <w:szCs w:val="24"/>
              </w:rPr>
              <w:t xml:space="preserve"> и субсидирана заетост</w:t>
            </w:r>
            <w:r w:rsidRPr="00EA6F00">
              <w:rPr>
                <w:color w:val="000000"/>
                <w:sz w:val="24"/>
                <w:szCs w:val="24"/>
              </w:rPr>
              <w:t>.</w:t>
            </w:r>
          </w:p>
          <w:p w14:paraId="0FEB4F03" w14:textId="77777777" w:rsidR="00A42D0F" w:rsidRPr="00A46029" w:rsidRDefault="00A42D0F" w:rsidP="006C385E">
            <w:pPr>
              <w:pStyle w:val="a0"/>
              <w:numPr>
                <w:ilvl w:val="0"/>
                <w:numId w:val="21"/>
              </w:numPr>
              <w:autoSpaceDE w:val="0"/>
              <w:autoSpaceDN w:val="0"/>
              <w:adjustRightInd w:val="0"/>
              <w:jc w:val="both"/>
              <w:rPr>
                <w:b/>
                <w:sz w:val="24"/>
                <w:szCs w:val="24"/>
              </w:rPr>
            </w:pPr>
            <w:r w:rsidRPr="00A46029">
              <w:rPr>
                <w:b/>
                <w:sz w:val="24"/>
                <w:szCs w:val="24"/>
              </w:rPr>
              <w:lastRenderedPageBreak/>
              <w:t xml:space="preserve">Осигуряване на обучение по време на </w:t>
            </w:r>
            <w:r w:rsidR="001A0ACE" w:rsidRPr="00A46029">
              <w:rPr>
                <w:b/>
                <w:sz w:val="24"/>
                <w:szCs w:val="24"/>
              </w:rPr>
              <w:t xml:space="preserve">работа (чиракуване) </w:t>
            </w:r>
            <w:r w:rsidR="002C2830" w:rsidRPr="00A46029">
              <w:rPr>
                <w:b/>
                <w:sz w:val="24"/>
                <w:szCs w:val="24"/>
              </w:rPr>
              <w:t xml:space="preserve">или </w:t>
            </w:r>
            <w:r w:rsidR="001A0ACE" w:rsidRPr="00A46029">
              <w:rPr>
                <w:b/>
                <w:sz w:val="24"/>
                <w:szCs w:val="24"/>
              </w:rPr>
              <w:t>стажуване:</w:t>
            </w:r>
          </w:p>
          <w:p w14:paraId="5142E10F" w14:textId="77777777" w:rsidR="00A62A69" w:rsidRPr="00A46029" w:rsidRDefault="00A62A69" w:rsidP="001A0ACE">
            <w:pPr>
              <w:pStyle w:val="a0"/>
              <w:autoSpaceDE w:val="0"/>
              <w:autoSpaceDN w:val="0"/>
              <w:adjustRightInd w:val="0"/>
              <w:jc w:val="both"/>
              <w:rPr>
                <w:sz w:val="24"/>
                <w:szCs w:val="24"/>
              </w:rPr>
            </w:pPr>
          </w:p>
          <w:p w14:paraId="49BFB0BB" w14:textId="46844864" w:rsidR="0034380C" w:rsidRDefault="0034380C" w:rsidP="00A62A69">
            <w:pPr>
              <w:jc w:val="both"/>
              <w:rPr>
                <w:sz w:val="24"/>
                <w:szCs w:val="24"/>
              </w:rPr>
            </w:pPr>
            <w:r w:rsidRPr="0034380C">
              <w:rPr>
                <w:sz w:val="24"/>
                <w:szCs w:val="24"/>
              </w:rPr>
              <w:t xml:space="preserve">Наемането на лица за стажуване и обучение по време на работа се съобразяват с изискванията на Кодекса на труда, чл. 230 </w:t>
            </w:r>
            <w:r>
              <w:rPr>
                <w:sz w:val="24"/>
                <w:szCs w:val="24"/>
              </w:rPr>
              <w:t>-</w:t>
            </w:r>
            <w:r w:rsidRPr="0034380C">
              <w:rPr>
                <w:sz w:val="24"/>
                <w:szCs w:val="24"/>
              </w:rPr>
              <w:t xml:space="preserve"> чл. 233а, б и в</w:t>
            </w:r>
          </w:p>
          <w:p w14:paraId="471E9419" w14:textId="77777777" w:rsidR="0034380C" w:rsidRDefault="0034380C" w:rsidP="00A62A69">
            <w:pPr>
              <w:jc w:val="both"/>
              <w:rPr>
                <w:sz w:val="24"/>
                <w:szCs w:val="24"/>
              </w:rPr>
            </w:pPr>
          </w:p>
          <w:p w14:paraId="666B0110" w14:textId="3AFC6FAE" w:rsidR="0034380C" w:rsidRDefault="0034380C" w:rsidP="00A62A69">
            <w:pPr>
              <w:jc w:val="both"/>
              <w:rPr>
                <w:sz w:val="24"/>
                <w:szCs w:val="24"/>
              </w:rPr>
            </w:pPr>
            <w:r w:rsidRPr="0034380C">
              <w:rPr>
                <w:sz w:val="24"/>
                <w:szCs w:val="24"/>
              </w:rPr>
              <w:t xml:space="preserve">Разходите за възнаграждения за лицата, включени </w:t>
            </w:r>
            <w:r w:rsidRPr="00577864">
              <w:rPr>
                <w:b/>
                <w:sz w:val="24"/>
                <w:szCs w:val="24"/>
              </w:rPr>
              <w:t>в стажуване</w:t>
            </w:r>
            <w:r w:rsidRPr="0034380C">
              <w:rPr>
                <w:sz w:val="24"/>
                <w:szCs w:val="24"/>
              </w:rPr>
              <w:t xml:space="preserve"> са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 за лицата, включени в стажуване. Разходите са допустими за период </w:t>
            </w:r>
            <w:r w:rsidR="008865C9">
              <w:rPr>
                <w:sz w:val="24"/>
                <w:szCs w:val="24"/>
              </w:rPr>
              <w:t>от</w:t>
            </w:r>
            <w:r w:rsidRPr="0034380C">
              <w:rPr>
                <w:sz w:val="24"/>
                <w:szCs w:val="24"/>
              </w:rPr>
              <w:t xml:space="preserve"> 6 месеца</w:t>
            </w:r>
            <w:r w:rsidR="004C010B">
              <w:t xml:space="preserve"> </w:t>
            </w:r>
            <w:r w:rsidR="004C010B" w:rsidRPr="004C010B">
              <w:rPr>
                <w:sz w:val="24"/>
                <w:szCs w:val="24"/>
              </w:rPr>
              <w:t>до 12 месеца</w:t>
            </w:r>
            <w:r w:rsidR="00BC6913">
              <w:rPr>
                <w:sz w:val="24"/>
                <w:szCs w:val="24"/>
              </w:rPr>
              <w:t xml:space="preserve">, </w:t>
            </w:r>
            <w:r w:rsidR="00BC6913" w:rsidRPr="000B717E">
              <w:rPr>
                <w:sz w:val="24"/>
                <w:szCs w:val="24"/>
              </w:rPr>
              <w:t>съгласно чл. 233б(3) от КТ</w:t>
            </w:r>
          </w:p>
          <w:p w14:paraId="0B56DA08" w14:textId="77777777" w:rsidR="0034380C" w:rsidRDefault="0034380C" w:rsidP="00A62A69">
            <w:pPr>
              <w:jc w:val="both"/>
              <w:rPr>
                <w:sz w:val="24"/>
                <w:szCs w:val="24"/>
              </w:rPr>
            </w:pPr>
          </w:p>
          <w:p w14:paraId="72BB7C2A" w14:textId="26783F35" w:rsidR="001711CD" w:rsidRDefault="001711CD" w:rsidP="00A62A69">
            <w:pPr>
              <w:jc w:val="both"/>
              <w:rPr>
                <w:sz w:val="24"/>
                <w:szCs w:val="24"/>
              </w:rPr>
            </w:pPr>
            <w:r w:rsidRPr="001711CD">
              <w:rPr>
                <w:sz w:val="24"/>
                <w:szCs w:val="24"/>
              </w:rPr>
              <w:t xml:space="preserve">Разходите за възнаграждения на лицата, включени </w:t>
            </w:r>
            <w:r w:rsidRPr="004C010B">
              <w:rPr>
                <w:b/>
                <w:sz w:val="24"/>
                <w:szCs w:val="24"/>
              </w:rPr>
              <w:t>в обучения по време на работа</w:t>
            </w:r>
            <w:r w:rsidRPr="001711CD">
              <w:rPr>
                <w:sz w:val="24"/>
                <w:szCs w:val="24"/>
              </w:rPr>
              <w:t xml:space="preserve"> /чиракуване/ са в размер на 90 % от сумата на минималната работна заплата за страната за съответната година, както и дължимите вноски за сметка на работодателя, съгласно ЗБДОО и ЗБ на НЗОК, за съответната година и ТЗПБ в размер на 0,4 % за лицата, включени в обучение по време на работа/чиракуване. Разходите са допустими за период до 6 месеца</w:t>
            </w:r>
            <w:r w:rsidR="00E82ADD">
              <w:rPr>
                <w:sz w:val="24"/>
                <w:szCs w:val="24"/>
              </w:rPr>
              <w:t>.</w:t>
            </w:r>
            <w:r w:rsidR="004C010B">
              <w:rPr>
                <w:sz w:val="24"/>
                <w:szCs w:val="24"/>
              </w:rPr>
              <w:t xml:space="preserve"> </w:t>
            </w:r>
          </w:p>
          <w:p w14:paraId="7D11FF9D" w14:textId="77777777" w:rsidR="004C010B" w:rsidRDefault="004C010B" w:rsidP="00A62A69">
            <w:pPr>
              <w:jc w:val="both"/>
              <w:rPr>
                <w:sz w:val="24"/>
                <w:szCs w:val="24"/>
              </w:rPr>
            </w:pPr>
          </w:p>
          <w:p w14:paraId="06E565FB" w14:textId="77777777" w:rsidR="00240DA3" w:rsidRPr="00A46029" w:rsidRDefault="00240DA3" w:rsidP="00A62A69">
            <w:pPr>
              <w:autoSpaceDE w:val="0"/>
              <w:autoSpaceDN w:val="0"/>
              <w:adjustRightInd w:val="0"/>
              <w:jc w:val="both"/>
              <w:rPr>
                <w:sz w:val="24"/>
                <w:szCs w:val="24"/>
              </w:rPr>
            </w:pPr>
          </w:p>
          <w:p w14:paraId="2985FEE4" w14:textId="4052EFB4" w:rsidR="0097510F" w:rsidRDefault="00A42D0F" w:rsidP="006C385E">
            <w:pPr>
              <w:pStyle w:val="a0"/>
              <w:numPr>
                <w:ilvl w:val="0"/>
                <w:numId w:val="21"/>
              </w:numPr>
              <w:autoSpaceDE w:val="0"/>
              <w:autoSpaceDN w:val="0"/>
              <w:adjustRightInd w:val="0"/>
              <w:jc w:val="both"/>
              <w:rPr>
                <w:b/>
                <w:sz w:val="24"/>
                <w:szCs w:val="24"/>
              </w:rPr>
            </w:pPr>
            <w:r w:rsidRPr="00A46029">
              <w:rPr>
                <w:b/>
                <w:sz w:val="24"/>
                <w:szCs w:val="24"/>
              </w:rPr>
              <w:t>Наемане на безработни</w:t>
            </w:r>
            <w:r w:rsidR="00733A98" w:rsidRPr="00A46029">
              <w:rPr>
                <w:b/>
                <w:sz w:val="24"/>
                <w:szCs w:val="24"/>
              </w:rPr>
              <w:t xml:space="preserve"> </w:t>
            </w:r>
            <w:r w:rsidRPr="00A46029">
              <w:rPr>
                <w:b/>
                <w:sz w:val="24"/>
                <w:szCs w:val="24"/>
              </w:rPr>
              <w:t>лица</w:t>
            </w:r>
            <w:r w:rsidR="00733A98" w:rsidRPr="00A46029">
              <w:rPr>
                <w:b/>
                <w:sz w:val="24"/>
                <w:szCs w:val="24"/>
              </w:rPr>
              <w:t>; на безработни младежи; на</w:t>
            </w:r>
            <w:r w:rsidRPr="00A46029">
              <w:rPr>
                <w:b/>
                <w:sz w:val="24"/>
                <w:szCs w:val="24"/>
              </w:rPr>
              <w:t xml:space="preserve"> </w:t>
            </w:r>
            <w:r w:rsidR="00733A98" w:rsidRPr="00A46029">
              <w:rPr>
                <w:b/>
                <w:sz w:val="24"/>
                <w:szCs w:val="24"/>
              </w:rPr>
              <w:t xml:space="preserve">групи </w:t>
            </w:r>
            <w:r w:rsidRPr="00A46029">
              <w:rPr>
                <w:b/>
                <w:sz w:val="24"/>
                <w:szCs w:val="24"/>
              </w:rPr>
              <w:t>в неравностойно положение на пазара на труда</w:t>
            </w:r>
            <w:r w:rsidR="00BA0223">
              <w:rPr>
                <w:b/>
                <w:sz w:val="24"/>
                <w:szCs w:val="24"/>
                <w:lang w:val="en-US"/>
              </w:rPr>
              <w:t xml:space="preserve"> </w:t>
            </w:r>
            <w:r w:rsidR="00BA0223">
              <w:rPr>
                <w:b/>
                <w:sz w:val="24"/>
                <w:szCs w:val="24"/>
              </w:rPr>
              <w:t>след предоставяне на обучения по проекта</w:t>
            </w:r>
            <w:r w:rsidR="0066388E" w:rsidRPr="00A46029">
              <w:rPr>
                <w:b/>
                <w:sz w:val="24"/>
                <w:szCs w:val="24"/>
              </w:rPr>
              <w:t>:</w:t>
            </w:r>
          </w:p>
          <w:p w14:paraId="149026DB" w14:textId="77777777" w:rsidR="00240DA3" w:rsidRPr="00A46029" w:rsidRDefault="00240DA3" w:rsidP="00240DA3">
            <w:pPr>
              <w:autoSpaceDE w:val="0"/>
              <w:autoSpaceDN w:val="0"/>
              <w:adjustRightInd w:val="0"/>
              <w:jc w:val="both"/>
              <w:rPr>
                <w:sz w:val="24"/>
                <w:szCs w:val="24"/>
              </w:rPr>
            </w:pPr>
          </w:p>
          <w:p w14:paraId="341A38B9" w14:textId="2164C724" w:rsidR="001A78E0" w:rsidRPr="009250C3" w:rsidRDefault="001A78E0" w:rsidP="0020349F">
            <w:pPr>
              <w:pStyle w:val="a0"/>
              <w:numPr>
                <w:ilvl w:val="1"/>
                <w:numId w:val="21"/>
              </w:numPr>
              <w:jc w:val="both"/>
              <w:rPr>
                <w:sz w:val="24"/>
                <w:szCs w:val="24"/>
              </w:rPr>
            </w:pPr>
            <w:r w:rsidRPr="009250C3">
              <w:rPr>
                <w:sz w:val="24"/>
                <w:szCs w:val="24"/>
              </w:rPr>
              <w:t>Наемане на работа на лице от целевата група (субсидирана заетост)</w:t>
            </w:r>
            <w:r w:rsidR="00BC6913">
              <w:rPr>
                <w:sz w:val="24"/>
                <w:szCs w:val="24"/>
              </w:rPr>
              <w:t>- ЗАДЪЛЖИТЕЛНА ДЕЙНОСТ</w:t>
            </w:r>
            <w:r w:rsidRPr="009250C3">
              <w:rPr>
                <w:sz w:val="24"/>
                <w:szCs w:val="24"/>
              </w:rPr>
              <w:t>.</w:t>
            </w:r>
          </w:p>
          <w:p w14:paraId="414E1C0E" w14:textId="77777777" w:rsidR="001A78E0" w:rsidRDefault="001A78E0" w:rsidP="001A78E0">
            <w:pPr>
              <w:jc w:val="both"/>
              <w:rPr>
                <w:sz w:val="24"/>
                <w:szCs w:val="24"/>
              </w:rPr>
            </w:pPr>
          </w:p>
          <w:p w14:paraId="28AF1371" w14:textId="7E517E13" w:rsidR="006A0306" w:rsidRPr="0020349F" w:rsidRDefault="00A62A69" w:rsidP="001A78E0">
            <w:pPr>
              <w:jc w:val="both"/>
              <w:rPr>
                <w:sz w:val="24"/>
                <w:szCs w:val="24"/>
              </w:rPr>
            </w:pPr>
            <w:r w:rsidRPr="0020349F">
              <w:rPr>
                <w:sz w:val="24"/>
                <w:szCs w:val="24"/>
              </w:rPr>
              <w:t>Разходите за възнаграждения за всяко лице, включено в заетост при работодател</w:t>
            </w:r>
            <w:r w:rsidR="00240DA3" w:rsidRPr="0020349F">
              <w:rPr>
                <w:sz w:val="24"/>
                <w:szCs w:val="24"/>
              </w:rPr>
              <w:t>, се покриват за наемане на длъжности, попадащи в обхвата на единични групи професии</w:t>
            </w:r>
            <w:r w:rsidRPr="0020349F">
              <w:rPr>
                <w:sz w:val="24"/>
                <w:szCs w:val="24"/>
              </w:rPr>
              <w:t xml:space="preserve"> от 2 до 9 клас от НКПД 2011 г. </w:t>
            </w:r>
            <w:r w:rsidR="00240DA3" w:rsidRPr="0020349F">
              <w:rPr>
                <w:sz w:val="24"/>
                <w:szCs w:val="24"/>
              </w:rPr>
              <w:t>Включват осигуряване на субсидии за заетост до 6 месеца или до 12 месеца за силно уязвимите групи на пазара на труда</w:t>
            </w:r>
            <w:r w:rsidR="005B4B9A">
              <w:rPr>
                <w:sz w:val="24"/>
                <w:szCs w:val="24"/>
              </w:rPr>
              <w:t xml:space="preserve">, съгласно целевата група в т. 15 от настоящите Условия </w:t>
            </w:r>
            <w:r w:rsidR="00240DA3" w:rsidRPr="0020349F">
              <w:rPr>
                <w:sz w:val="24"/>
                <w:szCs w:val="24"/>
              </w:rPr>
              <w:t xml:space="preserve"> при покриване на 100 % от сумата на МОД за съответната длъжност и всички дължими вноски за сметка на работодателите, </w:t>
            </w:r>
            <w:r w:rsidR="00C5089D" w:rsidRPr="0020349F">
              <w:rPr>
                <w:rFonts w:eastAsia="Calibri"/>
                <w:color w:val="000000"/>
                <w:sz w:val="24"/>
                <w:szCs w:val="24"/>
              </w:rPr>
              <w:t>съгласно ЗБДОО и ЗБ на НЗОК,  за съответната година и ТЗПБ в размер на 0.4%, както и възнаграждения за основен платен годишен отпуск по реда на чл. 155 или чл. 319 от КТ, разходи за обезщетения, съгласно чл. 222, ал. 3 от КТ при прекратяване на трудовото правоотношение и възнаграждения по реда на чл. 40, ал. 5 от КСО за първите 3 работни дни от временната неработоспособност.</w:t>
            </w:r>
          </w:p>
          <w:p w14:paraId="792F519C" w14:textId="4FCD5EA3" w:rsidR="00240DA3" w:rsidRPr="00A46029" w:rsidRDefault="006A0306" w:rsidP="00240DA3">
            <w:pPr>
              <w:jc w:val="both"/>
              <w:rPr>
                <w:sz w:val="24"/>
                <w:szCs w:val="24"/>
              </w:rPr>
            </w:pPr>
            <w:r w:rsidRPr="00C37BCA">
              <w:rPr>
                <w:sz w:val="24"/>
                <w:szCs w:val="24"/>
              </w:rPr>
              <w:t>Недопустими са осигурителни вноски, начислени за сметка на работодателя върху възнагражденията по реда на чл. 40, ал. 5 от КСО за първите 3 работни дни от временната неработоспособност на лицето в размер на 70 % от дневното му възнаграждение</w:t>
            </w:r>
            <w:r>
              <w:rPr>
                <w:sz w:val="24"/>
                <w:szCs w:val="24"/>
              </w:rPr>
              <w:t>.</w:t>
            </w:r>
          </w:p>
          <w:p w14:paraId="275AB467" w14:textId="7911E093" w:rsidR="00B476C8" w:rsidRPr="00A46029" w:rsidRDefault="00B476C8" w:rsidP="00537334">
            <w:pPr>
              <w:jc w:val="both"/>
              <w:rPr>
                <w:color w:val="000000"/>
                <w:sz w:val="24"/>
                <w:szCs w:val="24"/>
              </w:rPr>
            </w:pPr>
          </w:p>
          <w:p w14:paraId="44C28132" w14:textId="087BADDD" w:rsidR="006A0306" w:rsidRPr="008B068A" w:rsidRDefault="006A0306" w:rsidP="00537334">
            <w:pPr>
              <w:jc w:val="both"/>
              <w:rPr>
                <w:color w:val="000000"/>
                <w:sz w:val="24"/>
                <w:szCs w:val="24"/>
                <w:lang w:val="en-US"/>
              </w:rPr>
            </w:pPr>
            <w:r w:rsidRPr="006A0306">
              <w:rPr>
                <w:color w:val="000000"/>
                <w:sz w:val="24"/>
                <w:szCs w:val="24"/>
              </w:rPr>
              <w:t xml:space="preserve">Не се допуска лица да бъдат наети при работодател, при който са били заети на трудово правоотношение през някои от предходните </w:t>
            </w:r>
            <w:r w:rsidRPr="006A0306">
              <w:rPr>
                <w:color w:val="000000"/>
                <w:sz w:val="24"/>
                <w:szCs w:val="24"/>
                <w:lang w:val="en-US"/>
              </w:rPr>
              <w:t>6</w:t>
            </w:r>
            <w:r w:rsidRPr="006A0306">
              <w:rPr>
                <w:color w:val="000000"/>
                <w:sz w:val="24"/>
                <w:szCs w:val="24"/>
              </w:rPr>
              <w:t xml:space="preserve"> месеца преди датата на сключване на договор за финансиране</w:t>
            </w:r>
            <w:r w:rsidR="00C74A31">
              <w:rPr>
                <w:color w:val="000000"/>
                <w:sz w:val="24"/>
                <w:szCs w:val="24"/>
              </w:rPr>
              <w:t>.</w:t>
            </w:r>
          </w:p>
          <w:p w14:paraId="00665A97" w14:textId="77777777" w:rsidR="001A78E0" w:rsidRDefault="001A78E0" w:rsidP="00537334">
            <w:pPr>
              <w:jc w:val="both"/>
              <w:rPr>
                <w:color w:val="000000"/>
                <w:sz w:val="24"/>
                <w:szCs w:val="24"/>
              </w:rPr>
            </w:pPr>
          </w:p>
          <w:p w14:paraId="282043CD" w14:textId="2CD1CD1A" w:rsidR="009D6603" w:rsidRDefault="00FB6E81" w:rsidP="00537334">
            <w:pPr>
              <w:jc w:val="both"/>
              <w:rPr>
                <w:color w:val="000000"/>
                <w:sz w:val="24"/>
                <w:szCs w:val="24"/>
              </w:rPr>
            </w:pPr>
            <w:r>
              <w:rPr>
                <w:color w:val="000000"/>
                <w:sz w:val="24"/>
                <w:szCs w:val="24"/>
              </w:rPr>
              <w:t>5.</w:t>
            </w:r>
            <w:r w:rsidR="006C2880">
              <w:rPr>
                <w:color w:val="000000"/>
                <w:sz w:val="24"/>
                <w:szCs w:val="24"/>
              </w:rPr>
              <w:t>2</w:t>
            </w:r>
            <w:r>
              <w:rPr>
                <w:color w:val="000000"/>
                <w:sz w:val="24"/>
                <w:szCs w:val="24"/>
              </w:rPr>
              <w:t xml:space="preserve"> </w:t>
            </w:r>
            <w:r w:rsidR="009D6603">
              <w:rPr>
                <w:color w:val="000000"/>
                <w:sz w:val="24"/>
                <w:szCs w:val="24"/>
              </w:rPr>
              <w:t xml:space="preserve">Оборудване и обзавеждане на новосъздадени работни места </w:t>
            </w:r>
          </w:p>
          <w:p w14:paraId="70FB6457" w14:textId="77777777" w:rsidR="009D6603" w:rsidRDefault="009D6603" w:rsidP="00537334">
            <w:pPr>
              <w:jc w:val="both"/>
              <w:rPr>
                <w:color w:val="000000"/>
                <w:sz w:val="24"/>
                <w:szCs w:val="24"/>
              </w:rPr>
            </w:pPr>
          </w:p>
          <w:p w14:paraId="16F2FDDB" w14:textId="4F69C7BB" w:rsidR="006452BF" w:rsidRPr="00A46029" w:rsidRDefault="009E2E10" w:rsidP="00537334">
            <w:pPr>
              <w:jc w:val="both"/>
              <w:rPr>
                <w:color w:val="000000"/>
                <w:sz w:val="24"/>
                <w:szCs w:val="24"/>
              </w:rPr>
            </w:pPr>
            <w:r w:rsidRPr="00A46029">
              <w:rPr>
                <w:color w:val="000000"/>
                <w:sz w:val="24"/>
                <w:szCs w:val="24"/>
              </w:rPr>
              <w:t>В изпълнение на дейността е д</w:t>
            </w:r>
            <w:r w:rsidR="0014200F" w:rsidRPr="00A46029">
              <w:rPr>
                <w:color w:val="000000"/>
                <w:sz w:val="24"/>
                <w:szCs w:val="24"/>
              </w:rPr>
              <w:t xml:space="preserve">опустимо </w:t>
            </w:r>
            <w:r w:rsidRPr="00A46029">
              <w:rPr>
                <w:color w:val="000000"/>
                <w:sz w:val="24"/>
                <w:szCs w:val="24"/>
              </w:rPr>
              <w:t>закупуване на</w:t>
            </w:r>
            <w:r w:rsidR="0014200F" w:rsidRPr="00A46029">
              <w:rPr>
                <w:color w:val="000000"/>
                <w:sz w:val="24"/>
                <w:szCs w:val="24"/>
              </w:rPr>
              <w:t xml:space="preserve"> оборудване и обзавеждане </w:t>
            </w:r>
            <w:r w:rsidR="006452BF" w:rsidRPr="00A46029">
              <w:rPr>
                <w:color w:val="000000"/>
                <w:sz w:val="24"/>
                <w:szCs w:val="24"/>
              </w:rPr>
              <w:t>з</w:t>
            </w:r>
            <w:r w:rsidR="0014200F" w:rsidRPr="00A46029">
              <w:rPr>
                <w:color w:val="000000"/>
                <w:sz w:val="24"/>
                <w:szCs w:val="24"/>
              </w:rPr>
              <w:t>а новосъздадени работни места за лицата от целевата група. Необходимостта от конкретното оборудване и обзавеждане, което ще се закупи по проекта следва да бъде обоснована във Формуляра за кандидатстване, в описанието на конкретната дейност.</w:t>
            </w:r>
            <w:r w:rsidR="00620423" w:rsidRPr="00A46029">
              <w:rPr>
                <w:color w:val="000000"/>
                <w:sz w:val="24"/>
                <w:szCs w:val="24"/>
              </w:rPr>
              <w:t xml:space="preserve"> </w:t>
            </w:r>
            <w:r w:rsidR="00B52550" w:rsidRPr="000241C8">
              <w:rPr>
                <w:sz w:val="24"/>
                <w:szCs w:val="24"/>
              </w:rPr>
              <w:t xml:space="preserve">Средствата за оборудване и обзавеждане не може да надхвърлят </w:t>
            </w:r>
            <w:r w:rsidR="00B52550" w:rsidRPr="00B52550">
              <w:rPr>
                <w:b/>
                <w:sz w:val="24"/>
                <w:szCs w:val="24"/>
              </w:rPr>
              <w:t>20 % от допустимите преки разходи по проекта.</w:t>
            </w:r>
          </w:p>
          <w:p w14:paraId="0BFD393F" w14:textId="77777777" w:rsidR="00C5089D" w:rsidRPr="00A46029" w:rsidRDefault="00C5089D" w:rsidP="00537334">
            <w:pPr>
              <w:jc w:val="both"/>
              <w:rPr>
                <w:color w:val="000000"/>
                <w:sz w:val="24"/>
                <w:szCs w:val="24"/>
              </w:rPr>
            </w:pPr>
          </w:p>
          <w:p w14:paraId="5DC78817" w14:textId="16B9F0A4" w:rsidR="00537334" w:rsidRPr="00A46029" w:rsidRDefault="00537334" w:rsidP="00537334">
            <w:pPr>
              <w:jc w:val="both"/>
              <w:rPr>
                <w:color w:val="000000"/>
                <w:sz w:val="24"/>
                <w:szCs w:val="24"/>
              </w:rPr>
            </w:pPr>
            <w:r w:rsidRPr="00B52550">
              <w:rPr>
                <w:b/>
                <w:color w:val="000000"/>
                <w:sz w:val="24"/>
                <w:szCs w:val="24"/>
              </w:rPr>
              <w:t xml:space="preserve">Ако в резултат от дейностите по проекта се предвижда разкриването на нови работни места, които да бъдат заети от включени в проекта представители на целевите групи, кандидатът следва да предвиди устойчивост на тези работни места минимум </w:t>
            </w:r>
            <w:r w:rsidR="00037497" w:rsidRPr="00B52550">
              <w:rPr>
                <w:b/>
                <w:color w:val="000000"/>
                <w:sz w:val="24"/>
                <w:szCs w:val="24"/>
              </w:rPr>
              <w:t>3</w:t>
            </w:r>
            <w:r w:rsidR="004E75D5" w:rsidRPr="00B52550">
              <w:rPr>
                <w:b/>
                <w:color w:val="000000"/>
                <w:sz w:val="24"/>
                <w:szCs w:val="24"/>
              </w:rPr>
              <w:t xml:space="preserve"> </w:t>
            </w:r>
            <w:r w:rsidRPr="00B52550">
              <w:rPr>
                <w:b/>
                <w:color w:val="000000"/>
                <w:sz w:val="24"/>
                <w:szCs w:val="24"/>
              </w:rPr>
              <w:t>мес</w:t>
            </w:r>
            <w:r w:rsidR="004E75D5" w:rsidRPr="00B52550">
              <w:rPr>
                <w:b/>
                <w:color w:val="000000"/>
                <w:sz w:val="24"/>
                <w:szCs w:val="24"/>
              </w:rPr>
              <w:t>еца</w:t>
            </w:r>
            <w:r w:rsidRPr="00B52550">
              <w:rPr>
                <w:b/>
                <w:color w:val="000000"/>
                <w:sz w:val="24"/>
                <w:szCs w:val="24"/>
              </w:rPr>
              <w:t xml:space="preserve"> след приключване на проектните дейности</w:t>
            </w:r>
            <w:r w:rsidRPr="00A46029">
              <w:rPr>
                <w:color w:val="000000"/>
                <w:sz w:val="24"/>
                <w:szCs w:val="24"/>
              </w:rPr>
              <w:t>.</w:t>
            </w:r>
          </w:p>
          <w:p w14:paraId="4ABCCECB" w14:textId="77777777" w:rsidR="002C2830" w:rsidRPr="00A46029" w:rsidRDefault="002C2830" w:rsidP="00537334">
            <w:pPr>
              <w:jc w:val="both"/>
              <w:rPr>
                <w:color w:val="000000"/>
                <w:sz w:val="24"/>
                <w:szCs w:val="24"/>
              </w:rPr>
            </w:pPr>
          </w:p>
          <w:p w14:paraId="485625ED" w14:textId="77777777" w:rsidR="002C2830" w:rsidRPr="00A46029" w:rsidRDefault="005B1B62" w:rsidP="005B1B62">
            <w:pPr>
              <w:jc w:val="both"/>
              <w:rPr>
                <w:b/>
                <w:color w:val="000000"/>
                <w:sz w:val="24"/>
                <w:szCs w:val="24"/>
              </w:rPr>
            </w:pPr>
            <w:r w:rsidRPr="00A46029">
              <w:rPr>
                <w:b/>
                <w:color w:val="000000"/>
                <w:sz w:val="24"/>
                <w:szCs w:val="24"/>
              </w:rPr>
              <w:t>Дейностите, включени в едно конкретно проектно предложение, трябва да гарантират постигането на целта на настоящата процедура за предоставяне на безвъзмездна финансова помощ, обявена в изпълнение на мярка 7 „Насърчаване и подпомагане на младежката заетост и достъп до заетост на икономически неактивни и безработни лица“ от СВОМР, и да постигат индикатор/и за резултат.</w:t>
            </w:r>
          </w:p>
        </w:tc>
      </w:tr>
    </w:tbl>
    <w:p w14:paraId="28AD088F" w14:textId="77777777" w:rsidR="00436803" w:rsidRPr="00A46029" w:rsidRDefault="00436803" w:rsidP="00CB03A6">
      <w:pPr>
        <w:rPr>
          <w:rFonts w:ascii="Times New Roman" w:hAnsi="Times New Roman" w:cs="Times New Roman"/>
          <w:sz w:val="24"/>
          <w:szCs w:val="24"/>
        </w:rPr>
      </w:pPr>
      <w:bookmarkStart w:id="49" w:name="_Toc445385591"/>
    </w:p>
    <w:p w14:paraId="112E3184" w14:textId="77777777" w:rsidR="00326D21" w:rsidRPr="00A46029" w:rsidRDefault="00815963" w:rsidP="007570DC">
      <w:pPr>
        <w:pStyle w:val="1"/>
        <w:rPr>
          <w:sz w:val="24"/>
          <w:szCs w:val="24"/>
        </w:rPr>
      </w:pPr>
      <w:bookmarkStart w:id="50" w:name="_Toc52192566"/>
      <w:r w:rsidRPr="00A46029">
        <w:rPr>
          <w:sz w:val="24"/>
          <w:szCs w:val="24"/>
        </w:rPr>
        <w:t>14. Категории ра</w:t>
      </w:r>
      <w:r w:rsidR="005B29DA" w:rsidRPr="00A46029">
        <w:rPr>
          <w:sz w:val="24"/>
          <w:szCs w:val="24"/>
        </w:rPr>
        <w:t>зходи, допустими за финансиране</w:t>
      </w:r>
      <w:r w:rsidRPr="00A46029">
        <w:rPr>
          <w:sz w:val="24"/>
          <w:szCs w:val="24"/>
        </w:rPr>
        <w:t>:</w:t>
      </w:r>
      <w:bookmarkEnd w:id="49"/>
      <w:bookmarkEnd w:id="50"/>
    </w:p>
    <w:p w14:paraId="342E4715" w14:textId="77777777" w:rsidR="005B29DA" w:rsidRPr="00A46029" w:rsidRDefault="005B29DA" w:rsidP="007570DC">
      <w:pPr>
        <w:pStyle w:val="2"/>
      </w:pPr>
      <w:bookmarkStart w:id="51" w:name="_Toc445385592"/>
      <w:bookmarkStart w:id="52" w:name="_Toc52192567"/>
      <w:r w:rsidRPr="00A46029">
        <w:t>14.1. Общи правила за допустимост на разходите:</w:t>
      </w:r>
      <w:bookmarkEnd w:id="51"/>
      <w:bookmarkEnd w:id="52"/>
    </w:p>
    <w:tbl>
      <w:tblPr>
        <w:tblStyle w:val="ae"/>
        <w:tblW w:w="0" w:type="auto"/>
        <w:tblLook w:val="04A0" w:firstRow="1" w:lastRow="0" w:firstColumn="1" w:lastColumn="0" w:noHBand="0" w:noVBand="1"/>
      </w:tblPr>
      <w:tblGrid>
        <w:gridCol w:w="9346"/>
      </w:tblGrid>
      <w:tr w:rsidR="00815963" w:rsidRPr="00A46029" w14:paraId="0CF5F023" w14:textId="77777777" w:rsidTr="00815963">
        <w:tc>
          <w:tcPr>
            <w:tcW w:w="9496" w:type="dxa"/>
          </w:tcPr>
          <w:p w14:paraId="6E69B7F5" w14:textId="2859B02A" w:rsidR="005B29DA" w:rsidRPr="00A46029" w:rsidRDefault="005B29DA" w:rsidP="005B29DA">
            <w:pPr>
              <w:spacing w:before="120" w:after="120"/>
              <w:jc w:val="both"/>
              <w:rPr>
                <w:sz w:val="24"/>
                <w:szCs w:val="24"/>
              </w:rPr>
            </w:pPr>
            <w:r w:rsidRPr="00A46029">
              <w:rPr>
                <w:sz w:val="24"/>
                <w:szCs w:val="24"/>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A46029">
              <w:rPr>
                <w:sz w:val="24"/>
                <w:szCs w:val="24"/>
              </w:rPr>
              <w:t xml:space="preserve">глава 5, раздел I от ЗУСЕСИФ и </w:t>
            </w:r>
            <w:r w:rsidRPr="00A46029">
              <w:rPr>
                <w:sz w:val="24"/>
                <w:szCs w:val="24"/>
              </w:rPr>
              <w:t xml:space="preserve">ПМС № </w:t>
            </w:r>
            <w:r w:rsidR="00536436" w:rsidRPr="00A46029">
              <w:rPr>
                <w:sz w:val="24"/>
                <w:szCs w:val="24"/>
              </w:rPr>
              <w:t>189/28.07.2016г.</w:t>
            </w:r>
            <w:r w:rsidRPr="00A46029">
              <w:rPr>
                <w:sz w:val="24"/>
                <w:szCs w:val="24"/>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w:t>
            </w:r>
            <w:r w:rsidR="004E6849" w:rsidRPr="00A46029">
              <w:rPr>
                <w:sz w:val="24"/>
                <w:szCs w:val="24"/>
              </w:rPr>
              <w:t>Регламент 2018/1046</w:t>
            </w:r>
            <w:r w:rsidRPr="00A46029">
              <w:rPr>
                <w:sz w:val="24"/>
                <w:szCs w:val="24"/>
              </w:rPr>
              <w:t xml:space="preserve"> и приложимото национално законодателство за финансовата рамка 2014 – 2020</w:t>
            </w:r>
            <w:r w:rsidR="004E6849" w:rsidRPr="00A46029">
              <w:rPr>
                <w:sz w:val="24"/>
                <w:szCs w:val="24"/>
              </w:rPr>
              <w:t>.</w:t>
            </w:r>
            <w:r w:rsidRPr="00A46029">
              <w:rPr>
                <w:sz w:val="24"/>
                <w:szCs w:val="24"/>
              </w:rPr>
              <w:t xml:space="preserve"> </w:t>
            </w:r>
          </w:p>
          <w:p w14:paraId="68C32F35" w14:textId="77777777" w:rsidR="00536436" w:rsidRPr="00A46029" w:rsidRDefault="00536436" w:rsidP="00536436">
            <w:pPr>
              <w:spacing w:before="120" w:after="120"/>
              <w:jc w:val="both"/>
              <w:rPr>
                <w:sz w:val="24"/>
                <w:szCs w:val="24"/>
              </w:rPr>
            </w:pPr>
            <w:r w:rsidRPr="00A46029">
              <w:rPr>
                <w:sz w:val="24"/>
                <w:szCs w:val="24"/>
              </w:rPr>
              <w:t>Съгласно чл. 57, ал. 1 от ЗУСЕСИФ, за да бъдат допустими разходите трябва да отговарят едновременно на следните условия</w:t>
            </w:r>
            <w:r w:rsidR="00E12C05" w:rsidRPr="00A46029">
              <w:rPr>
                <w:sz w:val="24"/>
                <w:szCs w:val="24"/>
              </w:rPr>
              <w:t>:</w:t>
            </w:r>
          </w:p>
          <w:p w14:paraId="22F6F22D" w14:textId="77777777" w:rsidR="00536436" w:rsidRPr="00A46029" w:rsidRDefault="00536436" w:rsidP="00C820DD">
            <w:pPr>
              <w:numPr>
                <w:ilvl w:val="0"/>
                <w:numId w:val="3"/>
              </w:numPr>
              <w:spacing w:after="120"/>
              <w:ind w:left="567" w:hanging="425"/>
              <w:jc w:val="both"/>
              <w:rPr>
                <w:rFonts w:eastAsia="Calibri"/>
                <w:sz w:val="24"/>
                <w:szCs w:val="24"/>
              </w:rPr>
            </w:pPr>
            <w:r w:rsidRPr="00A46029">
              <w:rPr>
                <w:sz w:val="24"/>
                <w:szCs w:val="24"/>
              </w:rPr>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76B56DBA" w14:textId="77777777" w:rsidR="00536436" w:rsidRPr="00A46029" w:rsidRDefault="00536436" w:rsidP="00C820DD">
            <w:pPr>
              <w:numPr>
                <w:ilvl w:val="0"/>
                <w:numId w:val="3"/>
              </w:numPr>
              <w:spacing w:after="120"/>
              <w:ind w:left="567" w:hanging="425"/>
              <w:jc w:val="both"/>
              <w:rPr>
                <w:sz w:val="24"/>
                <w:szCs w:val="24"/>
              </w:rPr>
            </w:pPr>
            <w:r w:rsidRPr="00A46029">
              <w:rPr>
                <w:sz w:val="24"/>
                <w:szCs w:val="24"/>
              </w:rPr>
              <w:t>разходите попадат във включени в документите по чл. 26, ал. 1 от ЗУСЕСИФ и в одобрения проект категории разходи;</w:t>
            </w:r>
          </w:p>
          <w:p w14:paraId="293F806B" w14:textId="5963FBB8" w:rsidR="00536436" w:rsidRPr="00A46029" w:rsidRDefault="00536436" w:rsidP="00C820DD">
            <w:pPr>
              <w:numPr>
                <w:ilvl w:val="0"/>
                <w:numId w:val="3"/>
              </w:numPr>
              <w:spacing w:after="120"/>
              <w:ind w:left="567" w:hanging="425"/>
              <w:jc w:val="both"/>
              <w:rPr>
                <w:sz w:val="24"/>
                <w:szCs w:val="24"/>
              </w:rPr>
            </w:pPr>
            <w:r w:rsidRPr="00A46029">
              <w:rPr>
                <w:sz w:val="24"/>
                <w:szCs w:val="24"/>
              </w:rPr>
              <w:t>разходите са за реално доставени продукти</w:t>
            </w:r>
            <w:r w:rsidR="00E333C2" w:rsidRPr="00A46029">
              <w:rPr>
                <w:sz w:val="24"/>
                <w:szCs w:val="24"/>
                <w:lang w:val="en-US"/>
              </w:rPr>
              <w:t xml:space="preserve"> </w:t>
            </w:r>
            <w:r w:rsidR="00E333C2" w:rsidRPr="00A46029">
              <w:rPr>
                <w:sz w:val="24"/>
                <w:szCs w:val="24"/>
              </w:rPr>
              <w:t>и</w:t>
            </w:r>
            <w:r w:rsidRPr="00A46029">
              <w:rPr>
                <w:sz w:val="24"/>
                <w:szCs w:val="24"/>
              </w:rPr>
              <w:t xml:space="preserve"> извършени услуги </w:t>
            </w:r>
          </w:p>
          <w:p w14:paraId="042E487D" w14:textId="77777777" w:rsidR="00536436" w:rsidRPr="00A46029" w:rsidRDefault="00536436" w:rsidP="00C820DD">
            <w:pPr>
              <w:numPr>
                <w:ilvl w:val="0"/>
                <w:numId w:val="3"/>
              </w:numPr>
              <w:spacing w:after="120"/>
              <w:ind w:left="567" w:hanging="425"/>
              <w:jc w:val="both"/>
              <w:rPr>
                <w:rFonts w:eastAsia="Calibri"/>
                <w:sz w:val="24"/>
                <w:szCs w:val="24"/>
              </w:rPr>
            </w:pPr>
            <w:r w:rsidRPr="00A46029">
              <w:rPr>
                <w:sz w:val="24"/>
                <w:szCs w:val="24"/>
              </w:rPr>
              <w:lastRenderedPageBreak/>
              <w:t>разходите са извършени законосъобразно съгласно приложимото право на Европейския съюз и българското законодателство;</w:t>
            </w:r>
          </w:p>
          <w:p w14:paraId="7E9F9F0D" w14:textId="77777777" w:rsidR="00536436" w:rsidRPr="00A46029" w:rsidRDefault="00536436" w:rsidP="00C820DD">
            <w:pPr>
              <w:numPr>
                <w:ilvl w:val="0"/>
                <w:numId w:val="3"/>
              </w:numPr>
              <w:spacing w:after="120"/>
              <w:ind w:left="567" w:hanging="425"/>
              <w:jc w:val="both"/>
              <w:rPr>
                <w:sz w:val="24"/>
                <w:szCs w:val="24"/>
              </w:rPr>
            </w:pPr>
            <w:r w:rsidRPr="00A46029">
              <w:rPr>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4CA5A60A" w14:textId="77777777" w:rsidR="00536436" w:rsidRPr="00A46029" w:rsidRDefault="00536436" w:rsidP="00C820DD">
            <w:pPr>
              <w:numPr>
                <w:ilvl w:val="0"/>
                <w:numId w:val="3"/>
              </w:numPr>
              <w:spacing w:after="120"/>
              <w:ind w:left="567" w:hanging="425"/>
              <w:jc w:val="both"/>
              <w:rPr>
                <w:sz w:val="24"/>
                <w:szCs w:val="24"/>
              </w:rPr>
            </w:pPr>
            <w:r w:rsidRPr="00A46029">
              <w:rPr>
                <w:sz w:val="24"/>
                <w:szCs w:val="24"/>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r w:rsidR="00E12C05" w:rsidRPr="00A46029">
              <w:rPr>
                <w:sz w:val="24"/>
                <w:szCs w:val="24"/>
              </w:rPr>
              <w:t>;</w:t>
            </w:r>
          </w:p>
          <w:p w14:paraId="09DFB244" w14:textId="77777777" w:rsidR="00536436" w:rsidRPr="00A46029" w:rsidRDefault="00536436" w:rsidP="00C820DD">
            <w:pPr>
              <w:numPr>
                <w:ilvl w:val="0"/>
                <w:numId w:val="3"/>
              </w:numPr>
              <w:spacing w:after="120"/>
              <w:ind w:left="567" w:hanging="425"/>
              <w:jc w:val="both"/>
              <w:rPr>
                <w:sz w:val="24"/>
                <w:szCs w:val="24"/>
              </w:rPr>
            </w:pPr>
            <w:r w:rsidRPr="00A46029">
              <w:rPr>
                <w:sz w:val="24"/>
                <w:szCs w:val="24"/>
              </w:rPr>
              <w:t>разходите са съобразени с приложимите правила за предоставяне на държавни помощи</w:t>
            </w:r>
            <w:r w:rsidR="00E12C05" w:rsidRPr="00A46029">
              <w:rPr>
                <w:sz w:val="24"/>
                <w:szCs w:val="24"/>
              </w:rPr>
              <w:t>;</w:t>
            </w:r>
          </w:p>
          <w:p w14:paraId="14A1B1A2" w14:textId="6340E88E" w:rsidR="00862F4B" w:rsidRPr="00A46029" w:rsidRDefault="00536436" w:rsidP="00F37DE7">
            <w:pPr>
              <w:numPr>
                <w:ilvl w:val="0"/>
                <w:numId w:val="3"/>
              </w:numPr>
              <w:spacing w:after="120"/>
              <w:ind w:left="567" w:hanging="425"/>
              <w:jc w:val="both"/>
              <w:rPr>
                <w:sz w:val="24"/>
                <w:szCs w:val="24"/>
              </w:rPr>
            </w:pPr>
            <w:r w:rsidRPr="00A46029">
              <w:rPr>
                <w:sz w:val="24"/>
                <w:szCs w:val="24"/>
              </w:rPr>
              <w:t xml:space="preserve">да са извършени в съответствие с принципа на доброто финансово управление в съответствие с </w:t>
            </w:r>
            <w:r w:rsidR="004E6849" w:rsidRPr="00A46029">
              <w:rPr>
                <w:sz w:val="24"/>
                <w:szCs w:val="24"/>
              </w:rPr>
              <w:t>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966/2012.</w:t>
            </w:r>
          </w:p>
          <w:p w14:paraId="65C68C01" w14:textId="381AE28F" w:rsidR="00815963" w:rsidRPr="00A46029" w:rsidRDefault="00862F4B" w:rsidP="00F37DE7">
            <w:pPr>
              <w:numPr>
                <w:ilvl w:val="0"/>
                <w:numId w:val="3"/>
              </w:numPr>
              <w:spacing w:after="120"/>
              <w:ind w:left="567" w:hanging="425"/>
              <w:jc w:val="both"/>
              <w:rPr>
                <w:sz w:val="24"/>
                <w:szCs w:val="24"/>
              </w:rPr>
            </w:pPr>
            <w:r w:rsidRPr="00A46029">
              <w:rPr>
                <w:sz w:val="24"/>
                <w:szCs w:val="24"/>
              </w:rPr>
              <w:t>При прилагане на опростено отчитане на разходите се спазват разпоредбите на чл. 55. от ЗУСЕСИФ и чл. 67, чл. 68, чл. 68</w:t>
            </w:r>
            <w:r w:rsidR="009A78A9" w:rsidRPr="00A46029">
              <w:rPr>
                <w:sz w:val="24"/>
                <w:szCs w:val="24"/>
              </w:rPr>
              <w:t xml:space="preserve"> </w:t>
            </w:r>
            <w:r w:rsidRPr="00A46029">
              <w:rPr>
                <w:sz w:val="24"/>
                <w:szCs w:val="24"/>
              </w:rPr>
              <w:t>а и чл. 68</w:t>
            </w:r>
            <w:r w:rsidR="009A78A9" w:rsidRPr="00A46029">
              <w:rPr>
                <w:sz w:val="24"/>
                <w:szCs w:val="24"/>
              </w:rPr>
              <w:t xml:space="preserve"> </w:t>
            </w:r>
            <w:r w:rsidRPr="00A46029">
              <w:rPr>
                <w:sz w:val="24"/>
                <w:szCs w:val="24"/>
              </w:rPr>
              <w:t>б от Регламент (ЕС) № 130</w:t>
            </w:r>
            <w:r w:rsidR="00F56859" w:rsidRPr="00A46029">
              <w:rPr>
                <w:sz w:val="24"/>
                <w:szCs w:val="24"/>
              </w:rPr>
              <w:t>3/2013 на Европейския парламент и на Съвета.</w:t>
            </w:r>
          </w:p>
        </w:tc>
      </w:tr>
    </w:tbl>
    <w:p w14:paraId="520A2629" w14:textId="77777777" w:rsidR="003D465F" w:rsidRPr="00A46029" w:rsidRDefault="003D465F" w:rsidP="007570DC">
      <w:pPr>
        <w:pStyle w:val="2"/>
      </w:pPr>
      <w:bookmarkStart w:id="53" w:name="_Toc445385593"/>
    </w:p>
    <w:p w14:paraId="6A66DC9E" w14:textId="77777777" w:rsidR="00815963" w:rsidRPr="00A46029" w:rsidRDefault="00F74CEC" w:rsidP="007570DC">
      <w:pPr>
        <w:pStyle w:val="2"/>
      </w:pPr>
      <w:bookmarkStart w:id="54" w:name="_Toc52192568"/>
      <w:r w:rsidRPr="00A46029">
        <w:t xml:space="preserve">14.2. </w:t>
      </w:r>
      <w:r w:rsidR="00341C34" w:rsidRPr="00A46029">
        <w:t>Указания за попълване на бюджетa:</w:t>
      </w:r>
      <w:bookmarkEnd w:id="53"/>
      <w:bookmarkEnd w:id="54"/>
    </w:p>
    <w:tbl>
      <w:tblPr>
        <w:tblStyle w:val="ae"/>
        <w:tblW w:w="0" w:type="auto"/>
        <w:tblLook w:val="04A0" w:firstRow="1" w:lastRow="0" w:firstColumn="1" w:lastColumn="0" w:noHBand="0" w:noVBand="1"/>
      </w:tblPr>
      <w:tblGrid>
        <w:gridCol w:w="9346"/>
      </w:tblGrid>
      <w:tr w:rsidR="00F74CEC" w:rsidRPr="00A46029" w14:paraId="7F2991DF" w14:textId="77777777" w:rsidTr="00F74CEC">
        <w:tc>
          <w:tcPr>
            <w:tcW w:w="9496" w:type="dxa"/>
          </w:tcPr>
          <w:p w14:paraId="072A7E8E" w14:textId="77777777" w:rsidR="00341C34" w:rsidRPr="00A46029" w:rsidRDefault="00341C34" w:rsidP="00341C34">
            <w:pPr>
              <w:spacing w:after="240"/>
              <w:jc w:val="both"/>
              <w:rPr>
                <w:b/>
                <w:sz w:val="24"/>
                <w:szCs w:val="24"/>
              </w:rPr>
            </w:pPr>
            <w:r w:rsidRPr="00A46029">
              <w:rPr>
                <w:b/>
                <w:sz w:val="24"/>
                <w:szCs w:val="24"/>
              </w:rPr>
              <w:t xml:space="preserve">Бюджетът е част от Формуляра за кандидатстване в ИСУН2020 и включва - секция 5. Бюджет и секция 6. </w:t>
            </w:r>
            <w:r w:rsidRPr="00A46029">
              <w:rPr>
                <w:b/>
                <w:color w:val="000000"/>
                <w:sz w:val="24"/>
                <w:szCs w:val="24"/>
              </w:rPr>
              <w:t>Финансова информация – източници на финансиране.</w:t>
            </w:r>
          </w:p>
          <w:p w14:paraId="0445C94F" w14:textId="77777777" w:rsidR="00341C34" w:rsidRPr="00A46029" w:rsidRDefault="00341C34" w:rsidP="00341C34">
            <w:pPr>
              <w:spacing w:after="240"/>
              <w:jc w:val="both"/>
              <w:rPr>
                <w:sz w:val="24"/>
                <w:szCs w:val="24"/>
              </w:rPr>
            </w:pPr>
            <w:r w:rsidRPr="00A46029">
              <w:rPr>
                <w:b/>
                <w:sz w:val="24"/>
                <w:szCs w:val="24"/>
              </w:rPr>
              <w:t>Бюджетът</w:t>
            </w:r>
            <w:r w:rsidRPr="00A46029">
              <w:rPr>
                <w:sz w:val="24"/>
                <w:szCs w:val="24"/>
              </w:rPr>
              <w:t xml:space="preserve"> </w:t>
            </w:r>
            <w:r w:rsidRPr="00A46029">
              <w:rPr>
                <w:b/>
                <w:sz w:val="24"/>
                <w:szCs w:val="24"/>
              </w:rPr>
              <w:t>(секция 5 от Формуляра)</w:t>
            </w:r>
            <w:r w:rsidRPr="00A46029">
              <w:rPr>
                <w:sz w:val="24"/>
                <w:szCs w:val="24"/>
              </w:rPr>
              <w:t xml:space="preserve"> следва да покрива всички допустими ра</w:t>
            </w:r>
            <w:r w:rsidR="009803DD" w:rsidRPr="00A46029">
              <w:rPr>
                <w:sz w:val="24"/>
                <w:szCs w:val="24"/>
              </w:rPr>
              <w:t>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04488643" w14:textId="77777777" w:rsidR="003A07BE" w:rsidRPr="00A46029" w:rsidRDefault="003A07BE" w:rsidP="00341C34">
            <w:pPr>
              <w:spacing w:after="240"/>
              <w:jc w:val="both"/>
              <w:rPr>
                <w:sz w:val="24"/>
                <w:szCs w:val="24"/>
              </w:rPr>
            </w:pPr>
            <w:r w:rsidRPr="00A46029">
              <w:rPr>
                <w:sz w:val="24"/>
                <w:szCs w:val="24"/>
              </w:rPr>
              <w:t>Бюджетът се представя в лева. Стойностите се закръгляват до втория знак след десетичната запетая</w:t>
            </w:r>
            <w:r w:rsidR="005F67B6" w:rsidRPr="00A46029">
              <w:rPr>
                <w:sz w:val="24"/>
                <w:szCs w:val="24"/>
              </w:rPr>
              <w:t>.</w:t>
            </w:r>
          </w:p>
          <w:p w14:paraId="05BE2FE7" w14:textId="469DBB26" w:rsidR="00862F4B" w:rsidRPr="00A46029" w:rsidRDefault="00862F4B" w:rsidP="00862F4B">
            <w:pPr>
              <w:spacing w:after="240"/>
              <w:jc w:val="both"/>
              <w:rPr>
                <w:sz w:val="24"/>
                <w:szCs w:val="24"/>
              </w:rPr>
            </w:pPr>
            <w:r w:rsidRPr="00A46029">
              <w:rPr>
                <w:sz w:val="24"/>
                <w:szCs w:val="24"/>
              </w:rPr>
              <w:lastRenderedPageBreak/>
              <w:t xml:space="preserve">Във Формуляра за кандидатстване, секция 7 „План за изпълнение/Дейности по проекта“,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 следва да съответства на планираните в бюджета стойности в Приложение </w:t>
            </w:r>
            <w:r w:rsidR="009A78A9" w:rsidRPr="00A46029">
              <w:rPr>
                <w:sz w:val="24"/>
                <w:szCs w:val="24"/>
                <w:lang w:val="en-US"/>
              </w:rPr>
              <w:t>IX</w:t>
            </w:r>
            <w:r w:rsidRPr="00A46029">
              <w:rPr>
                <w:sz w:val="24"/>
                <w:szCs w:val="24"/>
              </w:rPr>
              <w:t xml:space="preserve"> „БЮДЖЕТ“. </w:t>
            </w:r>
            <w:r w:rsidR="009A72D7">
              <w:rPr>
                <w:sz w:val="24"/>
                <w:szCs w:val="24"/>
              </w:rPr>
              <w:t>За всяко проектно предложение се избира и попълва един от двата варианта на бюджет</w:t>
            </w:r>
            <w:r w:rsidR="009A72D7" w:rsidRPr="00C24AB0">
              <w:rPr>
                <w:rFonts w:asciiTheme="minorHAnsi" w:eastAsiaTheme="minorHAnsi" w:hAnsiTheme="minorHAnsi" w:cstheme="minorBidi"/>
                <w:b/>
                <w:color w:val="000000"/>
                <w:sz w:val="24"/>
                <w:szCs w:val="24"/>
                <w:lang w:eastAsia="en-US"/>
              </w:rPr>
              <w:t xml:space="preserve"> </w:t>
            </w:r>
            <w:r w:rsidR="009A72D7">
              <w:rPr>
                <w:rFonts w:asciiTheme="minorHAnsi" w:eastAsiaTheme="minorHAnsi" w:hAnsiTheme="minorHAnsi" w:cstheme="minorBidi"/>
                <w:b/>
                <w:color w:val="000000"/>
                <w:sz w:val="24"/>
                <w:szCs w:val="24"/>
                <w:lang w:eastAsia="en-US"/>
              </w:rPr>
              <w:t xml:space="preserve">- </w:t>
            </w:r>
            <w:r w:rsidR="009A72D7" w:rsidRPr="00C24AB0">
              <w:rPr>
                <w:b/>
                <w:sz w:val="24"/>
                <w:szCs w:val="24"/>
              </w:rPr>
              <w:t>ВАРИАНТ I</w:t>
            </w:r>
            <w:r w:rsidR="009A72D7">
              <w:rPr>
                <w:b/>
                <w:sz w:val="24"/>
                <w:szCs w:val="24"/>
              </w:rPr>
              <w:t xml:space="preserve"> или </w:t>
            </w:r>
            <w:r w:rsidR="009A72D7" w:rsidRPr="00C24AB0">
              <w:rPr>
                <w:b/>
                <w:sz w:val="24"/>
                <w:szCs w:val="24"/>
              </w:rPr>
              <w:t>ВАРИАНТ II</w:t>
            </w:r>
          </w:p>
          <w:p w14:paraId="23F4FF2E" w14:textId="4CE774DE" w:rsidR="00862F4B" w:rsidRPr="00A46029" w:rsidRDefault="00862F4B" w:rsidP="00862F4B">
            <w:pPr>
              <w:tabs>
                <w:tab w:val="left" w:pos="2161"/>
              </w:tabs>
              <w:spacing w:line="276" w:lineRule="auto"/>
              <w:jc w:val="both"/>
              <w:rPr>
                <w:b/>
                <w:sz w:val="24"/>
                <w:szCs w:val="24"/>
              </w:rPr>
            </w:pPr>
            <w:r w:rsidRPr="00A46029">
              <w:rPr>
                <w:b/>
                <w:sz w:val="24"/>
                <w:szCs w:val="24"/>
              </w:rPr>
              <w:t>Вариант I. З</w:t>
            </w:r>
            <w:r w:rsidR="009A78A9" w:rsidRPr="00A46029">
              <w:rPr>
                <w:b/>
                <w:sz w:val="24"/>
                <w:szCs w:val="24"/>
                <w:lang w:val="en-US"/>
              </w:rPr>
              <w:t>a</w:t>
            </w:r>
            <w:r w:rsidRPr="00A46029">
              <w:rPr>
                <w:b/>
                <w:sz w:val="24"/>
                <w:szCs w:val="24"/>
              </w:rPr>
              <w:t xml:space="preserve"> </w:t>
            </w:r>
            <w:r w:rsidR="009A78A9" w:rsidRPr="00A46029">
              <w:rPr>
                <w:b/>
                <w:sz w:val="24"/>
                <w:szCs w:val="24"/>
              </w:rPr>
              <w:t>проектни предложения, които ще се осъществяват изключително чрез възлагане на обществени поръчки за стоки или услуги, отчитането на разходите става на база:</w:t>
            </w:r>
          </w:p>
          <w:p w14:paraId="59CC48CE" w14:textId="77777777" w:rsidR="0018013C" w:rsidRPr="00A46029" w:rsidRDefault="0018013C" w:rsidP="0018013C">
            <w:pPr>
              <w:tabs>
                <w:tab w:val="left" w:pos="2161"/>
              </w:tabs>
              <w:spacing w:line="276" w:lineRule="auto"/>
              <w:jc w:val="both"/>
              <w:rPr>
                <w:sz w:val="24"/>
                <w:szCs w:val="24"/>
              </w:rPr>
            </w:pPr>
          </w:p>
          <w:p w14:paraId="55C8A7DD" w14:textId="175EA7F3" w:rsidR="0018013C" w:rsidRPr="00A46029" w:rsidRDefault="0018013C" w:rsidP="0018013C">
            <w:pPr>
              <w:tabs>
                <w:tab w:val="left" w:pos="2161"/>
              </w:tabs>
              <w:spacing w:line="276" w:lineRule="auto"/>
              <w:jc w:val="both"/>
              <w:rPr>
                <w:sz w:val="24"/>
                <w:szCs w:val="24"/>
              </w:rPr>
            </w:pPr>
            <w:r w:rsidRPr="00A46029">
              <w:rPr>
                <w:sz w:val="24"/>
                <w:szCs w:val="24"/>
              </w:rPr>
              <w:t xml:space="preserve">1. </w:t>
            </w:r>
            <w:r w:rsidR="009A72D7">
              <w:rPr>
                <w:sz w:val="24"/>
                <w:szCs w:val="24"/>
              </w:rPr>
              <w:t>С</w:t>
            </w:r>
            <w:r w:rsidR="009A72D7" w:rsidRPr="00A46029">
              <w:rPr>
                <w:sz w:val="24"/>
                <w:szCs w:val="24"/>
              </w:rPr>
              <w:t xml:space="preserve">тандартна </w:t>
            </w:r>
            <w:r w:rsidRPr="00A46029">
              <w:rPr>
                <w:sz w:val="24"/>
                <w:szCs w:val="24"/>
              </w:rPr>
              <w:t xml:space="preserve">таблица на разходите за единица продукт, съгласно чл. 67, (1), т. б от Регламент 1303/2013 </w:t>
            </w:r>
            <w:r w:rsidR="00193473">
              <w:rPr>
                <w:sz w:val="24"/>
                <w:szCs w:val="24"/>
              </w:rPr>
              <w:t>. Разходите за мотивационно обучение, обучение по професионална квалификация, обучения по ключови компетентности, стипендии, осигуряване на обучение по време на работа (чиракуване), стажуване  и субсидирана заетост</w:t>
            </w:r>
            <w:r w:rsidR="00F36C65">
              <w:rPr>
                <w:sz w:val="24"/>
                <w:szCs w:val="24"/>
              </w:rPr>
              <w:t xml:space="preserve"> се определят на база стандартна таблица на разходите за единица продукт (д</w:t>
            </w:r>
            <w:r w:rsidRPr="00A46029">
              <w:rPr>
                <w:sz w:val="24"/>
                <w:szCs w:val="24"/>
              </w:rPr>
              <w:t>ейности 3</w:t>
            </w:r>
            <w:r w:rsidR="00D32511">
              <w:rPr>
                <w:sz w:val="24"/>
                <w:szCs w:val="24"/>
              </w:rPr>
              <w:t>.1, 3.2, 3.3, 3.4;</w:t>
            </w:r>
            <w:r w:rsidRPr="00A46029">
              <w:rPr>
                <w:sz w:val="24"/>
                <w:szCs w:val="24"/>
              </w:rPr>
              <w:t xml:space="preserve"> 4</w:t>
            </w:r>
            <w:r w:rsidR="006C2880">
              <w:rPr>
                <w:sz w:val="24"/>
                <w:szCs w:val="24"/>
              </w:rPr>
              <w:t xml:space="preserve"> и</w:t>
            </w:r>
            <w:r w:rsidR="00D32511">
              <w:rPr>
                <w:sz w:val="24"/>
                <w:szCs w:val="24"/>
              </w:rPr>
              <w:t xml:space="preserve"> </w:t>
            </w:r>
            <w:r w:rsidR="00A24D5E" w:rsidRPr="00A46029">
              <w:rPr>
                <w:sz w:val="24"/>
                <w:szCs w:val="24"/>
              </w:rPr>
              <w:t>5</w:t>
            </w:r>
            <w:r w:rsidR="00D32511">
              <w:rPr>
                <w:sz w:val="24"/>
                <w:szCs w:val="24"/>
              </w:rPr>
              <w:t xml:space="preserve">.1 </w:t>
            </w:r>
            <w:r w:rsidR="00F36C65">
              <w:rPr>
                <w:sz w:val="24"/>
                <w:szCs w:val="24"/>
              </w:rPr>
              <w:t xml:space="preserve">) и предвидените разходи за тях се посочват в Приложение </w:t>
            </w:r>
            <w:r w:rsidR="00F36C65">
              <w:rPr>
                <w:sz w:val="24"/>
                <w:szCs w:val="24"/>
                <w:lang w:val="en-US"/>
              </w:rPr>
              <w:t>IX</w:t>
            </w:r>
            <w:r w:rsidR="00F36C65">
              <w:rPr>
                <w:sz w:val="24"/>
                <w:szCs w:val="24"/>
              </w:rPr>
              <w:t>, страница (</w:t>
            </w:r>
            <w:r w:rsidR="00F36C65">
              <w:rPr>
                <w:sz w:val="24"/>
                <w:szCs w:val="24"/>
                <w:lang w:val="en-US"/>
              </w:rPr>
              <w:t>sheet) “</w:t>
            </w:r>
            <w:r w:rsidR="00F36C65">
              <w:rPr>
                <w:sz w:val="24"/>
                <w:szCs w:val="24"/>
              </w:rPr>
              <w:t>стандартна таблица</w:t>
            </w:r>
            <w:r w:rsidR="00F36C65">
              <w:rPr>
                <w:sz w:val="24"/>
                <w:szCs w:val="24"/>
                <w:lang w:val="en-US"/>
              </w:rPr>
              <w:t>”</w:t>
            </w:r>
            <w:r w:rsidR="00F36C65">
              <w:rPr>
                <w:sz w:val="24"/>
                <w:szCs w:val="24"/>
              </w:rPr>
              <w:t xml:space="preserve"> от документите за попълване</w:t>
            </w:r>
            <w:r w:rsidR="00FB1C07">
              <w:rPr>
                <w:sz w:val="24"/>
                <w:szCs w:val="24"/>
              </w:rPr>
              <w:t>.</w:t>
            </w:r>
            <w:r w:rsidRPr="00A46029">
              <w:rPr>
                <w:sz w:val="24"/>
                <w:szCs w:val="24"/>
              </w:rPr>
              <w:t>. Планирането и отчитането на тези разходи е съгласно посоченото във Вариант I.</w:t>
            </w:r>
          </w:p>
          <w:p w14:paraId="39E9C6A8" w14:textId="77777777" w:rsidR="00862F4B" w:rsidRPr="00A46029" w:rsidRDefault="00862F4B" w:rsidP="003428D9">
            <w:pPr>
              <w:tabs>
                <w:tab w:val="left" w:pos="2161"/>
              </w:tabs>
              <w:spacing w:line="276" w:lineRule="auto"/>
              <w:jc w:val="both"/>
              <w:rPr>
                <w:sz w:val="24"/>
                <w:szCs w:val="24"/>
              </w:rPr>
            </w:pPr>
          </w:p>
          <w:p w14:paraId="0251188A" w14:textId="255DD14C" w:rsidR="0018013C" w:rsidRPr="00A46029" w:rsidRDefault="0049048D" w:rsidP="009A78A9">
            <w:pPr>
              <w:pStyle w:val="a0"/>
              <w:numPr>
                <w:ilvl w:val="0"/>
                <w:numId w:val="11"/>
              </w:numPr>
              <w:tabs>
                <w:tab w:val="left" w:pos="2161"/>
              </w:tabs>
              <w:spacing w:line="276" w:lineRule="auto"/>
              <w:jc w:val="both"/>
              <w:rPr>
                <w:sz w:val="24"/>
                <w:szCs w:val="24"/>
              </w:rPr>
            </w:pPr>
            <w:r>
              <w:rPr>
                <w:sz w:val="24"/>
                <w:szCs w:val="24"/>
              </w:rPr>
              <w:t>Д</w:t>
            </w:r>
            <w:r w:rsidRPr="00A46029">
              <w:rPr>
                <w:sz w:val="24"/>
                <w:szCs w:val="24"/>
              </w:rPr>
              <w:t xml:space="preserve">ействително </w:t>
            </w:r>
            <w:r w:rsidR="0018013C" w:rsidRPr="00A46029">
              <w:rPr>
                <w:sz w:val="24"/>
                <w:szCs w:val="24"/>
              </w:rPr>
              <w:t>направени и платени допустими разходи – за Дейности 1,</w:t>
            </w:r>
            <w:r w:rsidR="005F7FF2">
              <w:rPr>
                <w:sz w:val="24"/>
                <w:szCs w:val="24"/>
              </w:rPr>
              <w:t xml:space="preserve"> </w:t>
            </w:r>
            <w:r w:rsidR="0018013C" w:rsidRPr="00A46029">
              <w:rPr>
                <w:sz w:val="24"/>
                <w:szCs w:val="24"/>
              </w:rPr>
              <w:t>2 и 5</w:t>
            </w:r>
            <w:r w:rsidR="009D6603">
              <w:rPr>
                <w:sz w:val="24"/>
                <w:szCs w:val="24"/>
              </w:rPr>
              <w:t>.</w:t>
            </w:r>
            <w:r w:rsidR="005F7FF2">
              <w:rPr>
                <w:sz w:val="24"/>
                <w:szCs w:val="24"/>
              </w:rPr>
              <w:t>2</w:t>
            </w:r>
            <w:r w:rsidR="0018013C" w:rsidRPr="00A46029">
              <w:rPr>
                <w:sz w:val="24"/>
                <w:szCs w:val="24"/>
              </w:rPr>
              <w:t xml:space="preserve">. </w:t>
            </w:r>
          </w:p>
          <w:p w14:paraId="1EA754B0" w14:textId="77777777" w:rsidR="0018013C" w:rsidRPr="00A46029" w:rsidRDefault="0018013C" w:rsidP="009A78A9">
            <w:pPr>
              <w:pStyle w:val="a0"/>
              <w:tabs>
                <w:tab w:val="left" w:pos="2161"/>
              </w:tabs>
              <w:spacing w:line="276" w:lineRule="auto"/>
              <w:ind w:left="360"/>
              <w:jc w:val="both"/>
              <w:rPr>
                <w:sz w:val="24"/>
                <w:szCs w:val="24"/>
              </w:rPr>
            </w:pPr>
          </w:p>
          <w:p w14:paraId="7C271436" w14:textId="79DF3E4B" w:rsidR="0018013C" w:rsidRPr="00A46029" w:rsidRDefault="0018013C" w:rsidP="0018013C">
            <w:pPr>
              <w:tabs>
                <w:tab w:val="left" w:pos="2161"/>
              </w:tabs>
              <w:spacing w:line="276" w:lineRule="auto"/>
              <w:jc w:val="both"/>
              <w:rPr>
                <w:sz w:val="24"/>
                <w:szCs w:val="24"/>
              </w:rPr>
            </w:pPr>
            <w:r w:rsidRPr="00A46029">
              <w:rPr>
                <w:sz w:val="24"/>
                <w:szCs w:val="24"/>
              </w:rPr>
              <w:t xml:space="preserve">Възстановяването на разходите за дейности </w:t>
            </w:r>
            <w:r w:rsidRPr="00A46029">
              <w:rPr>
                <w:b/>
                <w:sz w:val="24"/>
                <w:szCs w:val="24"/>
              </w:rPr>
              <w:t>1</w:t>
            </w:r>
            <w:r w:rsidRPr="00A46029">
              <w:rPr>
                <w:sz w:val="24"/>
                <w:szCs w:val="24"/>
              </w:rPr>
              <w:t xml:space="preserve"> „Активиране на неактивни лица, организиране и участие в трудови борси; информационни кампании и събития, ателиета за търсене на работа“; </w:t>
            </w:r>
            <w:r w:rsidRPr="00A46029">
              <w:rPr>
                <w:b/>
                <w:sz w:val="24"/>
                <w:szCs w:val="24"/>
              </w:rPr>
              <w:t>2</w:t>
            </w:r>
            <w:r w:rsidRPr="00A46029">
              <w:rPr>
                <w:sz w:val="24"/>
                <w:szCs w:val="24"/>
              </w:rPr>
              <w:t xml:space="preserve"> „Професионално информиране и консултиране, вкл. по въпроси относно упражняването на трудови и осигурителни права; психологическо подпомагане“ и </w:t>
            </w:r>
            <w:r w:rsidRPr="00A46029">
              <w:rPr>
                <w:b/>
                <w:sz w:val="24"/>
                <w:szCs w:val="24"/>
              </w:rPr>
              <w:t>5</w:t>
            </w:r>
            <w:r w:rsidR="009D6603">
              <w:rPr>
                <w:b/>
                <w:sz w:val="24"/>
                <w:szCs w:val="24"/>
              </w:rPr>
              <w:t>.</w:t>
            </w:r>
            <w:r w:rsidR="006C2880">
              <w:rPr>
                <w:b/>
                <w:sz w:val="24"/>
                <w:szCs w:val="24"/>
              </w:rPr>
              <w:t>2</w:t>
            </w:r>
            <w:r w:rsidR="009D6603">
              <w:rPr>
                <w:b/>
                <w:sz w:val="24"/>
                <w:szCs w:val="24"/>
              </w:rPr>
              <w:t xml:space="preserve"> </w:t>
            </w:r>
            <w:r w:rsidR="00A616BC">
              <w:rPr>
                <w:b/>
                <w:sz w:val="24"/>
                <w:szCs w:val="24"/>
              </w:rPr>
              <w:t>„</w:t>
            </w:r>
            <w:r w:rsidR="009D6603">
              <w:rPr>
                <w:sz w:val="24"/>
                <w:szCs w:val="24"/>
              </w:rPr>
              <w:t>О</w:t>
            </w:r>
            <w:r w:rsidR="00A24D5E" w:rsidRPr="00A46029">
              <w:rPr>
                <w:sz w:val="24"/>
                <w:szCs w:val="24"/>
              </w:rPr>
              <w:t xml:space="preserve">борудване и обзавеждане на </w:t>
            </w:r>
            <w:r w:rsidR="0016733A" w:rsidRPr="00A46029">
              <w:rPr>
                <w:sz w:val="24"/>
                <w:szCs w:val="24"/>
              </w:rPr>
              <w:t>новосъздадени</w:t>
            </w:r>
            <w:r w:rsidR="00A24D5E" w:rsidRPr="00A46029">
              <w:rPr>
                <w:sz w:val="24"/>
                <w:szCs w:val="24"/>
              </w:rPr>
              <w:t xml:space="preserve"> работни места</w:t>
            </w:r>
            <w:r w:rsidR="00121690">
              <w:rPr>
                <w:sz w:val="24"/>
                <w:szCs w:val="24"/>
              </w:rPr>
              <w:t xml:space="preserve">“ </w:t>
            </w:r>
            <w:r w:rsidR="00121690" w:rsidRPr="005305C1">
              <w:rPr>
                <w:color w:val="000000"/>
                <w:sz w:val="24"/>
                <w:szCs w:val="24"/>
              </w:rPr>
              <w:t>и застраховки/трудова медицина на лицата от целевата група, включени в субсидирана заетост</w:t>
            </w:r>
            <w:r w:rsidR="00A24D5E" w:rsidRPr="00A46029">
              <w:rPr>
                <w:sz w:val="24"/>
                <w:szCs w:val="24"/>
              </w:rPr>
              <w:t xml:space="preserve"> </w:t>
            </w:r>
            <w:r w:rsidRPr="00A46029">
              <w:rPr>
                <w:sz w:val="24"/>
                <w:szCs w:val="24"/>
              </w:rPr>
              <w:t>става на база действително направени и платени допустими разходи. При подаване на проектното предложение, кандидатите попълват страница (sheet) „Бюджет</w:t>
            </w:r>
            <w:r w:rsidR="001C19F5">
              <w:rPr>
                <w:sz w:val="24"/>
                <w:szCs w:val="24"/>
              </w:rPr>
              <w:t xml:space="preserve"> Вариант </w:t>
            </w:r>
            <w:r w:rsidR="001C19F5">
              <w:rPr>
                <w:sz w:val="24"/>
                <w:szCs w:val="24"/>
                <w:lang w:val="en-US"/>
              </w:rPr>
              <w:t>I</w:t>
            </w:r>
            <w:r w:rsidRPr="00A46029">
              <w:rPr>
                <w:sz w:val="24"/>
                <w:szCs w:val="24"/>
              </w:rPr>
              <w:t xml:space="preserve">“ от </w:t>
            </w:r>
            <w:r w:rsidR="009A78A9" w:rsidRPr="00A46029">
              <w:rPr>
                <w:sz w:val="24"/>
                <w:szCs w:val="24"/>
              </w:rPr>
              <w:t>П</w:t>
            </w:r>
            <w:r w:rsidRPr="00A46029">
              <w:rPr>
                <w:sz w:val="24"/>
                <w:szCs w:val="24"/>
              </w:rPr>
              <w:t xml:space="preserve">риложение </w:t>
            </w:r>
            <w:r w:rsidR="009A78A9" w:rsidRPr="00A46029">
              <w:rPr>
                <w:sz w:val="24"/>
                <w:szCs w:val="24"/>
                <w:lang w:val="en-US"/>
              </w:rPr>
              <w:t>IX</w:t>
            </w:r>
            <w:r w:rsidRPr="00A46029">
              <w:rPr>
                <w:sz w:val="24"/>
                <w:szCs w:val="24"/>
              </w:rPr>
              <w:t xml:space="preserve"> „БЮДЖЕТ“. Допустимите разходи за тези дейности са посочени в т. 14.3. от настоящите Условия за кандидатстване - Вариант I. </w:t>
            </w:r>
          </w:p>
          <w:p w14:paraId="2BEE07FE" w14:textId="7AAAF04D" w:rsidR="0018013C" w:rsidRPr="00A46029" w:rsidRDefault="0018013C" w:rsidP="0018013C">
            <w:pPr>
              <w:tabs>
                <w:tab w:val="left" w:pos="2161"/>
              </w:tabs>
              <w:spacing w:line="276" w:lineRule="auto"/>
              <w:jc w:val="both"/>
              <w:rPr>
                <w:sz w:val="24"/>
                <w:szCs w:val="24"/>
              </w:rPr>
            </w:pPr>
          </w:p>
          <w:p w14:paraId="088ED52C" w14:textId="56C2A7B9" w:rsidR="0018013C" w:rsidRPr="00A46029" w:rsidRDefault="0018013C" w:rsidP="0018013C">
            <w:pPr>
              <w:autoSpaceDE w:val="0"/>
              <w:autoSpaceDN w:val="0"/>
              <w:adjustRightInd w:val="0"/>
              <w:spacing w:after="240"/>
              <w:jc w:val="both"/>
              <w:rPr>
                <w:color w:val="000000"/>
                <w:sz w:val="24"/>
                <w:szCs w:val="24"/>
              </w:rPr>
            </w:pPr>
            <w:r w:rsidRPr="00A46029">
              <w:rPr>
                <w:color w:val="000000"/>
                <w:sz w:val="24"/>
                <w:szCs w:val="24"/>
              </w:rPr>
              <w:t xml:space="preserve">При предоставяне на безвъзмездна финансова помощ под формата на действително направени разходи, </w:t>
            </w:r>
            <w:r w:rsidRPr="003B79CD">
              <w:rPr>
                <w:b/>
                <w:color w:val="000000"/>
                <w:sz w:val="24"/>
                <w:szCs w:val="24"/>
              </w:rPr>
              <w:t>задължително се посочват единични цени в описанието на дейностите по проекта</w:t>
            </w:r>
            <w:r w:rsidRPr="00A46029">
              <w:rPr>
                <w:color w:val="000000"/>
                <w:sz w:val="24"/>
                <w:szCs w:val="24"/>
              </w:rPr>
              <w:t xml:space="preserve">. На етап техническа и финансова оценка на проектното предложение, оценителната комисия ще следи за средни пазарни цени на заложените разходи (където е приложимо) и в случай на необходимост ще пристъпи към редукция на бюджета. </w:t>
            </w:r>
            <w:r w:rsidR="006740A9" w:rsidRPr="002A1281">
              <w:rPr>
                <w:color w:val="000000"/>
                <w:sz w:val="24"/>
                <w:szCs w:val="24"/>
              </w:rPr>
              <w:t xml:space="preserve">При невъзможност да бъде оценен даден разход или е планиран в завишени </w:t>
            </w:r>
            <w:r w:rsidR="006740A9" w:rsidRPr="002A1281">
              <w:rPr>
                <w:color w:val="000000"/>
                <w:sz w:val="24"/>
                <w:szCs w:val="24"/>
              </w:rPr>
              <w:lastRenderedPageBreak/>
              <w:t>стойности, това ще окаже влияние върху оценката на проектното предложение, съгласно настоящите Условия</w:t>
            </w:r>
          </w:p>
          <w:p w14:paraId="4B9A2EBF" w14:textId="554484BE" w:rsidR="00622C9E" w:rsidRPr="00905F0A" w:rsidRDefault="00622C9E" w:rsidP="00622C9E">
            <w:pPr>
              <w:autoSpaceDE w:val="0"/>
              <w:autoSpaceDN w:val="0"/>
              <w:adjustRightInd w:val="0"/>
              <w:spacing w:after="240"/>
              <w:jc w:val="both"/>
              <w:rPr>
                <w:color w:val="000000"/>
                <w:sz w:val="24"/>
                <w:szCs w:val="24"/>
              </w:rPr>
            </w:pPr>
            <w:r w:rsidRPr="00A46029">
              <w:rPr>
                <w:color w:val="000000"/>
                <w:sz w:val="24"/>
                <w:szCs w:val="24"/>
              </w:rPr>
              <w:t xml:space="preserve">3. </w:t>
            </w:r>
            <w:r w:rsidR="006740A9">
              <w:rPr>
                <w:color w:val="000000"/>
                <w:sz w:val="24"/>
                <w:szCs w:val="24"/>
              </w:rPr>
              <w:t>Ф</w:t>
            </w:r>
            <w:r w:rsidR="006740A9" w:rsidRPr="00A46029">
              <w:rPr>
                <w:color w:val="000000"/>
                <w:sz w:val="24"/>
                <w:szCs w:val="24"/>
              </w:rPr>
              <w:t xml:space="preserve">инансиране </w:t>
            </w:r>
            <w:r w:rsidRPr="00A46029">
              <w:rPr>
                <w:color w:val="000000"/>
                <w:sz w:val="24"/>
                <w:szCs w:val="24"/>
              </w:rPr>
              <w:t>с единна ставка, определено чрез прилагане на процент към една или няколко определени категории разходи, съгласно чл. 67, (1), т. г от Регламент 1303/2013.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са в размер на точно 10 % от преките допустими разходи</w:t>
            </w:r>
            <w:r w:rsidR="00905F0A">
              <w:rPr>
                <w:color w:val="000000"/>
                <w:sz w:val="24"/>
                <w:szCs w:val="24"/>
              </w:rPr>
              <w:t>.</w:t>
            </w:r>
          </w:p>
          <w:p w14:paraId="6C4C48B1" w14:textId="540464D8" w:rsidR="004F07C1" w:rsidRPr="00885035" w:rsidRDefault="004F07C1" w:rsidP="00622C9E">
            <w:pPr>
              <w:autoSpaceDE w:val="0"/>
              <w:autoSpaceDN w:val="0"/>
              <w:adjustRightInd w:val="0"/>
              <w:spacing w:after="240"/>
              <w:jc w:val="both"/>
              <w:rPr>
                <w:color w:val="000000"/>
                <w:sz w:val="24"/>
                <w:szCs w:val="24"/>
              </w:rPr>
            </w:pPr>
            <w:r w:rsidRPr="00885035">
              <w:rPr>
                <w:color w:val="000000"/>
                <w:sz w:val="24"/>
                <w:szCs w:val="24"/>
              </w:rPr>
              <w:t xml:space="preserve">При подаване на проектното предложение, кандидатите попълват страница (sheet) „Бюджет Вариант I“ от Приложение </w:t>
            </w:r>
            <w:r w:rsidRPr="00885035">
              <w:rPr>
                <w:color w:val="000000"/>
                <w:sz w:val="24"/>
                <w:szCs w:val="24"/>
                <w:lang w:val="en-US"/>
              </w:rPr>
              <w:t>IX</w:t>
            </w:r>
            <w:r w:rsidRPr="00885035">
              <w:rPr>
                <w:color w:val="000000"/>
                <w:sz w:val="24"/>
                <w:szCs w:val="24"/>
              </w:rPr>
              <w:t xml:space="preserve"> „БЮДЖЕТ“. Допустимите разходи за тези дейности са посочени в т. 14.3. от настоящите Условия за кандидатстване - Вариант I.</w:t>
            </w:r>
          </w:p>
          <w:p w14:paraId="7579817B" w14:textId="77777777" w:rsidR="00622C9E" w:rsidRPr="00A46029" w:rsidRDefault="00622C9E" w:rsidP="00622C9E">
            <w:pPr>
              <w:autoSpaceDE w:val="0"/>
              <w:autoSpaceDN w:val="0"/>
              <w:adjustRightInd w:val="0"/>
              <w:spacing w:after="240"/>
              <w:jc w:val="both"/>
              <w:rPr>
                <w:color w:val="000000"/>
                <w:sz w:val="24"/>
                <w:szCs w:val="24"/>
              </w:rPr>
            </w:pPr>
            <w:r w:rsidRPr="00A46029">
              <w:rPr>
                <w:b/>
                <w:color w:val="000000"/>
                <w:sz w:val="24"/>
                <w:szCs w:val="24"/>
              </w:rPr>
              <w:t>Вариант I</w:t>
            </w:r>
            <w:r w:rsidRPr="00A46029">
              <w:rPr>
                <w:b/>
                <w:color w:val="000000"/>
                <w:sz w:val="24"/>
                <w:szCs w:val="24"/>
                <w:lang w:val="en-US"/>
              </w:rPr>
              <w:t>I</w:t>
            </w:r>
            <w:r w:rsidRPr="00A46029">
              <w:rPr>
                <w:color w:val="000000"/>
                <w:sz w:val="24"/>
                <w:szCs w:val="24"/>
              </w:rPr>
              <w:t xml:space="preserve">. </w:t>
            </w:r>
            <w:r w:rsidRPr="00A46029">
              <w:rPr>
                <w:b/>
                <w:color w:val="000000"/>
                <w:sz w:val="24"/>
                <w:szCs w:val="24"/>
              </w:rPr>
              <w:t>За проектни предложения, които не се осъществяват изключително чрез възлагане на обществени поръчки за стоки или услуги, се прилагат правилата за опростено отчитане на разходи, определени на база:</w:t>
            </w:r>
          </w:p>
          <w:p w14:paraId="4E7B56E5" w14:textId="77777777" w:rsidR="00862F4B" w:rsidRPr="00A46029" w:rsidRDefault="00862F4B" w:rsidP="003428D9">
            <w:pPr>
              <w:tabs>
                <w:tab w:val="left" w:pos="2161"/>
              </w:tabs>
              <w:spacing w:line="276" w:lineRule="auto"/>
              <w:jc w:val="both"/>
              <w:rPr>
                <w:sz w:val="24"/>
                <w:szCs w:val="24"/>
              </w:rPr>
            </w:pPr>
          </w:p>
          <w:p w14:paraId="3110E780" w14:textId="1B33170B" w:rsidR="00765C9A" w:rsidRPr="005F7FF2" w:rsidRDefault="005F7FF2" w:rsidP="005F7FF2">
            <w:pPr>
              <w:tabs>
                <w:tab w:val="left" w:pos="2161"/>
              </w:tabs>
              <w:spacing w:line="276" w:lineRule="auto"/>
              <w:jc w:val="both"/>
              <w:rPr>
                <w:sz w:val="24"/>
                <w:szCs w:val="24"/>
              </w:rPr>
            </w:pPr>
            <w:r>
              <w:rPr>
                <w:sz w:val="24"/>
                <w:szCs w:val="24"/>
              </w:rPr>
              <w:t xml:space="preserve">1 </w:t>
            </w:r>
            <w:r w:rsidR="00A616BC" w:rsidRPr="005F7FF2">
              <w:rPr>
                <w:sz w:val="24"/>
                <w:szCs w:val="24"/>
              </w:rPr>
              <w:t xml:space="preserve">Стандартна </w:t>
            </w:r>
            <w:r w:rsidR="00622C9E" w:rsidRPr="005F7FF2">
              <w:rPr>
                <w:sz w:val="24"/>
                <w:szCs w:val="24"/>
              </w:rPr>
              <w:t xml:space="preserve">таблица на разходите за единица продукт, съгласно чл. 67, (1), т. б от Регламент 1303/2013 </w:t>
            </w:r>
            <w:r w:rsidR="00A616BC" w:rsidRPr="005F7FF2">
              <w:rPr>
                <w:sz w:val="24"/>
                <w:szCs w:val="24"/>
              </w:rPr>
              <w:t>Разходите за мотивационно обучение, обучение по професионална квалификация, обучения по ключови компетентности, стипендии, осигуряване на обучение по време на работа (чиракуване), стажуване и субсидирана заетост се определят на база стандартна таблица на разходите за единица продукт (дейн</w:t>
            </w:r>
            <w:r w:rsidR="006C2880" w:rsidRPr="005F7FF2">
              <w:rPr>
                <w:sz w:val="24"/>
                <w:szCs w:val="24"/>
              </w:rPr>
              <w:t>ости 3.1, 3.2, 3.3, 3.4; 4 и 5.1</w:t>
            </w:r>
            <w:r w:rsidR="00A616BC" w:rsidRPr="005F7FF2">
              <w:rPr>
                <w:sz w:val="24"/>
                <w:szCs w:val="24"/>
              </w:rPr>
              <w:t>) и предвидените разходи за тях се посочват в Приложение IX</w:t>
            </w:r>
            <w:r w:rsidR="00E9511A">
              <w:rPr>
                <w:sz w:val="24"/>
                <w:szCs w:val="24"/>
              </w:rPr>
              <w:t xml:space="preserve"> Бюджет</w:t>
            </w:r>
            <w:r w:rsidR="00A616BC" w:rsidRPr="005F7FF2">
              <w:rPr>
                <w:sz w:val="24"/>
                <w:szCs w:val="24"/>
              </w:rPr>
              <w:t>, страница (sheet) “стандартна таблица” от документите за попълване. Планирането и отчитането на тези разходи е съгласно посоченото във Вариант II</w:t>
            </w:r>
            <w:r w:rsidR="00765C9A" w:rsidRPr="005F7FF2">
              <w:rPr>
                <w:sz w:val="24"/>
                <w:szCs w:val="24"/>
              </w:rPr>
              <w:t>;</w:t>
            </w:r>
          </w:p>
          <w:p w14:paraId="10836483" w14:textId="5D545388" w:rsidR="00A616BC" w:rsidRPr="005F7FF2" w:rsidRDefault="005F7FF2" w:rsidP="005F7FF2">
            <w:pPr>
              <w:tabs>
                <w:tab w:val="left" w:pos="164"/>
              </w:tabs>
              <w:spacing w:line="276" w:lineRule="auto"/>
              <w:jc w:val="both"/>
              <w:rPr>
                <w:bCs/>
                <w:color w:val="000000"/>
                <w:sz w:val="24"/>
                <w:szCs w:val="24"/>
              </w:rPr>
            </w:pPr>
            <w:r>
              <w:rPr>
                <w:color w:val="000000"/>
                <w:sz w:val="24"/>
                <w:szCs w:val="24"/>
              </w:rPr>
              <w:t xml:space="preserve">2 </w:t>
            </w:r>
            <w:r w:rsidR="00A616BC" w:rsidRPr="005F7FF2">
              <w:rPr>
                <w:color w:val="000000"/>
                <w:sz w:val="24"/>
                <w:szCs w:val="24"/>
              </w:rPr>
              <w:t xml:space="preserve">Еднократни </w:t>
            </w:r>
            <w:r w:rsidR="00622C9E" w:rsidRPr="005F7FF2">
              <w:rPr>
                <w:color w:val="000000"/>
                <w:sz w:val="24"/>
                <w:szCs w:val="24"/>
              </w:rPr>
              <w:t>суми за отделните видове разходи, съгласно чл. 67, (1), т. в от Регламент 1303/2013 –</w:t>
            </w:r>
            <w:r w:rsidR="00A616BC" w:rsidRPr="005F7FF2">
              <w:rPr>
                <w:color w:val="000000"/>
                <w:sz w:val="24"/>
                <w:szCs w:val="24"/>
              </w:rPr>
              <w:t>за дейности 1 „Активиране на неактивни лица, организиране и участие в трудови борси; информационни кампании и събития, ателиета за търсене на работа“; 2 „Професионално информиране и консултиране, вкл. по въпроси относно упражняването на трудови и осигурителни права; психологическо подпомагане“ и 5.</w:t>
            </w:r>
            <w:r w:rsidR="006C2880" w:rsidRPr="005F7FF2">
              <w:rPr>
                <w:color w:val="000000"/>
                <w:sz w:val="24"/>
                <w:szCs w:val="24"/>
              </w:rPr>
              <w:t>2</w:t>
            </w:r>
            <w:r w:rsidR="00A616BC" w:rsidRPr="005F7FF2">
              <w:rPr>
                <w:color w:val="000000"/>
                <w:sz w:val="24"/>
                <w:szCs w:val="24"/>
              </w:rPr>
              <w:t xml:space="preserve"> „Оборудване и обзавеждане на новосъздадени работни места“ и застраховки/трудова медицина на лицата от целевата група, включени в субсидирана заетост</w:t>
            </w:r>
            <w:r w:rsidR="00765C9A" w:rsidRPr="005F7FF2">
              <w:rPr>
                <w:bCs/>
                <w:color w:val="000000"/>
                <w:sz w:val="24"/>
                <w:szCs w:val="24"/>
              </w:rPr>
              <w:t>;</w:t>
            </w:r>
          </w:p>
          <w:p w14:paraId="10474795" w14:textId="5F2A73C5" w:rsidR="003668E2" w:rsidRPr="0021364B" w:rsidRDefault="0021364B" w:rsidP="0021364B">
            <w:pPr>
              <w:pStyle w:val="a0"/>
              <w:numPr>
                <w:ilvl w:val="0"/>
                <w:numId w:val="54"/>
              </w:numPr>
              <w:tabs>
                <w:tab w:val="left" w:pos="164"/>
              </w:tabs>
              <w:spacing w:line="276" w:lineRule="auto"/>
              <w:ind w:left="22" w:firstLine="0"/>
              <w:jc w:val="both"/>
              <w:rPr>
                <w:color w:val="000000"/>
                <w:sz w:val="24"/>
                <w:szCs w:val="24"/>
              </w:rPr>
            </w:pPr>
            <w:r>
              <w:rPr>
                <w:color w:val="000000"/>
                <w:sz w:val="24"/>
                <w:szCs w:val="24"/>
              </w:rPr>
              <w:t xml:space="preserve"> </w:t>
            </w:r>
            <w:r w:rsidR="00A616BC" w:rsidRPr="0021364B">
              <w:rPr>
                <w:color w:val="000000"/>
                <w:sz w:val="24"/>
                <w:szCs w:val="24"/>
              </w:rPr>
              <w:t xml:space="preserve">Финансиране </w:t>
            </w:r>
            <w:r w:rsidR="00957AC1" w:rsidRPr="0021364B">
              <w:rPr>
                <w:color w:val="000000"/>
                <w:sz w:val="24"/>
                <w:szCs w:val="24"/>
              </w:rPr>
              <w:t>с единна ставка, определено чрез прилагане на процент към една или няколко определени категории разходи, съгласно чл. 67, (1), т. г от Регламент 1303/2013</w:t>
            </w:r>
            <w:r w:rsidR="00A616BC" w:rsidRPr="0021364B">
              <w:rPr>
                <w:color w:val="000000"/>
                <w:sz w:val="24"/>
                <w:szCs w:val="24"/>
              </w:rPr>
              <w:t xml:space="preserve">. </w:t>
            </w:r>
          </w:p>
          <w:p w14:paraId="1991E1BE" w14:textId="77777777" w:rsidR="00957AC1" w:rsidRPr="00A46029" w:rsidRDefault="00957AC1" w:rsidP="003428D9">
            <w:pPr>
              <w:tabs>
                <w:tab w:val="left" w:pos="2161"/>
              </w:tabs>
              <w:spacing w:line="276" w:lineRule="auto"/>
              <w:jc w:val="both"/>
              <w:rPr>
                <w:b/>
                <w:bCs/>
                <w:color w:val="000000"/>
                <w:sz w:val="24"/>
                <w:szCs w:val="24"/>
              </w:rPr>
            </w:pPr>
          </w:p>
          <w:p w14:paraId="0C8DFBDC" w14:textId="77777777" w:rsidR="00237D60" w:rsidRPr="00A46029" w:rsidRDefault="0015654A" w:rsidP="003428D9">
            <w:pPr>
              <w:tabs>
                <w:tab w:val="left" w:pos="2161"/>
              </w:tabs>
              <w:spacing w:line="276" w:lineRule="auto"/>
              <w:jc w:val="both"/>
              <w:rPr>
                <w:bCs/>
                <w:color w:val="000000"/>
                <w:sz w:val="24"/>
                <w:szCs w:val="24"/>
              </w:rPr>
            </w:pPr>
            <w:r w:rsidRPr="00A46029">
              <w:rPr>
                <w:bCs/>
                <w:color w:val="000000"/>
                <w:sz w:val="24"/>
                <w:szCs w:val="24"/>
              </w:rPr>
              <w:t>Разходите са определени по коректен, справедлив и проверим метод на изчисление, основаващ се на</w:t>
            </w:r>
            <w:r w:rsidR="00237D60" w:rsidRPr="00A46029">
              <w:rPr>
                <w:bCs/>
                <w:color w:val="000000"/>
                <w:sz w:val="24"/>
                <w:szCs w:val="24"/>
              </w:rPr>
              <w:t>:</w:t>
            </w:r>
          </w:p>
          <w:p w14:paraId="3E03E57D" w14:textId="77777777" w:rsidR="00237D60" w:rsidRPr="00A46029" w:rsidRDefault="0015654A" w:rsidP="006E4465">
            <w:pPr>
              <w:pStyle w:val="a0"/>
              <w:numPr>
                <w:ilvl w:val="0"/>
                <w:numId w:val="41"/>
              </w:numPr>
              <w:tabs>
                <w:tab w:val="left" w:pos="164"/>
              </w:tabs>
              <w:spacing w:line="276" w:lineRule="auto"/>
              <w:ind w:left="164" w:firstLine="0"/>
              <w:jc w:val="both"/>
              <w:rPr>
                <w:bCs/>
                <w:color w:val="000000"/>
                <w:sz w:val="24"/>
                <w:szCs w:val="24"/>
              </w:rPr>
            </w:pPr>
            <w:r w:rsidRPr="00A46029">
              <w:rPr>
                <w:bCs/>
                <w:color w:val="000000"/>
                <w:sz w:val="24"/>
                <w:szCs w:val="24"/>
              </w:rPr>
              <w:t>статистически данни или друга обективна информация, съгласно чл. 67 (5), буква „а“, точка „i” от Регламент 1303/2013</w:t>
            </w:r>
            <w:r w:rsidR="00237D60" w:rsidRPr="00A46029">
              <w:rPr>
                <w:bCs/>
                <w:color w:val="000000"/>
                <w:sz w:val="24"/>
                <w:szCs w:val="24"/>
              </w:rPr>
              <w:t xml:space="preserve"> (за стандартна таблица на разходите за единица продукт и финансиране с единна ставка), и</w:t>
            </w:r>
          </w:p>
          <w:p w14:paraId="3687B996" w14:textId="46777B46" w:rsidR="0015654A" w:rsidRPr="00A46029" w:rsidRDefault="007475FF" w:rsidP="006E4465">
            <w:pPr>
              <w:pStyle w:val="a0"/>
              <w:numPr>
                <w:ilvl w:val="0"/>
                <w:numId w:val="41"/>
              </w:numPr>
              <w:tabs>
                <w:tab w:val="left" w:pos="164"/>
              </w:tabs>
              <w:spacing w:line="276" w:lineRule="auto"/>
              <w:ind w:left="164" w:firstLine="0"/>
              <w:jc w:val="both"/>
              <w:rPr>
                <w:bCs/>
                <w:color w:val="000000"/>
                <w:sz w:val="24"/>
                <w:szCs w:val="24"/>
              </w:rPr>
            </w:pPr>
            <w:r w:rsidRPr="00A46029">
              <w:rPr>
                <w:bCs/>
                <w:color w:val="000000"/>
                <w:sz w:val="24"/>
                <w:szCs w:val="24"/>
              </w:rPr>
              <w:lastRenderedPageBreak/>
              <w:t>проектобюджет, изготвен за конкретния случай и одобрен предварително от Управляващия орган, съгласно чл. 67 (5), буква „аа“ от Регламент 1303/2013 (за</w:t>
            </w:r>
            <w:r w:rsidR="00237D60" w:rsidRPr="00A46029">
              <w:rPr>
                <w:bCs/>
                <w:color w:val="000000"/>
                <w:sz w:val="24"/>
                <w:szCs w:val="24"/>
              </w:rPr>
              <w:t xml:space="preserve"> </w:t>
            </w:r>
            <w:r w:rsidRPr="00A46029">
              <w:rPr>
                <w:bCs/>
                <w:color w:val="000000"/>
                <w:sz w:val="24"/>
                <w:szCs w:val="24"/>
              </w:rPr>
              <w:t>еднократни суми за отделните видове разходи).</w:t>
            </w:r>
            <w:r w:rsidR="0015654A" w:rsidRPr="00A46029">
              <w:rPr>
                <w:bCs/>
                <w:color w:val="000000"/>
                <w:sz w:val="24"/>
                <w:szCs w:val="24"/>
              </w:rPr>
              <w:t xml:space="preserve"> </w:t>
            </w:r>
          </w:p>
          <w:p w14:paraId="70C11999" w14:textId="1A0F0E4D" w:rsidR="00622C9E" w:rsidRPr="00A46029" w:rsidRDefault="00622C9E" w:rsidP="0072031A">
            <w:pPr>
              <w:tabs>
                <w:tab w:val="left" w:pos="164"/>
              </w:tabs>
              <w:spacing w:line="276" w:lineRule="auto"/>
              <w:ind w:left="164"/>
              <w:jc w:val="both"/>
              <w:rPr>
                <w:bCs/>
                <w:color w:val="000000"/>
                <w:sz w:val="24"/>
                <w:szCs w:val="24"/>
              </w:rPr>
            </w:pPr>
          </w:p>
          <w:p w14:paraId="3111EF46" w14:textId="34E1C6D3" w:rsidR="00622C9E" w:rsidRPr="00A46029" w:rsidRDefault="00622C9E" w:rsidP="00622FDF">
            <w:pPr>
              <w:pStyle w:val="a0"/>
              <w:numPr>
                <w:ilvl w:val="0"/>
                <w:numId w:val="44"/>
              </w:numPr>
              <w:tabs>
                <w:tab w:val="left" w:pos="164"/>
              </w:tabs>
              <w:spacing w:line="276" w:lineRule="auto"/>
              <w:jc w:val="both"/>
              <w:rPr>
                <w:bCs/>
                <w:color w:val="000000"/>
                <w:sz w:val="24"/>
                <w:szCs w:val="24"/>
              </w:rPr>
            </w:pPr>
            <w:r w:rsidRPr="00A46029">
              <w:rPr>
                <w:bCs/>
                <w:color w:val="000000"/>
                <w:sz w:val="24"/>
                <w:szCs w:val="24"/>
              </w:rPr>
              <w:t xml:space="preserve">Разходите за мотивационно обучение, </w:t>
            </w:r>
            <w:r w:rsidR="00FC2EC8">
              <w:rPr>
                <w:bCs/>
                <w:color w:val="000000"/>
                <w:sz w:val="24"/>
                <w:szCs w:val="24"/>
              </w:rPr>
              <w:t xml:space="preserve">обучения по </w:t>
            </w:r>
            <w:r w:rsidRPr="00A46029">
              <w:rPr>
                <w:bCs/>
                <w:color w:val="000000"/>
                <w:sz w:val="24"/>
                <w:szCs w:val="24"/>
              </w:rPr>
              <w:t>професионална квалификация, обучение по ключови компетентности</w:t>
            </w:r>
            <w:r w:rsidR="00533C73" w:rsidRPr="00A46029">
              <w:rPr>
                <w:bCs/>
                <w:color w:val="000000"/>
                <w:sz w:val="24"/>
                <w:szCs w:val="24"/>
              </w:rPr>
              <w:t>, субсидирана заетост</w:t>
            </w:r>
            <w:r w:rsidR="00FC2EC8">
              <w:rPr>
                <w:bCs/>
                <w:color w:val="000000"/>
                <w:sz w:val="24"/>
                <w:szCs w:val="24"/>
              </w:rPr>
              <w:t>, стипендии</w:t>
            </w:r>
            <w:r w:rsidRPr="00A46029">
              <w:rPr>
                <w:bCs/>
                <w:color w:val="000000"/>
                <w:sz w:val="24"/>
                <w:szCs w:val="24"/>
              </w:rPr>
              <w:t xml:space="preserve"> и осигуряване на обучение по време на работа</w:t>
            </w:r>
            <w:r w:rsidR="00FC2EC8">
              <w:rPr>
                <w:bCs/>
                <w:color w:val="000000"/>
                <w:sz w:val="24"/>
                <w:szCs w:val="24"/>
              </w:rPr>
              <w:t xml:space="preserve"> и </w:t>
            </w:r>
            <w:r w:rsidR="00373733" w:rsidRPr="00A46029">
              <w:rPr>
                <w:bCs/>
                <w:color w:val="000000"/>
                <w:sz w:val="24"/>
                <w:szCs w:val="24"/>
              </w:rPr>
              <w:t>стажуване</w:t>
            </w:r>
            <w:r w:rsidRPr="00A46029">
              <w:rPr>
                <w:bCs/>
                <w:color w:val="000000"/>
                <w:sz w:val="24"/>
                <w:szCs w:val="24"/>
              </w:rPr>
              <w:t xml:space="preserve"> се определят на база стандартна таблица на разходите за единица продукт, съгласно чл. 67, (1), т. б от Регламент 1303/2013  </w:t>
            </w:r>
            <w:r w:rsidR="00622FDF" w:rsidRPr="00A46029">
              <w:rPr>
                <w:bCs/>
                <w:color w:val="000000"/>
                <w:sz w:val="24"/>
                <w:szCs w:val="24"/>
              </w:rPr>
              <w:t xml:space="preserve">и </w:t>
            </w:r>
            <w:r w:rsidR="00622FDF" w:rsidRPr="00FC2EC8">
              <w:rPr>
                <w:b/>
                <w:bCs/>
                <w:color w:val="000000"/>
                <w:sz w:val="24"/>
                <w:szCs w:val="24"/>
              </w:rPr>
              <w:t xml:space="preserve">предвидените разходи за тях се посочват в Приложение </w:t>
            </w:r>
            <w:r w:rsidR="00622FDF" w:rsidRPr="00FC2EC8">
              <w:rPr>
                <w:b/>
                <w:bCs/>
                <w:color w:val="000000"/>
                <w:sz w:val="24"/>
                <w:szCs w:val="24"/>
                <w:lang w:val="en-US"/>
              </w:rPr>
              <w:t>IX</w:t>
            </w:r>
            <w:r w:rsidR="00E9511A">
              <w:rPr>
                <w:b/>
                <w:bCs/>
                <w:color w:val="000000"/>
                <w:sz w:val="24"/>
                <w:szCs w:val="24"/>
              </w:rPr>
              <w:t xml:space="preserve"> Бюджет</w:t>
            </w:r>
            <w:r w:rsidR="00622FDF" w:rsidRPr="00FC2EC8">
              <w:rPr>
                <w:b/>
                <w:bCs/>
                <w:color w:val="000000"/>
                <w:sz w:val="24"/>
                <w:szCs w:val="24"/>
              </w:rPr>
              <w:t>,  страница (sheet) “стандартна таблица“ от документите за попълване.</w:t>
            </w:r>
            <w:r w:rsidR="00622FDF" w:rsidRPr="00A46029">
              <w:rPr>
                <w:bCs/>
                <w:color w:val="000000"/>
                <w:sz w:val="24"/>
                <w:szCs w:val="24"/>
              </w:rPr>
              <w:t xml:space="preserve"> Тези разходи са приложими за всички проектни предложения.</w:t>
            </w:r>
          </w:p>
          <w:p w14:paraId="1815269A" w14:textId="6154C567" w:rsidR="00622C9E" w:rsidRPr="00A46029" w:rsidRDefault="00622C9E" w:rsidP="00622FDF">
            <w:pPr>
              <w:tabs>
                <w:tab w:val="left" w:pos="164"/>
              </w:tabs>
              <w:spacing w:line="276" w:lineRule="auto"/>
              <w:jc w:val="both"/>
              <w:rPr>
                <w:bCs/>
                <w:color w:val="000000"/>
                <w:sz w:val="24"/>
                <w:szCs w:val="24"/>
              </w:rPr>
            </w:pPr>
          </w:p>
          <w:p w14:paraId="1D84EEDB" w14:textId="26667F48" w:rsidR="00622FDF" w:rsidRPr="00A46029" w:rsidRDefault="00622FDF" w:rsidP="00622FDF">
            <w:pPr>
              <w:tabs>
                <w:tab w:val="left" w:pos="164"/>
              </w:tabs>
              <w:spacing w:line="276" w:lineRule="auto"/>
              <w:jc w:val="both"/>
              <w:rPr>
                <w:bCs/>
                <w:color w:val="000000"/>
                <w:sz w:val="24"/>
                <w:szCs w:val="24"/>
              </w:rPr>
            </w:pPr>
            <w:r w:rsidRPr="00A46029">
              <w:rPr>
                <w:bCs/>
                <w:color w:val="000000"/>
                <w:sz w:val="24"/>
                <w:szCs w:val="24"/>
              </w:rPr>
              <w:t xml:space="preserve">Стандартните размери на единични разходи са всички допустими разходи за лице, включено в субсидирана заетост, обучение по време на работа, стажуване, обучение по ключова компетентност, професионална квалификация и мотивационно обучение, както и стипендии.  </w:t>
            </w:r>
          </w:p>
          <w:p w14:paraId="1122FFEB" w14:textId="5203DEEF" w:rsidR="00AF6FC1" w:rsidRPr="00A46029" w:rsidRDefault="00AF6FC1" w:rsidP="00AF6FC1">
            <w:pPr>
              <w:autoSpaceDE w:val="0"/>
              <w:autoSpaceDN w:val="0"/>
              <w:adjustRightInd w:val="0"/>
              <w:spacing w:after="240"/>
              <w:jc w:val="both"/>
              <w:rPr>
                <w:color w:val="000000"/>
                <w:sz w:val="24"/>
                <w:szCs w:val="24"/>
              </w:rPr>
            </w:pPr>
            <w:r w:rsidRPr="00A46029">
              <w:rPr>
                <w:color w:val="000000"/>
                <w:sz w:val="24"/>
                <w:szCs w:val="24"/>
              </w:rPr>
              <w:t>Разходите, заложени на база стандартната таблица на разходите за единица продукт се основават на реалното изпълнение на дейностите (краен продукт или резултат) по проекта – брой обучени лица</w:t>
            </w:r>
            <w:r w:rsidR="00373733" w:rsidRPr="00A46029">
              <w:rPr>
                <w:color w:val="000000"/>
                <w:sz w:val="24"/>
                <w:szCs w:val="24"/>
              </w:rPr>
              <w:t xml:space="preserve">, </w:t>
            </w:r>
            <w:r w:rsidR="00373733" w:rsidRPr="00A46029">
              <w:rPr>
                <w:bCs/>
                <w:color w:val="000000"/>
                <w:sz w:val="24"/>
                <w:szCs w:val="24"/>
              </w:rPr>
              <w:t>реално отработени дни на месец и т.н.</w:t>
            </w:r>
          </w:p>
          <w:p w14:paraId="25A86969" w14:textId="77777777" w:rsidR="00622C9E" w:rsidRPr="00A46029" w:rsidRDefault="00622C9E" w:rsidP="00D8238C">
            <w:pPr>
              <w:tabs>
                <w:tab w:val="left" w:pos="164"/>
              </w:tabs>
              <w:spacing w:line="276" w:lineRule="auto"/>
              <w:jc w:val="both"/>
              <w:rPr>
                <w:bCs/>
                <w:color w:val="000000"/>
                <w:sz w:val="24"/>
                <w:szCs w:val="24"/>
              </w:rPr>
            </w:pPr>
          </w:p>
          <w:p w14:paraId="0DCBD3F4" w14:textId="07FEF3B4" w:rsidR="0050587A" w:rsidRPr="00A46029" w:rsidRDefault="005E7402" w:rsidP="00781E5C">
            <w:pPr>
              <w:pStyle w:val="a0"/>
              <w:numPr>
                <w:ilvl w:val="0"/>
                <w:numId w:val="44"/>
              </w:numPr>
              <w:autoSpaceDE w:val="0"/>
              <w:autoSpaceDN w:val="0"/>
              <w:adjustRightInd w:val="0"/>
              <w:spacing w:after="240"/>
              <w:jc w:val="both"/>
              <w:rPr>
                <w:color w:val="000000"/>
                <w:sz w:val="24"/>
                <w:szCs w:val="24"/>
              </w:rPr>
            </w:pPr>
            <w:r w:rsidRPr="00A46029">
              <w:rPr>
                <w:sz w:val="24"/>
                <w:szCs w:val="24"/>
              </w:rPr>
              <w:t xml:space="preserve">Разходите по допустими дейности </w:t>
            </w:r>
            <w:r w:rsidRPr="00A46029">
              <w:rPr>
                <w:b/>
                <w:sz w:val="24"/>
                <w:szCs w:val="24"/>
              </w:rPr>
              <w:t>1</w:t>
            </w:r>
            <w:r w:rsidR="00B02326" w:rsidRPr="00A46029">
              <w:rPr>
                <w:sz w:val="24"/>
                <w:szCs w:val="24"/>
              </w:rPr>
              <w:t xml:space="preserve"> „Активиране на неактивни лица, организиране и участие в трудови борси; информационни кампании и събития, ателиета за търсене на работа“</w:t>
            </w:r>
            <w:r w:rsidR="00C81AE1" w:rsidRPr="00A46029">
              <w:rPr>
                <w:sz w:val="24"/>
                <w:szCs w:val="24"/>
              </w:rPr>
              <w:t>;</w:t>
            </w:r>
            <w:r w:rsidRPr="00A46029">
              <w:rPr>
                <w:sz w:val="24"/>
                <w:szCs w:val="24"/>
              </w:rPr>
              <w:t xml:space="preserve"> </w:t>
            </w:r>
            <w:r w:rsidRPr="00A46029">
              <w:rPr>
                <w:b/>
                <w:sz w:val="24"/>
                <w:szCs w:val="24"/>
              </w:rPr>
              <w:t>2</w:t>
            </w:r>
            <w:r w:rsidRPr="00A46029">
              <w:rPr>
                <w:sz w:val="24"/>
                <w:szCs w:val="24"/>
              </w:rPr>
              <w:t xml:space="preserve"> </w:t>
            </w:r>
            <w:r w:rsidR="00E04B1F" w:rsidRPr="00A46029">
              <w:rPr>
                <w:sz w:val="24"/>
                <w:szCs w:val="24"/>
              </w:rPr>
              <w:t>„</w:t>
            </w:r>
            <w:r w:rsidR="00E13C53" w:rsidRPr="00A46029">
              <w:rPr>
                <w:sz w:val="24"/>
                <w:szCs w:val="24"/>
              </w:rPr>
              <w:t>Професионално информиране и консултиране, вкл. по въпроси относно упражняването на трудови и осигурителни права; психологическо подпомагане</w:t>
            </w:r>
            <w:r w:rsidR="00E04B1F" w:rsidRPr="00A46029">
              <w:rPr>
                <w:sz w:val="24"/>
                <w:szCs w:val="24"/>
              </w:rPr>
              <w:t>“</w:t>
            </w:r>
            <w:r w:rsidR="00616734" w:rsidRPr="00A46029">
              <w:rPr>
                <w:sz w:val="24"/>
                <w:szCs w:val="24"/>
              </w:rPr>
              <w:t xml:space="preserve"> </w:t>
            </w:r>
            <w:r w:rsidR="00C81AE1" w:rsidRPr="00A46029">
              <w:rPr>
                <w:sz w:val="24"/>
                <w:szCs w:val="24"/>
              </w:rPr>
              <w:t>и</w:t>
            </w:r>
            <w:r w:rsidR="00C81AE1" w:rsidRPr="00B47508">
              <w:rPr>
                <w:sz w:val="24"/>
                <w:szCs w:val="24"/>
              </w:rPr>
              <w:t xml:space="preserve"> </w:t>
            </w:r>
            <w:r w:rsidR="00781E5C" w:rsidRPr="003B79CD">
              <w:rPr>
                <w:sz w:val="24"/>
                <w:szCs w:val="24"/>
              </w:rPr>
              <w:t>5.</w:t>
            </w:r>
            <w:r w:rsidR="00B47508" w:rsidRPr="003B79CD">
              <w:rPr>
                <w:sz w:val="24"/>
                <w:szCs w:val="24"/>
              </w:rPr>
              <w:t>2</w:t>
            </w:r>
            <w:r w:rsidR="00781E5C" w:rsidRPr="003B79CD">
              <w:rPr>
                <w:sz w:val="24"/>
                <w:szCs w:val="24"/>
              </w:rPr>
              <w:t xml:space="preserve"> „Оборудване и обзавеждане на новосъздадени работни места“ и застраховки/трудова медицина на лицата от целевата група, включени в субсидирана заетост</w:t>
            </w:r>
            <w:r w:rsidR="00781E5C" w:rsidRPr="00781E5C" w:rsidDel="00781E5C">
              <w:rPr>
                <w:b/>
                <w:sz w:val="24"/>
                <w:szCs w:val="24"/>
              </w:rPr>
              <w:t xml:space="preserve"> </w:t>
            </w:r>
            <w:r w:rsidR="00616734" w:rsidRPr="00A46029">
              <w:rPr>
                <w:sz w:val="24"/>
                <w:szCs w:val="24"/>
              </w:rPr>
              <w:t xml:space="preserve">се определят на база </w:t>
            </w:r>
            <w:r w:rsidR="000153C1" w:rsidRPr="00A46029">
              <w:rPr>
                <w:sz w:val="24"/>
                <w:szCs w:val="24"/>
              </w:rPr>
              <w:t>еднократна сума, съгласно чл. 67 (</w:t>
            </w:r>
            <w:r w:rsidR="006A47BD" w:rsidRPr="00A46029">
              <w:rPr>
                <w:sz w:val="24"/>
                <w:szCs w:val="24"/>
              </w:rPr>
              <w:t xml:space="preserve">1), т. в от Регламент 1303/2013, </w:t>
            </w:r>
            <w:r w:rsidR="0050587A" w:rsidRPr="00A46029">
              <w:rPr>
                <w:color w:val="000000"/>
                <w:sz w:val="24"/>
                <w:szCs w:val="24"/>
              </w:rPr>
              <w:t xml:space="preserve">изчислена въз основа на проектобюджет - Приложение </w:t>
            </w:r>
            <w:r w:rsidR="00782BB6" w:rsidRPr="00A46029">
              <w:rPr>
                <w:color w:val="000000"/>
                <w:sz w:val="24"/>
                <w:szCs w:val="24"/>
                <w:lang w:val="en-US"/>
              </w:rPr>
              <w:t>IX</w:t>
            </w:r>
            <w:r w:rsidR="00E9511A">
              <w:rPr>
                <w:color w:val="000000"/>
                <w:sz w:val="24"/>
                <w:szCs w:val="24"/>
              </w:rPr>
              <w:t xml:space="preserve"> Бюджет</w:t>
            </w:r>
            <w:r w:rsidR="0050587A" w:rsidRPr="00A46029">
              <w:rPr>
                <w:sz w:val="24"/>
                <w:szCs w:val="24"/>
              </w:rPr>
              <w:t xml:space="preserve"> </w:t>
            </w:r>
            <w:r w:rsidR="0050587A" w:rsidRPr="00A46029">
              <w:rPr>
                <w:color w:val="000000"/>
                <w:sz w:val="24"/>
                <w:szCs w:val="24"/>
              </w:rPr>
              <w:t>от документите за попълване -  страници (</w:t>
            </w:r>
            <w:r w:rsidR="0050587A" w:rsidRPr="00A46029">
              <w:rPr>
                <w:color w:val="000000"/>
                <w:sz w:val="24"/>
                <w:szCs w:val="24"/>
                <w:lang w:val="en-US"/>
              </w:rPr>
              <w:t>sheet</w:t>
            </w:r>
            <w:r w:rsidR="0050587A" w:rsidRPr="00A46029">
              <w:rPr>
                <w:color w:val="000000"/>
                <w:sz w:val="24"/>
                <w:szCs w:val="24"/>
              </w:rPr>
              <w:t xml:space="preserve">) “Проектобюджет“ и попълнени от кандидата „План-сметки“ за тези дейности. </w:t>
            </w:r>
          </w:p>
          <w:p w14:paraId="33152895" w14:textId="50A58113" w:rsidR="00EA7334" w:rsidRPr="00A46029" w:rsidRDefault="004478A4" w:rsidP="00957AC1">
            <w:pPr>
              <w:autoSpaceDE w:val="0"/>
              <w:autoSpaceDN w:val="0"/>
              <w:adjustRightInd w:val="0"/>
              <w:spacing w:after="120"/>
              <w:jc w:val="both"/>
              <w:rPr>
                <w:color w:val="000000"/>
                <w:sz w:val="24"/>
                <w:szCs w:val="24"/>
              </w:rPr>
            </w:pPr>
            <w:r w:rsidRPr="00A46029">
              <w:rPr>
                <w:color w:val="000000"/>
                <w:sz w:val="24"/>
                <w:szCs w:val="24"/>
              </w:rPr>
              <w:t>При изготвянето на проектобюджета о</w:t>
            </w:r>
            <w:r w:rsidR="003428D9" w:rsidRPr="00A46029">
              <w:rPr>
                <w:color w:val="000000"/>
                <w:sz w:val="24"/>
                <w:szCs w:val="24"/>
              </w:rPr>
              <w:t xml:space="preserve">стойностяването на дейността се формира на базата на направено предложение от кандидата, подкрепено със съответната аргументация, извършена проверка от </w:t>
            </w:r>
            <w:r w:rsidR="00B15B19" w:rsidRPr="00A46029">
              <w:rPr>
                <w:color w:val="000000"/>
                <w:sz w:val="24"/>
                <w:szCs w:val="24"/>
              </w:rPr>
              <w:t>оценителната комисия</w:t>
            </w:r>
            <w:r w:rsidR="003428D9" w:rsidRPr="00A46029">
              <w:rPr>
                <w:color w:val="000000"/>
                <w:sz w:val="24"/>
                <w:szCs w:val="24"/>
              </w:rPr>
              <w:t xml:space="preserve"> и проведено договаряне. </w:t>
            </w:r>
          </w:p>
          <w:p w14:paraId="6AD25AB7" w14:textId="77777777" w:rsidR="00786EE9" w:rsidRPr="00A46029" w:rsidRDefault="003428D9" w:rsidP="00957AC1">
            <w:pPr>
              <w:autoSpaceDE w:val="0"/>
              <w:autoSpaceDN w:val="0"/>
              <w:adjustRightInd w:val="0"/>
              <w:spacing w:after="120"/>
              <w:jc w:val="both"/>
              <w:rPr>
                <w:color w:val="000000"/>
                <w:sz w:val="24"/>
                <w:szCs w:val="24"/>
              </w:rPr>
            </w:pPr>
            <w:r w:rsidRPr="00A46029">
              <w:rPr>
                <w:color w:val="000000"/>
                <w:sz w:val="24"/>
                <w:szCs w:val="24"/>
              </w:rPr>
              <w:t>Проектобюджетът се използва, за да се изчислят всички допустими разходи за всеки бенефициент индивидуално</w:t>
            </w:r>
            <w:r w:rsidR="00930260" w:rsidRPr="00A46029">
              <w:rPr>
                <w:color w:val="000000"/>
                <w:sz w:val="24"/>
                <w:szCs w:val="24"/>
              </w:rPr>
              <w:t>, чрез договаряне с оценителната комисия.</w:t>
            </w:r>
          </w:p>
          <w:p w14:paraId="4DC2BB96" w14:textId="39393230" w:rsidR="00EA7334" w:rsidRPr="00A46029" w:rsidRDefault="00786EE9" w:rsidP="00957AC1">
            <w:pPr>
              <w:autoSpaceDE w:val="0"/>
              <w:autoSpaceDN w:val="0"/>
              <w:adjustRightInd w:val="0"/>
              <w:spacing w:after="120"/>
              <w:jc w:val="both"/>
              <w:rPr>
                <w:color w:val="000000"/>
                <w:sz w:val="24"/>
                <w:szCs w:val="24"/>
              </w:rPr>
            </w:pPr>
            <w:r w:rsidRPr="00A46029">
              <w:rPr>
                <w:color w:val="000000"/>
                <w:sz w:val="24"/>
                <w:szCs w:val="24"/>
              </w:rPr>
              <w:t xml:space="preserve">Проектобюджетът на кандидата се формира от план-сметките (част от Приложение </w:t>
            </w:r>
            <w:r w:rsidR="00A360FC" w:rsidRPr="00A46029">
              <w:rPr>
                <w:color w:val="000000"/>
                <w:sz w:val="24"/>
                <w:szCs w:val="24"/>
                <w:lang w:val="en-US"/>
              </w:rPr>
              <w:t>IX</w:t>
            </w:r>
            <w:r w:rsidRPr="00A46029">
              <w:rPr>
                <w:color w:val="000000"/>
                <w:sz w:val="24"/>
                <w:szCs w:val="24"/>
              </w:rPr>
              <w:t>) на планираните дейности</w:t>
            </w:r>
            <w:r w:rsidR="00E83A6B" w:rsidRPr="00A46029">
              <w:rPr>
                <w:color w:val="000000"/>
                <w:sz w:val="24"/>
                <w:szCs w:val="24"/>
              </w:rPr>
              <w:t xml:space="preserve"> в проектното предложение. В план – сметките се посочват всички присъщи разходи за всяка една дейност, която ще осъществява кандидатът. Всеки един разход, заложен в план- сметките на етап кандидатстване, трябва да бъде доказан със съответните насрещни документи (</w:t>
            </w:r>
            <w:r w:rsidR="00203106" w:rsidRPr="00A46029">
              <w:rPr>
                <w:color w:val="000000"/>
                <w:sz w:val="24"/>
                <w:szCs w:val="24"/>
              </w:rPr>
              <w:t xml:space="preserve">за доказване на заложената в бюджета часова </w:t>
            </w:r>
            <w:r w:rsidR="00203106" w:rsidRPr="00A46029">
              <w:rPr>
                <w:color w:val="000000"/>
                <w:sz w:val="24"/>
                <w:szCs w:val="24"/>
              </w:rPr>
              <w:lastRenderedPageBreak/>
              <w:t xml:space="preserve">ставка, се прилага документ/и, доказващ/и </w:t>
            </w:r>
            <w:r w:rsidR="00B71914" w:rsidRPr="00A46029">
              <w:rPr>
                <w:color w:val="000000"/>
                <w:sz w:val="24"/>
                <w:szCs w:val="24"/>
              </w:rPr>
              <w:t>формирането й</w:t>
            </w:r>
            <w:r w:rsidR="00203106" w:rsidRPr="00A46029">
              <w:rPr>
                <w:color w:val="000000"/>
                <w:sz w:val="24"/>
                <w:szCs w:val="24"/>
              </w:rPr>
              <w:t>, за организиране на мероприятия  - за всеки един разход, посочен в „план-сметка“ се представя релевантен документ, доказващ предложената сума (напр. ако в разхода за провеждане на мероприятието са включени разходи за наем на зала, наем на техника, кетъринг, възнаграждения на лектори, материали и консумативи, командировъчни разходи, транспортни разходи за съответния период, хотели и др., се представят оферти, разпечатки от интернет и др. документи, доказващи, че заложеният разход е по пазарни цени и е съобразен с Методологията за регламентиране на възнагражденията</w:t>
            </w:r>
            <w:r w:rsidR="00A55947" w:rsidRPr="00A46029">
              <w:rPr>
                <w:color w:val="000000"/>
                <w:sz w:val="24"/>
                <w:szCs w:val="24"/>
              </w:rPr>
              <w:t xml:space="preserve"> по ОП РЧР 2014-2020</w:t>
            </w:r>
            <w:r w:rsidR="00203106" w:rsidRPr="00A46029">
              <w:rPr>
                <w:color w:val="000000"/>
                <w:sz w:val="24"/>
                <w:szCs w:val="24"/>
              </w:rPr>
              <w:t xml:space="preserve"> – за </w:t>
            </w:r>
            <w:r w:rsidR="00B96553" w:rsidRPr="00A46029">
              <w:rPr>
                <w:color w:val="000000"/>
                <w:sz w:val="24"/>
                <w:szCs w:val="24"/>
              </w:rPr>
              <w:t>експертите</w:t>
            </w:r>
            <w:r w:rsidR="00A12CE3" w:rsidRPr="00A46029">
              <w:rPr>
                <w:color w:val="000000"/>
                <w:sz w:val="24"/>
                <w:szCs w:val="24"/>
              </w:rPr>
              <w:t>). Задължително се посочва и очакваният брой участници. По време на оценката на проектното предложение оценителната комисия може да изисква допълнителна информация.</w:t>
            </w:r>
          </w:p>
          <w:p w14:paraId="42A35311" w14:textId="243B367F" w:rsidR="00EA7334" w:rsidRPr="00A46029" w:rsidRDefault="003428D9" w:rsidP="00957AC1">
            <w:pPr>
              <w:autoSpaceDE w:val="0"/>
              <w:autoSpaceDN w:val="0"/>
              <w:adjustRightInd w:val="0"/>
              <w:spacing w:after="120"/>
              <w:jc w:val="both"/>
              <w:rPr>
                <w:color w:val="000000"/>
                <w:sz w:val="24"/>
                <w:szCs w:val="24"/>
              </w:rPr>
            </w:pPr>
            <w:r w:rsidRPr="00A46029">
              <w:rPr>
                <w:color w:val="000000"/>
                <w:sz w:val="24"/>
                <w:szCs w:val="24"/>
              </w:rPr>
              <w:t xml:space="preserve">Всеки вид разход </w:t>
            </w:r>
            <w:r w:rsidR="00A12CE3" w:rsidRPr="00A46029">
              <w:rPr>
                <w:color w:val="000000"/>
                <w:sz w:val="24"/>
                <w:szCs w:val="24"/>
              </w:rPr>
              <w:t xml:space="preserve">в проектобюджета </w:t>
            </w:r>
            <w:r w:rsidRPr="00A46029">
              <w:rPr>
                <w:color w:val="000000"/>
                <w:sz w:val="24"/>
                <w:szCs w:val="24"/>
              </w:rPr>
              <w:t>се залага на отделен бюджетен ред като общ разход</w:t>
            </w:r>
            <w:r w:rsidR="00A12CE3" w:rsidRPr="00A46029">
              <w:rPr>
                <w:color w:val="000000"/>
                <w:sz w:val="24"/>
                <w:szCs w:val="24"/>
              </w:rPr>
              <w:t>, кореспондира</w:t>
            </w:r>
            <w:r w:rsidR="00737838" w:rsidRPr="00A46029">
              <w:rPr>
                <w:color w:val="000000"/>
                <w:sz w:val="24"/>
                <w:szCs w:val="24"/>
              </w:rPr>
              <w:t>щ</w:t>
            </w:r>
            <w:r w:rsidR="00A12CE3" w:rsidRPr="00A46029">
              <w:rPr>
                <w:color w:val="000000"/>
                <w:sz w:val="24"/>
                <w:szCs w:val="24"/>
              </w:rPr>
              <w:t xml:space="preserve"> на план-сметката за </w:t>
            </w:r>
            <w:r w:rsidR="00CA54C3" w:rsidRPr="00A46029">
              <w:rPr>
                <w:color w:val="000000"/>
                <w:sz w:val="24"/>
                <w:szCs w:val="24"/>
              </w:rPr>
              <w:t xml:space="preserve">съответната дейност. </w:t>
            </w:r>
            <w:r w:rsidRPr="00A46029">
              <w:rPr>
                <w:color w:val="000000"/>
                <w:sz w:val="24"/>
                <w:szCs w:val="24"/>
              </w:rPr>
              <w:t xml:space="preserve"> </w:t>
            </w:r>
          </w:p>
          <w:p w14:paraId="75D63194" w14:textId="44388361" w:rsidR="00737838" w:rsidRPr="00A46029" w:rsidRDefault="003428D9" w:rsidP="003428D9">
            <w:pPr>
              <w:autoSpaceDE w:val="0"/>
              <w:autoSpaceDN w:val="0"/>
              <w:adjustRightInd w:val="0"/>
              <w:spacing w:after="240"/>
              <w:jc w:val="both"/>
              <w:rPr>
                <w:color w:val="000000"/>
                <w:sz w:val="24"/>
                <w:szCs w:val="24"/>
              </w:rPr>
            </w:pPr>
            <w:r w:rsidRPr="00A46029">
              <w:rPr>
                <w:color w:val="000000"/>
                <w:sz w:val="24"/>
                <w:szCs w:val="24"/>
              </w:rPr>
              <w:t xml:space="preserve">Проектобюджетите ще бъдат одобрявани от оценителната комисия. В случай на необходимост, </w:t>
            </w:r>
            <w:r w:rsidR="00737838" w:rsidRPr="00A46029">
              <w:rPr>
                <w:color w:val="000000"/>
                <w:sz w:val="24"/>
                <w:szCs w:val="24"/>
              </w:rPr>
              <w:t xml:space="preserve">предвидените дейности и количества, посочените разходи за тяхното осъществяване и резултати/крайните продукти, които ще се постигнат, ще се договорят присъствено, като се изготвят протоколи от тези срещи. </w:t>
            </w:r>
            <w:r w:rsidRPr="00A46029">
              <w:rPr>
                <w:color w:val="000000"/>
                <w:sz w:val="24"/>
                <w:szCs w:val="24"/>
              </w:rPr>
              <w:t xml:space="preserve">С одобряването на </w:t>
            </w:r>
            <w:r w:rsidR="00737838" w:rsidRPr="00A46029">
              <w:rPr>
                <w:color w:val="000000"/>
                <w:sz w:val="24"/>
                <w:szCs w:val="24"/>
              </w:rPr>
              <w:t>проекто</w:t>
            </w:r>
            <w:r w:rsidRPr="00A46029">
              <w:rPr>
                <w:color w:val="000000"/>
                <w:sz w:val="24"/>
                <w:szCs w:val="24"/>
              </w:rPr>
              <w:t>бюджета се одобряват/договарят и резултатите</w:t>
            </w:r>
            <w:r w:rsidR="00CE217B" w:rsidRPr="00A46029">
              <w:rPr>
                <w:color w:val="000000"/>
                <w:sz w:val="24"/>
                <w:szCs w:val="24"/>
              </w:rPr>
              <w:t xml:space="preserve">/крайните продукти </w:t>
            </w:r>
            <w:r w:rsidRPr="00A46029">
              <w:rPr>
                <w:color w:val="000000"/>
                <w:sz w:val="24"/>
                <w:szCs w:val="24"/>
              </w:rPr>
              <w:t xml:space="preserve"> (в дадения пример с организиране на мероприятия резулта</w:t>
            </w:r>
            <w:r w:rsidR="00D8238C" w:rsidRPr="00A46029">
              <w:rPr>
                <w:color w:val="000000"/>
                <w:sz w:val="24"/>
                <w:szCs w:val="24"/>
              </w:rPr>
              <w:t>тът ще е проведено мероприятие).</w:t>
            </w:r>
            <w:r w:rsidRPr="00A46029">
              <w:rPr>
                <w:color w:val="000000"/>
                <w:sz w:val="24"/>
                <w:szCs w:val="24"/>
              </w:rPr>
              <w:t xml:space="preserve"> </w:t>
            </w:r>
            <w:r w:rsidR="006279B2" w:rsidRPr="00A46029">
              <w:rPr>
                <w:color w:val="000000"/>
                <w:sz w:val="24"/>
                <w:szCs w:val="24"/>
              </w:rPr>
              <w:t>Заложените резултати и цели по проекта следва да бъдат ясно дефинирани.</w:t>
            </w:r>
          </w:p>
          <w:p w14:paraId="0BE808A8" w14:textId="7759C3FB" w:rsidR="003428D9" w:rsidRPr="00885035" w:rsidRDefault="002C2E35" w:rsidP="003428D9">
            <w:pPr>
              <w:autoSpaceDE w:val="0"/>
              <w:autoSpaceDN w:val="0"/>
              <w:adjustRightInd w:val="0"/>
              <w:spacing w:after="240"/>
              <w:jc w:val="both"/>
              <w:rPr>
                <w:b/>
                <w:color w:val="000000"/>
                <w:sz w:val="24"/>
                <w:szCs w:val="24"/>
              </w:rPr>
            </w:pPr>
            <w:r w:rsidRPr="00885035">
              <w:rPr>
                <w:b/>
                <w:color w:val="000000"/>
                <w:sz w:val="24"/>
                <w:szCs w:val="24"/>
              </w:rPr>
              <w:t>Предвидените дейности, договорената еднократна сума и заложените резултати стават част от административния договор и не подлежат на промяна в периода на изпълнение на проекта</w:t>
            </w:r>
            <w:r w:rsidR="003428D9" w:rsidRPr="00885035">
              <w:rPr>
                <w:b/>
                <w:color w:val="000000"/>
                <w:sz w:val="24"/>
                <w:szCs w:val="24"/>
              </w:rPr>
              <w:t>.</w:t>
            </w:r>
          </w:p>
          <w:p w14:paraId="4B917B8F" w14:textId="742BDB1D" w:rsidR="00DA6FEE" w:rsidRPr="00A46029" w:rsidRDefault="00DA6FEE" w:rsidP="003428D9">
            <w:pPr>
              <w:autoSpaceDE w:val="0"/>
              <w:autoSpaceDN w:val="0"/>
              <w:adjustRightInd w:val="0"/>
              <w:spacing w:after="240"/>
              <w:jc w:val="both"/>
              <w:rPr>
                <w:color w:val="000000"/>
                <w:sz w:val="24"/>
                <w:szCs w:val="24"/>
              </w:rPr>
            </w:pPr>
            <w:r w:rsidRPr="00A46029">
              <w:rPr>
                <w:color w:val="000000"/>
                <w:sz w:val="24"/>
                <w:szCs w:val="24"/>
              </w:rPr>
              <w:t>След изпълнението на предвидените дейности, кандидатите предявяват искане за плащане с доказателства за постигнатите резултати, заложени в сключения административен договор без да представят отново разходооправдателни документи. Плащането към бенефициента е на база постигнат резултат и представени доказателства за това.</w:t>
            </w:r>
            <w:r w:rsidR="002D79D2" w:rsidRPr="00A46029">
              <w:rPr>
                <w:color w:val="000000"/>
                <w:sz w:val="24"/>
                <w:szCs w:val="24"/>
              </w:rPr>
              <w:t xml:space="preserve"> Управляващият орган извършва плащания към бенефициентите на приключена изцяло дейност и постигнат</w:t>
            </w:r>
            <w:r w:rsidR="00D8238C" w:rsidRPr="00A46029">
              <w:rPr>
                <w:color w:val="000000"/>
                <w:sz w:val="24"/>
                <w:szCs w:val="24"/>
              </w:rPr>
              <w:t>и</w:t>
            </w:r>
            <w:r w:rsidR="002D79D2" w:rsidRPr="00A46029">
              <w:rPr>
                <w:color w:val="000000"/>
                <w:sz w:val="24"/>
                <w:szCs w:val="24"/>
              </w:rPr>
              <w:t xml:space="preserve"> резултат</w:t>
            </w:r>
            <w:r w:rsidR="00D8238C" w:rsidRPr="00A46029">
              <w:rPr>
                <w:color w:val="000000"/>
                <w:sz w:val="24"/>
                <w:szCs w:val="24"/>
              </w:rPr>
              <w:t>и</w:t>
            </w:r>
            <w:r w:rsidR="002D79D2" w:rsidRPr="00A46029">
              <w:rPr>
                <w:color w:val="000000"/>
                <w:sz w:val="24"/>
                <w:szCs w:val="24"/>
              </w:rPr>
              <w:t>/краен продукт</w:t>
            </w:r>
            <w:r w:rsidR="00D8238C" w:rsidRPr="00A46029">
              <w:rPr>
                <w:color w:val="000000"/>
                <w:sz w:val="24"/>
                <w:szCs w:val="24"/>
              </w:rPr>
              <w:t>.</w:t>
            </w:r>
          </w:p>
          <w:p w14:paraId="5FA0BED7" w14:textId="5E5096AA" w:rsidR="003428D9" w:rsidRPr="00A46029" w:rsidRDefault="00186902" w:rsidP="003428D9">
            <w:pPr>
              <w:pBdr>
                <w:top w:val="single" w:sz="4" w:space="1" w:color="auto"/>
                <w:left w:val="single" w:sz="4" w:space="31" w:color="auto"/>
                <w:bottom w:val="single" w:sz="4" w:space="0" w:color="auto"/>
                <w:right w:val="single" w:sz="4" w:space="4" w:color="auto"/>
              </w:pBdr>
              <w:jc w:val="both"/>
              <w:rPr>
                <w:b/>
                <w:sz w:val="24"/>
                <w:szCs w:val="24"/>
              </w:rPr>
            </w:pPr>
            <w:r w:rsidRPr="00A46029">
              <w:rPr>
                <w:b/>
                <w:sz w:val="24"/>
                <w:szCs w:val="24"/>
              </w:rPr>
              <w:t>Безвъзмездните средства се изплащат ако предварително установените договорености по отношение на дейностите и резултатите са изпълнени. В случай че договорените резултати не се изпълнят или се изпълнят частично, допустимите разходи за съответната дейност са равни на 0,00 лв</w:t>
            </w:r>
            <w:r w:rsidR="0072573F" w:rsidRPr="00A46029">
              <w:rPr>
                <w:b/>
                <w:sz w:val="24"/>
                <w:szCs w:val="24"/>
              </w:rPr>
              <w:t>.</w:t>
            </w:r>
            <w:r w:rsidRPr="00A46029">
              <w:rPr>
                <w:b/>
                <w:sz w:val="24"/>
                <w:szCs w:val="24"/>
              </w:rPr>
              <w:t xml:space="preserve"> </w:t>
            </w:r>
            <w:r w:rsidR="00611484" w:rsidRPr="00A46029">
              <w:rPr>
                <w:b/>
                <w:sz w:val="24"/>
                <w:szCs w:val="24"/>
              </w:rPr>
              <w:t>и</w:t>
            </w:r>
            <w:r w:rsidRPr="00A46029">
              <w:rPr>
                <w:b/>
                <w:sz w:val="24"/>
                <w:szCs w:val="24"/>
              </w:rPr>
              <w:t xml:space="preserve"> безвъзмездна финансова помощ не се изплаща, независимо от постигнатото частично изпълнение (ако има такова). </w:t>
            </w:r>
          </w:p>
          <w:p w14:paraId="34C62595" w14:textId="77777777" w:rsidR="003428D9" w:rsidRPr="00A46029" w:rsidRDefault="003428D9" w:rsidP="003428D9">
            <w:pPr>
              <w:pBdr>
                <w:top w:val="single" w:sz="4" w:space="1" w:color="auto"/>
                <w:left w:val="single" w:sz="4" w:space="31" w:color="auto"/>
                <w:bottom w:val="single" w:sz="4" w:space="0" w:color="auto"/>
                <w:right w:val="single" w:sz="4" w:space="4" w:color="auto"/>
              </w:pBdr>
              <w:jc w:val="both"/>
              <w:rPr>
                <w:sz w:val="24"/>
                <w:szCs w:val="24"/>
              </w:rPr>
            </w:pPr>
          </w:p>
          <w:p w14:paraId="309C990D" w14:textId="77777777" w:rsidR="003428D9" w:rsidRPr="00A46029" w:rsidRDefault="003428D9" w:rsidP="003428D9">
            <w:pPr>
              <w:pBdr>
                <w:top w:val="single" w:sz="4" w:space="1" w:color="auto"/>
                <w:left w:val="single" w:sz="4" w:space="31" w:color="auto"/>
                <w:bottom w:val="single" w:sz="4" w:space="0" w:color="auto"/>
                <w:right w:val="single" w:sz="4" w:space="4" w:color="auto"/>
              </w:pBdr>
              <w:jc w:val="both"/>
              <w:rPr>
                <w:sz w:val="24"/>
                <w:szCs w:val="24"/>
              </w:rPr>
            </w:pPr>
            <w:r w:rsidRPr="00A46029">
              <w:rPr>
                <w:sz w:val="24"/>
                <w:szCs w:val="24"/>
              </w:rPr>
              <w:t xml:space="preserve">Приложеният образец на проектобюджет с отделни план-сметки може да се коригира и допълва в зависимост от предвидените дейности и видовете разходи, необходими за изпълнението им. </w:t>
            </w:r>
          </w:p>
          <w:p w14:paraId="02A84BFD" w14:textId="77777777" w:rsidR="00737191" w:rsidRPr="00A46029" w:rsidRDefault="00737191" w:rsidP="003428D9">
            <w:pPr>
              <w:pBdr>
                <w:top w:val="single" w:sz="4" w:space="1" w:color="auto"/>
                <w:left w:val="single" w:sz="4" w:space="31" w:color="auto"/>
                <w:bottom w:val="single" w:sz="4" w:space="0" w:color="auto"/>
                <w:right w:val="single" w:sz="4" w:space="4" w:color="auto"/>
              </w:pBdr>
              <w:jc w:val="both"/>
              <w:rPr>
                <w:sz w:val="24"/>
                <w:szCs w:val="24"/>
              </w:rPr>
            </w:pPr>
          </w:p>
          <w:p w14:paraId="0FA077A3" w14:textId="1207D0F3" w:rsidR="00510DA4" w:rsidRPr="00A46029" w:rsidRDefault="00510DA4" w:rsidP="003428D9">
            <w:pPr>
              <w:pBdr>
                <w:top w:val="single" w:sz="4" w:space="1" w:color="auto"/>
                <w:left w:val="single" w:sz="4" w:space="31" w:color="auto"/>
                <w:bottom w:val="single" w:sz="4" w:space="0" w:color="auto"/>
                <w:right w:val="single" w:sz="4" w:space="4" w:color="auto"/>
              </w:pBdr>
              <w:jc w:val="both"/>
              <w:rPr>
                <w:sz w:val="24"/>
                <w:szCs w:val="24"/>
              </w:rPr>
            </w:pPr>
            <w:r w:rsidRPr="00A46029">
              <w:rPr>
                <w:sz w:val="24"/>
                <w:szCs w:val="24"/>
              </w:rPr>
              <w:t>Непреките разходи, които са в размер на точно 10 % от преките допустими разходи се добавят към одобрения проектобюджет в отделен бюджетен ред.</w:t>
            </w:r>
          </w:p>
          <w:p w14:paraId="59F41F2C" w14:textId="77777777" w:rsidR="00510DA4" w:rsidRPr="00A46029" w:rsidRDefault="00510DA4" w:rsidP="00510DA4">
            <w:pPr>
              <w:pBdr>
                <w:top w:val="single" w:sz="4" w:space="1" w:color="auto"/>
                <w:left w:val="single" w:sz="4" w:space="31" w:color="auto"/>
                <w:bottom w:val="single" w:sz="4" w:space="0" w:color="auto"/>
                <w:right w:val="single" w:sz="4" w:space="4" w:color="auto"/>
              </w:pBdr>
              <w:jc w:val="both"/>
              <w:rPr>
                <w:sz w:val="24"/>
                <w:szCs w:val="24"/>
              </w:rPr>
            </w:pPr>
          </w:p>
          <w:p w14:paraId="7171567D" w14:textId="49C03345" w:rsidR="003428D9" w:rsidRPr="00A46029" w:rsidRDefault="003428D9" w:rsidP="003428D9">
            <w:pPr>
              <w:pBdr>
                <w:top w:val="single" w:sz="4" w:space="1" w:color="auto"/>
                <w:left w:val="single" w:sz="4" w:space="31" w:color="auto"/>
                <w:bottom w:val="single" w:sz="4" w:space="0" w:color="auto"/>
                <w:right w:val="single" w:sz="4" w:space="4" w:color="auto"/>
              </w:pBdr>
              <w:jc w:val="both"/>
              <w:rPr>
                <w:sz w:val="24"/>
                <w:szCs w:val="24"/>
              </w:rPr>
            </w:pPr>
          </w:p>
          <w:p w14:paraId="4AE9C9A5" w14:textId="77777777" w:rsidR="00A51BB6" w:rsidRPr="00A46029" w:rsidRDefault="000D0A4D" w:rsidP="00A51BB6">
            <w:pPr>
              <w:pBdr>
                <w:top w:val="single" w:sz="4" w:space="1" w:color="auto"/>
                <w:left w:val="single" w:sz="4" w:space="31" w:color="auto"/>
                <w:bottom w:val="single" w:sz="4" w:space="0" w:color="auto"/>
                <w:right w:val="single" w:sz="4" w:space="4" w:color="auto"/>
              </w:pBdr>
              <w:jc w:val="both"/>
              <w:rPr>
                <w:b/>
                <w:sz w:val="24"/>
                <w:szCs w:val="24"/>
              </w:rPr>
            </w:pPr>
            <w:r w:rsidRPr="00A46029">
              <w:rPr>
                <w:sz w:val="24"/>
                <w:szCs w:val="24"/>
              </w:rPr>
              <w:t xml:space="preserve">3. </w:t>
            </w:r>
            <w:r w:rsidR="00575FEC" w:rsidRPr="00A46029">
              <w:rPr>
                <w:sz w:val="24"/>
                <w:szCs w:val="24"/>
              </w:rPr>
              <w:t>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които са в размер на точно 10 % от преките допустими разходи</w:t>
            </w:r>
            <w:r w:rsidR="00981158" w:rsidRPr="00A46029">
              <w:rPr>
                <w:sz w:val="24"/>
                <w:szCs w:val="24"/>
              </w:rPr>
              <w:t>, определени на база стандартна таблица на разходите за единица продукт</w:t>
            </w:r>
            <w:r w:rsidR="00611484" w:rsidRPr="00A46029">
              <w:rPr>
                <w:sz w:val="24"/>
                <w:szCs w:val="24"/>
              </w:rPr>
              <w:t>.</w:t>
            </w:r>
          </w:p>
          <w:p w14:paraId="269B330F" w14:textId="77777777" w:rsidR="00A51BB6" w:rsidRPr="00A46029" w:rsidRDefault="00A51BB6" w:rsidP="00A51BB6">
            <w:pPr>
              <w:pBdr>
                <w:top w:val="single" w:sz="4" w:space="1" w:color="auto"/>
                <w:left w:val="single" w:sz="4" w:space="31" w:color="auto"/>
                <w:bottom w:val="single" w:sz="4" w:space="0" w:color="auto"/>
                <w:right w:val="single" w:sz="4" w:space="4" w:color="auto"/>
              </w:pBdr>
              <w:jc w:val="both"/>
              <w:rPr>
                <w:b/>
                <w:color w:val="000000"/>
                <w:sz w:val="24"/>
                <w:szCs w:val="24"/>
              </w:rPr>
            </w:pPr>
          </w:p>
          <w:p w14:paraId="1C98A1E8" w14:textId="7B4AAD64" w:rsidR="00A51BB6" w:rsidRPr="007E57FA" w:rsidRDefault="00A51BB6" w:rsidP="00A51BB6">
            <w:pPr>
              <w:pBdr>
                <w:top w:val="single" w:sz="4" w:space="1" w:color="auto"/>
                <w:left w:val="single" w:sz="4" w:space="31" w:color="auto"/>
                <w:bottom w:val="single" w:sz="4" w:space="0" w:color="auto"/>
                <w:right w:val="single" w:sz="4" w:space="4" w:color="auto"/>
              </w:pBdr>
              <w:jc w:val="both"/>
              <w:rPr>
                <w:color w:val="000000"/>
                <w:sz w:val="24"/>
                <w:szCs w:val="24"/>
              </w:rPr>
            </w:pPr>
            <w:r w:rsidRPr="007E57FA">
              <w:rPr>
                <w:color w:val="000000"/>
                <w:sz w:val="24"/>
                <w:szCs w:val="24"/>
              </w:rPr>
              <w:t xml:space="preserve">Разходите се залагат в Приложение </w:t>
            </w:r>
            <w:r w:rsidRPr="007E57FA">
              <w:rPr>
                <w:color w:val="000000"/>
                <w:sz w:val="24"/>
                <w:szCs w:val="24"/>
                <w:lang w:val="en-US"/>
              </w:rPr>
              <w:t>IX</w:t>
            </w:r>
            <w:r w:rsidRPr="007E57FA">
              <w:rPr>
                <w:color w:val="000000"/>
                <w:sz w:val="24"/>
                <w:szCs w:val="24"/>
              </w:rPr>
              <w:t xml:space="preserve"> “БЮДЖЕТ“,  страница (sheet) “Бюджет Вариант II“ от документите за попълване.</w:t>
            </w:r>
          </w:p>
          <w:p w14:paraId="2B02919B" w14:textId="77777777" w:rsidR="00A51BB6" w:rsidRPr="00A46029" w:rsidRDefault="00A51BB6" w:rsidP="00A51BB6">
            <w:pPr>
              <w:pBdr>
                <w:top w:val="single" w:sz="4" w:space="1" w:color="auto"/>
                <w:left w:val="single" w:sz="4" w:space="31" w:color="auto"/>
                <w:bottom w:val="single" w:sz="4" w:space="0" w:color="auto"/>
                <w:right w:val="single" w:sz="4" w:space="4" w:color="auto"/>
              </w:pBdr>
              <w:jc w:val="both"/>
              <w:rPr>
                <w:b/>
                <w:color w:val="000000"/>
                <w:sz w:val="24"/>
                <w:szCs w:val="24"/>
              </w:rPr>
            </w:pPr>
          </w:p>
          <w:p w14:paraId="1CD9AA37" w14:textId="24C9CD35" w:rsidR="00611484" w:rsidRPr="00A46029" w:rsidRDefault="00611484" w:rsidP="001A3E78">
            <w:pPr>
              <w:pBdr>
                <w:top w:val="single" w:sz="4" w:space="1" w:color="auto"/>
                <w:left w:val="single" w:sz="4" w:space="31" w:color="auto"/>
                <w:bottom w:val="single" w:sz="4" w:space="0" w:color="auto"/>
                <w:right w:val="single" w:sz="4" w:space="4" w:color="auto"/>
              </w:pBdr>
              <w:spacing w:line="276" w:lineRule="auto"/>
              <w:jc w:val="both"/>
              <w:rPr>
                <w:b/>
                <w:color w:val="000000"/>
                <w:sz w:val="24"/>
                <w:szCs w:val="24"/>
              </w:rPr>
            </w:pPr>
            <w:r w:rsidRPr="00A46029">
              <w:rPr>
                <w:b/>
                <w:color w:val="000000"/>
                <w:sz w:val="24"/>
                <w:szCs w:val="24"/>
              </w:rPr>
              <w:t>При попълване на бюджета, кандидатът трябва да посочи в секция 5 „Бюджет“ от Формуляра за кандидатстване общата стойност на допустимите разходи ЕДИНСТВЕНО в бюджетен ред 1./1.1.</w:t>
            </w:r>
            <w:r w:rsidR="00CD516D" w:rsidRPr="00A46029">
              <w:rPr>
                <w:b/>
                <w:color w:val="000000"/>
                <w:sz w:val="24"/>
                <w:szCs w:val="24"/>
              </w:rPr>
              <w:t xml:space="preserve"> Общи разходи</w:t>
            </w:r>
            <w:r w:rsidRPr="00A46029">
              <w:rPr>
                <w:b/>
                <w:color w:val="000000"/>
                <w:sz w:val="24"/>
                <w:szCs w:val="24"/>
              </w:rPr>
              <w:t xml:space="preserve">, чиято стойност реферира с общата стойност на проектното предложение, съгласно </w:t>
            </w:r>
            <w:r w:rsidR="00B073CB" w:rsidRPr="00A46029">
              <w:rPr>
                <w:b/>
                <w:color w:val="000000"/>
                <w:sz w:val="24"/>
                <w:szCs w:val="24"/>
              </w:rPr>
              <w:t>П</w:t>
            </w:r>
            <w:r w:rsidRPr="00A46029">
              <w:rPr>
                <w:b/>
                <w:color w:val="000000"/>
                <w:sz w:val="24"/>
                <w:szCs w:val="24"/>
              </w:rPr>
              <w:t xml:space="preserve">риложение </w:t>
            </w:r>
            <w:r w:rsidR="00B073CB" w:rsidRPr="00A46029">
              <w:rPr>
                <w:b/>
                <w:color w:val="000000"/>
                <w:sz w:val="24"/>
                <w:szCs w:val="24"/>
                <w:lang w:val="en-US"/>
              </w:rPr>
              <w:t>IX</w:t>
            </w:r>
            <w:r w:rsidR="00B073CB" w:rsidRPr="00A46029">
              <w:rPr>
                <w:b/>
                <w:color w:val="000000"/>
                <w:sz w:val="24"/>
                <w:szCs w:val="24"/>
              </w:rPr>
              <w:t xml:space="preserve"> </w:t>
            </w:r>
            <w:r w:rsidRPr="00A46029">
              <w:rPr>
                <w:b/>
                <w:color w:val="000000"/>
                <w:sz w:val="24"/>
                <w:szCs w:val="24"/>
              </w:rPr>
              <w:t>„БЮДЖЕТ“, страница (</w:t>
            </w:r>
            <w:r w:rsidRPr="00A46029">
              <w:rPr>
                <w:b/>
                <w:color w:val="000000"/>
                <w:sz w:val="24"/>
                <w:szCs w:val="24"/>
                <w:lang w:val="en-US"/>
              </w:rPr>
              <w:t>sheet</w:t>
            </w:r>
            <w:r w:rsidRPr="00A46029">
              <w:rPr>
                <w:b/>
                <w:color w:val="000000"/>
                <w:sz w:val="24"/>
                <w:szCs w:val="24"/>
              </w:rPr>
              <w:t xml:space="preserve">) „Бюджет Вариант </w:t>
            </w:r>
            <w:r w:rsidRPr="00A46029">
              <w:rPr>
                <w:b/>
                <w:color w:val="000000"/>
                <w:sz w:val="24"/>
                <w:szCs w:val="24"/>
                <w:lang w:val="en-US"/>
              </w:rPr>
              <w:t>I</w:t>
            </w:r>
            <w:r w:rsidRPr="00A46029">
              <w:rPr>
                <w:b/>
                <w:color w:val="000000"/>
                <w:sz w:val="24"/>
                <w:szCs w:val="24"/>
              </w:rPr>
              <w:t>” или „Бюджет Вариант II ”.  Не е допустимо да се добавят нови видове разходи, различни от посочените. На етап оценка, оценителната комисия служебно ще заложи допустимите разходи по планираните дейности от кандидата по съответните бюджетни редове в ИСУН 2020 – приложимо и за двата варианта на отчитане на разходите.</w:t>
            </w:r>
          </w:p>
          <w:p w14:paraId="33D18392" w14:textId="77777777" w:rsidR="00341C34" w:rsidRPr="00A46029" w:rsidRDefault="00341C34" w:rsidP="009803DD">
            <w:pPr>
              <w:autoSpaceDE w:val="0"/>
              <w:autoSpaceDN w:val="0"/>
              <w:adjustRightInd w:val="0"/>
              <w:spacing w:after="240"/>
              <w:jc w:val="both"/>
              <w:rPr>
                <w:b/>
                <w:bCs/>
                <w:color w:val="000000"/>
                <w:sz w:val="24"/>
                <w:szCs w:val="24"/>
              </w:rPr>
            </w:pPr>
            <w:r w:rsidRPr="00A46029">
              <w:rPr>
                <w:b/>
                <w:bCs/>
                <w:color w:val="000000"/>
                <w:sz w:val="24"/>
                <w:szCs w:val="24"/>
              </w:rPr>
              <w:t>Всички разходи с</w:t>
            </w:r>
            <w:r w:rsidR="009803DD" w:rsidRPr="00A46029">
              <w:rPr>
                <w:b/>
                <w:bCs/>
                <w:color w:val="000000"/>
                <w:sz w:val="24"/>
                <w:szCs w:val="24"/>
              </w:rPr>
              <w:t>е попълват в съответните редове</w:t>
            </w:r>
            <w:r w:rsidRPr="00A46029">
              <w:rPr>
                <w:b/>
                <w:bCs/>
                <w:color w:val="000000"/>
                <w:sz w:val="24"/>
                <w:szCs w:val="24"/>
              </w:rPr>
              <w:t xml:space="preserve"> </w:t>
            </w:r>
            <w:r w:rsidR="00126D51" w:rsidRPr="00A46029">
              <w:rPr>
                <w:b/>
                <w:bCs/>
                <w:color w:val="000000"/>
                <w:sz w:val="24"/>
                <w:szCs w:val="24"/>
              </w:rPr>
              <w:t>с</w:t>
            </w:r>
            <w:r w:rsidRPr="00A46029">
              <w:rPr>
                <w:b/>
                <w:bCs/>
                <w:color w:val="000000"/>
                <w:sz w:val="24"/>
                <w:szCs w:val="24"/>
              </w:rPr>
              <w:t xml:space="preserve"> ДДС</w:t>
            </w:r>
            <w:r w:rsidR="00455690" w:rsidRPr="00A46029">
              <w:rPr>
                <w:b/>
                <w:bCs/>
                <w:color w:val="000000"/>
                <w:sz w:val="24"/>
                <w:szCs w:val="24"/>
              </w:rPr>
              <w:t xml:space="preserve"> за бюджетните пера, в случаите, когато същият е невъзстановим по смисъла на </w:t>
            </w:r>
            <w:r w:rsidRPr="00A46029">
              <w:rPr>
                <w:color w:val="000000"/>
                <w:sz w:val="24"/>
                <w:szCs w:val="24"/>
              </w:rPr>
              <w:t xml:space="preserve">Указания на министъра на финансите </w:t>
            </w:r>
            <w:r w:rsidR="00E87020" w:rsidRPr="00A46029">
              <w:rPr>
                <w:color w:val="000000"/>
                <w:sz w:val="24"/>
                <w:szCs w:val="24"/>
              </w:rPr>
              <w:t xml:space="preserve">№ ДНФ-3/ 23.12.2016 г. </w:t>
            </w:r>
            <w:r w:rsidRPr="00A46029">
              <w:rPr>
                <w:color w:val="000000"/>
                <w:sz w:val="24"/>
                <w:szCs w:val="24"/>
              </w:rPr>
              <w:t>относно третирането на данък върху добавена стойност като допустим разход при изпълнение на проекти по оперативните програми, съфинансирани от Структурните фондове и Кохезионния фонд на Европейския съюз</w:t>
            </w:r>
            <w:r w:rsidR="00455690" w:rsidRPr="00A46029">
              <w:rPr>
                <w:color w:val="000000"/>
                <w:sz w:val="24"/>
                <w:szCs w:val="24"/>
              </w:rPr>
              <w:t>.</w:t>
            </w:r>
          </w:p>
          <w:p w14:paraId="07B15448" w14:textId="77777777" w:rsidR="00341C34" w:rsidRPr="00A46029" w:rsidRDefault="00341C34" w:rsidP="00341C34">
            <w:pPr>
              <w:autoSpaceDE w:val="0"/>
              <w:autoSpaceDN w:val="0"/>
              <w:adjustRightInd w:val="0"/>
              <w:spacing w:after="120"/>
              <w:rPr>
                <w:b/>
                <w:color w:val="000000"/>
                <w:sz w:val="24"/>
                <w:szCs w:val="24"/>
              </w:rPr>
            </w:pPr>
            <w:r w:rsidRPr="00A46029">
              <w:rPr>
                <w:b/>
                <w:color w:val="000000"/>
                <w:sz w:val="24"/>
                <w:szCs w:val="24"/>
              </w:rPr>
              <w:t>Финансова информация – източници на финансиране (секция 6 от Формуляра)</w:t>
            </w:r>
          </w:p>
          <w:p w14:paraId="38FAF246" w14:textId="77777777" w:rsidR="00341C34" w:rsidRPr="00A46029" w:rsidRDefault="00341C34" w:rsidP="00341C34">
            <w:pPr>
              <w:spacing w:after="120"/>
              <w:jc w:val="both"/>
              <w:rPr>
                <w:sz w:val="24"/>
                <w:szCs w:val="24"/>
              </w:rPr>
            </w:pPr>
            <w:r w:rsidRPr="00A46029">
              <w:rPr>
                <w:sz w:val="24"/>
                <w:szCs w:val="24"/>
              </w:rPr>
              <w:t>В секция 6. Финансова информация – източници на финансиране от Формуляра за кандидатстване</w:t>
            </w:r>
            <w:r w:rsidR="00F8068F" w:rsidRPr="00A46029">
              <w:rPr>
                <w:sz w:val="24"/>
                <w:szCs w:val="24"/>
              </w:rPr>
              <w:t>, в полето „Искано</w:t>
            </w:r>
            <w:r w:rsidRPr="00A46029">
              <w:rPr>
                <w:sz w:val="24"/>
                <w:szCs w:val="24"/>
              </w:rPr>
              <w:t xml:space="preserve"> финансиране (Безвъзмездна финансова помощ) системата автоматично прехвърля общата сума на бюджета от секция 5. Бюджет.</w:t>
            </w:r>
          </w:p>
          <w:p w14:paraId="0E2D300A" w14:textId="77777777" w:rsidR="00341C34" w:rsidRPr="00A46029" w:rsidRDefault="00341C34" w:rsidP="00341C34">
            <w:pPr>
              <w:spacing w:after="120"/>
              <w:jc w:val="both"/>
              <w:rPr>
                <w:sz w:val="24"/>
                <w:szCs w:val="24"/>
              </w:rPr>
            </w:pPr>
            <w:r w:rsidRPr="00A46029">
              <w:rPr>
                <w:sz w:val="24"/>
                <w:szCs w:val="24"/>
              </w:rPr>
              <w:t>Кандидатът следва да попълни следните полета от таблицата:</w:t>
            </w:r>
          </w:p>
          <w:p w14:paraId="7698A37B" w14:textId="2AC414EE" w:rsidR="00341C34" w:rsidRPr="00A46029" w:rsidRDefault="00341C34" w:rsidP="00C820DD">
            <w:pPr>
              <w:numPr>
                <w:ilvl w:val="0"/>
                <w:numId w:val="4"/>
              </w:numPr>
              <w:spacing w:after="120"/>
              <w:jc w:val="both"/>
              <w:rPr>
                <w:sz w:val="24"/>
                <w:szCs w:val="24"/>
              </w:rPr>
            </w:pPr>
            <w:r w:rsidRPr="00A46029">
              <w:rPr>
                <w:sz w:val="24"/>
                <w:szCs w:val="24"/>
              </w:rPr>
              <w:t xml:space="preserve">Искано финансиране (Безвъзмездна финансова помощ), в т.ч. кръстосано финансиране - </w:t>
            </w:r>
            <w:r w:rsidRPr="00A46029">
              <w:rPr>
                <w:bCs/>
                <w:sz w:val="24"/>
                <w:szCs w:val="24"/>
                <w:shd w:val="clear" w:color="auto" w:fill="FFFFFF"/>
              </w:rPr>
              <w:t>Ако не е предвидено кръстосано финансиране, полето не се попълва</w:t>
            </w:r>
            <w:r w:rsidR="001A3E78">
              <w:rPr>
                <w:bCs/>
                <w:sz w:val="24"/>
                <w:szCs w:val="24"/>
                <w:shd w:val="clear" w:color="auto" w:fill="FFFFFF"/>
              </w:rPr>
              <w:t xml:space="preserve"> - НЕПРИЛОЖИМО</w:t>
            </w:r>
          </w:p>
          <w:p w14:paraId="58C49A32" w14:textId="77777777" w:rsidR="00341C34" w:rsidRPr="00A46029" w:rsidRDefault="00341C34" w:rsidP="00C820DD">
            <w:pPr>
              <w:numPr>
                <w:ilvl w:val="0"/>
                <w:numId w:val="4"/>
              </w:numPr>
              <w:spacing w:after="120"/>
              <w:jc w:val="both"/>
              <w:rPr>
                <w:sz w:val="24"/>
                <w:szCs w:val="24"/>
              </w:rPr>
            </w:pPr>
            <w:r w:rsidRPr="00A46029">
              <w:rPr>
                <w:bCs/>
                <w:sz w:val="24"/>
                <w:szCs w:val="24"/>
                <w:shd w:val="clear" w:color="auto" w:fill="FFFFFF"/>
              </w:rPr>
              <w:t>Съфинансиране от бенефициента/партньорите (</w:t>
            </w:r>
            <w:r w:rsidRPr="00A46029">
              <w:rPr>
                <w:b/>
                <w:bCs/>
                <w:sz w:val="24"/>
                <w:szCs w:val="24"/>
                <w:u w:val="single"/>
                <w:shd w:val="clear" w:color="auto" w:fill="FFFFFF"/>
              </w:rPr>
              <w:t>средства от бюджетни предприятия</w:t>
            </w:r>
            <w:r w:rsidRPr="00A46029">
              <w:rPr>
                <w:bCs/>
                <w:sz w:val="24"/>
                <w:szCs w:val="24"/>
                <w:shd w:val="clear" w:color="auto" w:fill="FFFFFF"/>
              </w:rPr>
              <w:t>) – в случай, че е предвиден, собствен принос в бюджета на проекта. Ако не е предвиден собствен принос, полето не се попълва.</w:t>
            </w:r>
          </w:p>
          <w:p w14:paraId="095C5B64" w14:textId="77777777" w:rsidR="00341C34" w:rsidRPr="00A46029" w:rsidRDefault="00341C34" w:rsidP="00C820DD">
            <w:pPr>
              <w:numPr>
                <w:ilvl w:val="0"/>
                <w:numId w:val="4"/>
              </w:numPr>
              <w:spacing w:after="120"/>
              <w:jc w:val="both"/>
              <w:rPr>
                <w:sz w:val="24"/>
                <w:szCs w:val="24"/>
              </w:rPr>
            </w:pPr>
            <w:r w:rsidRPr="00A46029">
              <w:rPr>
                <w:sz w:val="24"/>
                <w:szCs w:val="24"/>
              </w:rPr>
              <w:t>Съфинансиране от бенефициента/партньорите (</w:t>
            </w:r>
            <w:r w:rsidRPr="00A46029">
              <w:rPr>
                <w:b/>
                <w:sz w:val="24"/>
                <w:szCs w:val="24"/>
              </w:rPr>
              <w:t>средства от бенефициенти, които не са бюджетни предприятия</w:t>
            </w:r>
            <w:r w:rsidRPr="00A46029">
              <w:rPr>
                <w:sz w:val="24"/>
                <w:szCs w:val="24"/>
              </w:rPr>
              <w:t>)</w:t>
            </w:r>
            <w:r w:rsidRPr="00A46029">
              <w:rPr>
                <w:bCs/>
                <w:sz w:val="24"/>
                <w:szCs w:val="24"/>
                <w:shd w:val="clear" w:color="auto" w:fill="FFFFFF"/>
              </w:rPr>
              <w:t xml:space="preserve"> – в случай, че е предвиден, собствен принос в бюджета на проекта. Ако не е предвиден собствен принос, полето не се попълва.</w:t>
            </w:r>
          </w:p>
          <w:p w14:paraId="372ABC08" w14:textId="77777777" w:rsidR="00341C34" w:rsidRPr="00A46029" w:rsidRDefault="00341C34" w:rsidP="00F8068F">
            <w:pPr>
              <w:spacing w:before="120" w:after="120"/>
              <w:jc w:val="both"/>
              <w:rPr>
                <w:b/>
                <w:sz w:val="24"/>
                <w:szCs w:val="24"/>
                <w:u w:val="single"/>
              </w:rPr>
            </w:pPr>
            <w:r w:rsidRPr="00A46029">
              <w:rPr>
                <w:b/>
                <w:sz w:val="24"/>
                <w:szCs w:val="24"/>
                <w:u w:val="single"/>
              </w:rPr>
              <w:lastRenderedPageBreak/>
              <w:t>Останалите полета в секция 6. Финансова информация – източници на финансиране са неприложими по настоящата процедура!</w:t>
            </w:r>
          </w:p>
          <w:p w14:paraId="7D7C5B4A" w14:textId="77777777" w:rsidR="00193417" w:rsidRPr="00A46029" w:rsidRDefault="00193417" w:rsidP="00F8068F">
            <w:pPr>
              <w:spacing w:before="120" w:after="120"/>
              <w:jc w:val="both"/>
              <w:rPr>
                <w:b/>
                <w:sz w:val="24"/>
                <w:szCs w:val="24"/>
                <w:u w:val="single"/>
              </w:rPr>
            </w:pPr>
          </w:p>
          <w:p w14:paraId="26C724AA" w14:textId="77777777" w:rsidR="008A057C" w:rsidRPr="00A46029" w:rsidRDefault="00341C34" w:rsidP="00193417">
            <w:pPr>
              <w:pStyle w:val="a0"/>
              <w:shd w:val="clear" w:color="auto" w:fill="E1ECF7"/>
              <w:spacing w:before="120" w:after="120"/>
              <w:ind w:left="0"/>
              <w:contextualSpacing w:val="0"/>
              <w:jc w:val="both"/>
              <w:rPr>
                <w:b/>
                <w:sz w:val="24"/>
                <w:szCs w:val="24"/>
              </w:rPr>
            </w:pPr>
            <w:r w:rsidRPr="00A46029">
              <w:rPr>
                <w:b/>
                <w:color w:val="000000"/>
                <w:sz w:val="24"/>
                <w:szCs w:val="24"/>
              </w:rPr>
              <w:t xml:space="preserve">Попълването и на двете </w:t>
            </w:r>
            <w:r w:rsidR="00536436" w:rsidRPr="00A46029">
              <w:rPr>
                <w:b/>
                <w:color w:val="000000"/>
                <w:sz w:val="24"/>
                <w:szCs w:val="24"/>
              </w:rPr>
              <w:t xml:space="preserve">части </w:t>
            </w:r>
            <w:r w:rsidRPr="00A46029">
              <w:rPr>
                <w:b/>
                <w:color w:val="000000"/>
                <w:sz w:val="24"/>
                <w:szCs w:val="24"/>
              </w:rPr>
              <w:t xml:space="preserve">от Формуляра за кандидатстване, отнасящи се до бюджета на проекта (секция 5. Бюджет и секция 6. Финансова информация – </w:t>
            </w:r>
            <w:r w:rsidRPr="00A46029">
              <w:rPr>
                <w:b/>
                <w:sz w:val="24"/>
                <w:szCs w:val="24"/>
              </w:rPr>
              <w:t>източници на финансиране) е задължително!</w:t>
            </w:r>
          </w:p>
          <w:p w14:paraId="6A93B925" w14:textId="4032BEB2" w:rsidR="0031743D" w:rsidRPr="00A46029" w:rsidRDefault="0031743D" w:rsidP="00193417">
            <w:pPr>
              <w:pStyle w:val="a0"/>
              <w:shd w:val="clear" w:color="auto" w:fill="E1ECF7"/>
              <w:spacing w:before="120" w:after="120"/>
              <w:ind w:left="0"/>
              <w:contextualSpacing w:val="0"/>
              <w:jc w:val="both"/>
              <w:rPr>
                <w:b/>
                <w:sz w:val="24"/>
                <w:szCs w:val="24"/>
              </w:rPr>
            </w:pPr>
            <w:r w:rsidRPr="00A46029">
              <w:rPr>
                <w:b/>
                <w:sz w:val="24"/>
                <w:szCs w:val="24"/>
              </w:rPr>
              <w:t>В Бюджета не се допуска наличието на разходи, които не са обосновани и обвързани с конкретна дейност от проектното предложение.</w:t>
            </w:r>
          </w:p>
          <w:p w14:paraId="029E5328" w14:textId="566788E3" w:rsidR="0031743D" w:rsidRPr="00A46029" w:rsidRDefault="0031743D" w:rsidP="0031743D">
            <w:pPr>
              <w:shd w:val="clear" w:color="auto" w:fill="E1ECF7"/>
              <w:spacing w:after="120"/>
              <w:jc w:val="both"/>
              <w:rPr>
                <w:b/>
                <w:sz w:val="24"/>
                <w:szCs w:val="24"/>
              </w:rPr>
            </w:pPr>
            <w:r w:rsidRPr="00A46029">
              <w:rPr>
                <w:b/>
                <w:sz w:val="24"/>
                <w:szCs w:val="24"/>
              </w:rPr>
              <w:t xml:space="preserve">Всички разходи обхванати в бюджета на проекта, с изключение на непреките разходи,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p>
          <w:p w14:paraId="0EE8D869" w14:textId="5CFB4AB9" w:rsidR="0031743D" w:rsidRPr="00A46029" w:rsidRDefault="0031743D" w:rsidP="0031743D">
            <w:pPr>
              <w:shd w:val="clear" w:color="auto" w:fill="E1ECF7"/>
              <w:spacing w:after="120"/>
              <w:jc w:val="both"/>
              <w:rPr>
                <w:b/>
                <w:sz w:val="24"/>
                <w:szCs w:val="24"/>
              </w:rPr>
            </w:pPr>
            <w:r w:rsidRPr="00A46029">
              <w:rPr>
                <w:b/>
                <w:sz w:val="24"/>
                <w:szCs w:val="24"/>
              </w:rPr>
              <w:t xml:space="preserve">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посочени в описанието на съответната дейност.  </w:t>
            </w:r>
          </w:p>
          <w:p w14:paraId="6161C759" w14:textId="15C2F470" w:rsidR="00AD7F3A" w:rsidRPr="00A46029" w:rsidRDefault="0031743D" w:rsidP="0031743D">
            <w:pPr>
              <w:shd w:val="clear" w:color="auto" w:fill="E1ECF7"/>
              <w:spacing w:after="120"/>
              <w:jc w:val="both"/>
              <w:rPr>
                <w:b/>
                <w:sz w:val="24"/>
                <w:szCs w:val="24"/>
              </w:rPr>
            </w:pPr>
            <w:r w:rsidRPr="00A46029">
              <w:rPr>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78CE1178" w14:textId="77777777" w:rsidR="00F74CEC" w:rsidRPr="00A46029" w:rsidRDefault="002705DF" w:rsidP="007570DC">
      <w:pPr>
        <w:pStyle w:val="2"/>
      </w:pPr>
      <w:bookmarkStart w:id="55" w:name="_Toc445385594"/>
      <w:bookmarkStart w:id="56" w:name="_Toc52192569"/>
      <w:r w:rsidRPr="00A46029">
        <w:lastRenderedPageBreak/>
        <w:t>14.3. Допустими разходи</w:t>
      </w:r>
      <w:bookmarkEnd w:id="55"/>
      <w:bookmarkEnd w:id="56"/>
    </w:p>
    <w:tbl>
      <w:tblPr>
        <w:tblStyle w:val="ae"/>
        <w:tblW w:w="9493" w:type="dxa"/>
        <w:tblLook w:val="04A0" w:firstRow="1" w:lastRow="0" w:firstColumn="1" w:lastColumn="0" w:noHBand="0" w:noVBand="1"/>
      </w:tblPr>
      <w:tblGrid>
        <w:gridCol w:w="9493"/>
      </w:tblGrid>
      <w:tr w:rsidR="002705DF" w:rsidRPr="00A46029" w14:paraId="7FA5D9DB" w14:textId="77777777" w:rsidTr="005E3ECA">
        <w:tc>
          <w:tcPr>
            <w:tcW w:w="9493" w:type="dxa"/>
          </w:tcPr>
          <w:p w14:paraId="36D0D0D8" w14:textId="2DEFDBB4" w:rsidR="00684828" w:rsidRPr="00A46029" w:rsidRDefault="00684828" w:rsidP="000F79CE">
            <w:pPr>
              <w:spacing w:before="120" w:after="240"/>
              <w:jc w:val="both"/>
              <w:rPr>
                <w:sz w:val="24"/>
                <w:szCs w:val="24"/>
              </w:rPr>
            </w:pPr>
            <w:r w:rsidRPr="00A46029">
              <w:rPr>
                <w:sz w:val="24"/>
                <w:szCs w:val="24"/>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438B5D49" w14:textId="4E432061" w:rsidR="006B175F" w:rsidRPr="00A46029" w:rsidRDefault="006B175F" w:rsidP="006B175F">
            <w:pPr>
              <w:spacing w:before="120" w:after="240"/>
              <w:jc w:val="both"/>
              <w:rPr>
                <w:sz w:val="24"/>
                <w:szCs w:val="24"/>
              </w:rPr>
            </w:pPr>
            <w:r w:rsidRPr="00A46029">
              <w:rPr>
                <w:sz w:val="24"/>
                <w:szCs w:val="24"/>
              </w:rPr>
              <w:t xml:space="preserve">Кандидатите попълват на етап подаване на проектно предложение само бюджетен ред 1./1.1. Всички останали бюджетни редове се попълват служебно от оценителната комисия, съгласно одобрените допустими разходи в </w:t>
            </w:r>
            <w:r w:rsidR="00B073CB" w:rsidRPr="00A46029">
              <w:rPr>
                <w:sz w:val="24"/>
                <w:szCs w:val="24"/>
              </w:rPr>
              <w:t>П</w:t>
            </w:r>
            <w:r w:rsidRPr="00A46029">
              <w:rPr>
                <w:sz w:val="24"/>
                <w:szCs w:val="24"/>
              </w:rPr>
              <w:t xml:space="preserve">риложение </w:t>
            </w:r>
            <w:r w:rsidR="00B073CB" w:rsidRPr="00A46029">
              <w:rPr>
                <w:sz w:val="24"/>
                <w:szCs w:val="24"/>
                <w:lang w:val="en-US"/>
              </w:rPr>
              <w:t>IX</w:t>
            </w:r>
            <w:r w:rsidRPr="00A46029">
              <w:rPr>
                <w:sz w:val="24"/>
                <w:szCs w:val="24"/>
              </w:rPr>
              <w:t xml:space="preserve"> “</w:t>
            </w:r>
            <w:r w:rsidR="00244357" w:rsidRPr="00A46029">
              <w:rPr>
                <w:sz w:val="24"/>
                <w:szCs w:val="24"/>
              </w:rPr>
              <w:t xml:space="preserve"> </w:t>
            </w:r>
            <w:r w:rsidRPr="00A46029">
              <w:rPr>
                <w:sz w:val="24"/>
                <w:szCs w:val="24"/>
              </w:rPr>
              <w:t>БЮДЖЕТ”. Приложимо и за двата варианта на отчитане на разходите.</w:t>
            </w:r>
          </w:p>
          <w:p w14:paraId="40E0A2D5" w14:textId="77777777" w:rsidR="00CD516D" w:rsidRPr="00A46029" w:rsidRDefault="00CD516D" w:rsidP="00CD516D">
            <w:pPr>
              <w:tabs>
                <w:tab w:val="left" w:pos="2161"/>
              </w:tabs>
              <w:spacing w:after="240"/>
              <w:jc w:val="both"/>
              <w:rPr>
                <w:rFonts w:eastAsia="Calibri"/>
                <w:b/>
                <w:sz w:val="24"/>
                <w:szCs w:val="24"/>
              </w:rPr>
            </w:pPr>
            <w:r w:rsidRPr="00A46029">
              <w:rPr>
                <w:rFonts w:eastAsia="Calibri"/>
                <w:b/>
                <w:sz w:val="24"/>
                <w:szCs w:val="24"/>
                <w:lang w:val="en-US"/>
              </w:rPr>
              <w:t xml:space="preserve">I </w:t>
            </w:r>
            <w:r w:rsidRPr="00A46029">
              <w:rPr>
                <w:rFonts w:eastAsia="Calibri"/>
                <w:b/>
                <w:sz w:val="24"/>
                <w:szCs w:val="24"/>
              </w:rPr>
              <w:t>РАЗХОДИ ЗА УСЛУГИ</w:t>
            </w:r>
          </w:p>
          <w:p w14:paraId="1789196E" w14:textId="20EC6EBD" w:rsidR="00CD516D" w:rsidRPr="00A46029" w:rsidRDefault="00CF40C8" w:rsidP="002F4695">
            <w:pPr>
              <w:pStyle w:val="a0"/>
              <w:spacing w:before="120" w:after="240"/>
              <w:jc w:val="both"/>
              <w:rPr>
                <w:b/>
                <w:sz w:val="24"/>
                <w:szCs w:val="24"/>
              </w:rPr>
            </w:pPr>
            <w:r w:rsidRPr="00A46029">
              <w:rPr>
                <w:b/>
                <w:sz w:val="24"/>
                <w:szCs w:val="24"/>
                <w:lang w:val="en-US"/>
              </w:rPr>
              <w:t>1/1.1</w:t>
            </w:r>
            <w:r w:rsidR="007C2071" w:rsidRPr="00A46029">
              <w:rPr>
                <w:b/>
                <w:sz w:val="24"/>
                <w:szCs w:val="24"/>
                <w:lang w:val="en-US"/>
              </w:rPr>
              <w:t xml:space="preserve"> </w:t>
            </w:r>
            <w:r w:rsidR="006B175F" w:rsidRPr="00A46029">
              <w:rPr>
                <w:b/>
                <w:sz w:val="24"/>
                <w:szCs w:val="24"/>
              </w:rPr>
              <w:t xml:space="preserve">Общо разходи – ПОПЪЛВА СЕ ОТ КАНДИДАТА НА </w:t>
            </w:r>
            <w:r w:rsidR="008B660B" w:rsidRPr="00A46029">
              <w:rPr>
                <w:b/>
                <w:sz w:val="24"/>
                <w:szCs w:val="24"/>
              </w:rPr>
              <w:t>ЕТАП ПОДАВАНЕ</w:t>
            </w:r>
            <w:r w:rsidR="006B175F" w:rsidRPr="00A46029">
              <w:rPr>
                <w:b/>
                <w:sz w:val="24"/>
                <w:szCs w:val="24"/>
              </w:rPr>
              <w:t xml:space="preserve"> НА ПРОЕКТНОТО ПРЕДЛОЖЕНИЕ. </w:t>
            </w:r>
          </w:p>
          <w:p w14:paraId="33A7750B" w14:textId="003DFB84" w:rsidR="00CD516D" w:rsidRPr="00A46029" w:rsidRDefault="006B175F" w:rsidP="006B175F">
            <w:pPr>
              <w:spacing w:before="120" w:after="240"/>
              <w:jc w:val="both"/>
              <w:rPr>
                <w:b/>
                <w:sz w:val="24"/>
                <w:szCs w:val="24"/>
                <w:lang w:val="en-US"/>
              </w:rPr>
            </w:pPr>
            <w:r w:rsidRPr="00A46029">
              <w:rPr>
                <w:b/>
                <w:sz w:val="24"/>
                <w:szCs w:val="24"/>
              </w:rPr>
              <w:t xml:space="preserve">ВАРИАНТ </w:t>
            </w:r>
            <w:r w:rsidRPr="00A46029">
              <w:rPr>
                <w:b/>
                <w:sz w:val="24"/>
                <w:szCs w:val="24"/>
                <w:lang w:val="en-US"/>
              </w:rPr>
              <w:t>I</w:t>
            </w:r>
          </w:p>
          <w:p w14:paraId="13BB377D" w14:textId="10AFC58E" w:rsidR="00570344" w:rsidRPr="00A46029" w:rsidRDefault="009771CF" w:rsidP="00DE7700">
            <w:pPr>
              <w:pStyle w:val="a0"/>
              <w:numPr>
                <w:ilvl w:val="0"/>
                <w:numId w:val="51"/>
              </w:numPr>
              <w:tabs>
                <w:tab w:val="left" w:pos="2161"/>
              </w:tabs>
              <w:spacing w:after="240"/>
              <w:jc w:val="both"/>
              <w:rPr>
                <w:b/>
                <w:sz w:val="24"/>
                <w:szCs w:val="24"/>
              </w:rPr>
            </w:pPr>
            <w:r w:rsidRPr="00A46029">
              <w:rPr>
                <w:b/>
                <w:sz w:val="24"/>
                <w:szCs w:val="24"/>
              </w:rPr>
              <w:t>Разходи за възнаграждения</w:t>
            </w:r>
          </w:p>
          <w:p w14:paraId="5EF5C969" w14:textId="61F7BBD2" w:rsidR="006B175F" w:rsidRPr="00A46029" w:rsidRDefault="00664F88" w:rsidP="00D15AA5">
            <w:pPr>
              <w:tabs>
                <w:tab w:val="left" w:pos="0"/>
              </w:tabs>
              <w:spacing w:after="240"/>
              <w:ind w:firstLine="313"/>
              <w:jc w:val="both"/>
              <w:rPr>
                <w:b/>
                <w:sz w:val="24"/>
                <w:szCs w:val="24"/>
              </w:rPr>
            </w:pPr>
            <w:r w:rsidRPr="00A46029">
              <w:rPr>
                <w:b/>
                <w:snapToGrid w:val="0"/>
                <w:sz w:val="24"/>
                <w:szCs w:val="24"/>
              </w:rPr>
              <w:t>2</w:t>
            </w:r>
            <w:r w:rsidR="00D15AA5" w:rsidRPr="00A46029">
              <w:rPr>
                <w:b/>
                <w:snapToGrid w:val="0"/>
                <w:sz w:val="24"/>
                <w:szCs w:val="24"/>
              </w:rPr>
              <w:t>.</w:t>
            </w:r>
            <w:r w:rsidRPr="00A46029">
              <w:rPr>
                <w:b/>
                <w:snapToGrid w:val="0"/>
                <w:sz w:val="24"/>
                <w:szCs w:val="24"/>
              </w:rPr>
              <w:t xml:space="preserve">1 </w:t>
            </w:r>
            <w:r w:rsidRPr="00A46029">
              <w:rPr>
                <w:b/>
                <w:sz w:val="24"/>
                <w:szCs w:val="24"/>
              </w:rPr>
              <w:t>Разходи за трудови възнаграждения по реда на КТ и възнаграждения, определени по реда на ЗДСл на лицата, ангажирани пряко с изпълнението на дейности 1</w:t>
            </w:r>
            <w:r w:rsidR="00D413BA" w:rsidRPr="00A46029">
              <w:rPr>
                <w:b/>
                <w:sz w:val="24"/>
                <w:szCs w:val="24"/>
              </w:rPr>
              <w:t xml:space="preserve"> и</w:t>
            </w:r>
            <w:r w:rsidRPr="00A46029">
              <w:rPr>
                <w:b/>
                <w:sz w:val="24"/>
                <w:szCs w:val="24"/>
              </w:rPr>
              <w:t xml:space="preserve"> </w:t>
            </w:r>
            <w:r w:rsidR="00D413BA" w:rsidRPr="00A46029">
              <w:rPr>
                <w:b/>
                <w:sz w:val="24"/>
                <w:szCs w:val="24"/>
              </w:rPr>
              <w:t>2</w:t>
            </w:r>
            <w:r w:rsidRPr="00A46029">
              <w:rPr>
                <w:b/>
                <w:sz w:val="24"/>
                <w:szCs w:val="24"/>
              </w:rPr>
              <w:t xml:space="preserve">, включително всички дължими осигурителни вноски, начислени за </w:t>
            </w:r>
            <w:r w:rsidRPr="00A46029">
              <w:rPr>
                <w:b/>
                <w:sz w:val="24"/>
                <w:szCs w:val="24"/>
              </w:rPr>
              <w:lastRenderedPageBreak/>
              <w:t xml:space="preserve">сметка на </w:t>
            </w:r>
            <w:r w:rsidR="00CD516D" w:rsidRPr="00A46029">
              <w:rPr>
                <w:b/>
                <w:sz w:val="24"/>
                <w:szCs w:val="24"/>
              </w:rPr>
              <w:t>работодателя</w:t>
            </w:r>
            <w:r w:rsidRPr="00A46029">
              <w:rPr>
                <w:b/>
                <w:sz w:val="24"/>
                <w:szCs w:val="24"/>
              </w:rPr>
              <w:t xml:space="preserve"> върху договореното възнаграждение и доплащания, съгласно националното законодателство и при спазване на Методологията за регламентиране на възнагражденията по ОП РЧР 2014-2020.</w:t>
            </w:r>
          </w:p>
          <w:p w14:paraId="0066D2F3" w14:textId="77777777" w:rsidR="00322FF3" w:rsidRPr="00A46029" w:rsidRDefault="0061641F" w:rsidP="00D15AA5">
            <w:pPr>
              <w:tabs>
                <w:tab w:val="left" w:pos="0"/>
              </w:tabs>
              <w:spacing w:after="240"/>
              <w:ind w:firstLine="313"/>
              <w:jc w:val="both"/>
              <w:rPr>
                <w:snapToGrid w:val="0"/>
                <w:sz w:val="24"/>
                <w:szCs w:val="24"/>
              </w:rPr>
            </w:pPr>
            <w:r w:rsidRPr="00A46029">
              <w:rPr>
                <w:b/>
                <w:snapToGrid w:val="0"/>
                <w:sz w:val="24"/>
                <w:szCs w:val="24"/>
              </w:rPr>
              <w:t xml:space="preserve">2.2. </w:t>
            </w:r>
            <w:r w:rsidR="00322FF3" w:rsidRPr="00A46029">
              <w:rPr>
                <w:b/>
                <w:snapToGrid w:val="0"/>
                <w:sz w:val="24"/>
                <w:szCs w:val="24"/>
              </w:rPr>
              <w:t>Разходи за възнаграждения по реда на КТ и възнаграждения по реда на ЗДСл на лицата, 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r w:rsidR="00322FF3" w:rsidRPr="00A46029">
              <w:rPr>
                <w:snapToGrid w:val="0"/>
                <w:sz w:val="24"/>
                <w:szCs w:val="24"/>
              </w:rPr>
              <w:t>.</w:t>
            </w:r>
          </w:p>
          <w:p w14:paraId="2FF15352" w14:textId="77777777" w:rsidR="00322FF3" w:rsidRPr="00A46029" w:rsidRDefault="00322FF3" w:rsidP="00D15AA5">
            <w:pPr>
              <w:tabs>
                <w:tab w:val="left" w:pos="2161"/>
              </w:tabs>
              <w:spacing w:after="240"/>
              <w:ind w:left="360"/>
              <w:jc w:val="both"/>
              <w:rPr>
                <w:sz w:val="24"/>
                <w:szCs w:val="24"/>
              </w:rPr>
            </w:pPr>
            <w:r w:rsidRPr="00A46029">
              <w:rPr>
                <w:sz w:val="24"/>
                <w:szCs w:val="24"/>
              </w:rPr>
              <w:t>Стандартният размер на единичния разход на лице за месец се формира от:</w:t>
            </w:r>
          </w:p>
          <w:p w14:paraId="67876937" w14:textId="71989701" w:rsidR="00322FF3" w:rsidRPr="00A46029" w:rsidRDefault="00322FF3" w:rsidP="009672F3">
            <w:pPr>
              <w:tabs>
                <w:tab w:val="left" w:pos="2161"/>
              </w:tabs>
              <w:spacing w:after="240"/>
              <w:ind w:left="29"/>
              <w:jc w:val="both"/>
              <w:rPr>
                <w:sz w:val="24"/>
                <w:szCs w:val="24"/>
              </w:rPr>
            </w:pPr>
            <w:r w:rsidRPr="00A46029">
              <w:rPr>
                <w:sz w:val="24"/>
                <w:szCs w:val="24"/>
              </w:rPr>
              <w:t>- Разходи за възнаграждения в размер на 100 % от сумата на МОД за съответната длъжност, попадаща в обхвата на единичните групи професии от 2</w:t>
            </w:r>
            <w:r w:rsidR="009672F3" w:rsidRPr="00A46029">
              <w:rPr>
                <w:sz w:val="24"/>
                <w:szCs w:val="24"/>
              </w:rPr>
              <w:t xml:space="preserve"> до 9 клас от НКПД 2011 г., както </w:t>
            </w:r>
            <w:r w:rsidR="00857735" w:rsidRPr="00A46029">
              <w:rPr>
                <w:sz w:val="24"/>
                <w:szCs w:val="24"/>
              </w:rPr>
              <w:t xml:space="preserve">и дължимите вноски за сметка на работодателя, съгласно ЗБДОО и ЗБ на НЗОК, за съответната година и </w:t>
            </w:r>
            <w:r w:rsidRPr="00A46029">
              <w:rPr>
                <w:sz w:val="24"/>
                <w:szCs w:val="24"/>
              </w:rPr>
              <w:t>ТЗПБ</w:t>
            </w:r>
            <w:r w:rsidR="00857735" w:rsidRPr="00A46029">
              <w:rPr>
                <w:sz w:val="24"/>
                <w:szCs w:val="24"/>
              </w:rPr>
              <w:t xml:space="preserve"> в размер на</w:t>
            </w:r>
            <w:r w:rsidRPr="00A46029">
              <w:rPr>
                <w:sz w:val="24"/>
                <w:szCs w:val="24"/>
              </w:rPr>
              <w:t xml:space="preserve"> 0,4 %. </w:t>
            </w:r>
          </w:p>
          <w:p w14:paraId="696A5246" w14:textId="77777777" w:rsidR="003C0294" w:rsidRDefault="00322FF3" w:rsidP="001D3B96">
            <w:pPr>
              <w:tabs>
                <w:tab w:val="left" w:pos="0"/>
              </w:tabs>
              <w:spacing w:after="240"/>
              <w:ind w:firstLine="313"/>
              <w:jc w:val="both"/>
              <w:rPr>
                <w:sz w:val="24"/>
                <w:szCs w:val="24"/>
              </w:rPr>
            </w:pPr>
            <w:r w:rsidRPr="00A46029">
              <w:rPr>
                <w:sz w:val="24"/>
                <w:szCs w:val="24"/>
              </w:rPr>
              <w:t xml:space="preserve">- </w:t>
            </w:r>
            <w:r w:rsidR="00CD516D" w:rsidRPr="00A46029">
              <w:rPr>
                <w:rFonts w:eastAsia="Calibri"/>
                <w:sz w:val="24"/>
                <w:szCs w:val="24"/>
                <w:lang w:eastAsia="en-US"/>
              </w:rPr>
              <w:t xml:space="preserve">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w:t>
            </w:r>
            <w:r w:rsidR="00026D4E" w:rsidRPr="00A46029">
              <w:rPr>
                <w:rFonts w:eastAsia="Calibri"/>
                <w:sz w:val="24"/>
                <w:szCs w:val="24"/>
                <w:lang w:eastAsia="en-US"/>
              </w:rPr>
              <w:t>(</w:t>
            </w:r>
            <w:r w:rsidR="00CD516D" w:rsidRPr="00A46029">
              <w:rPr>
                <w:rFonts w:eastAsia="Calibri"/>
                <w:sz w:val="24"/>
                <w:szCs w:val="24"/>
                <w:lang w:eastAsia="en-US"/>
              </w:rPr>
              <w:t>осигурителните вноски, начислени за сметка на работодателя не са допустими</w:t>
            </w:r>
            <w:r w:rsidR="00321AB0" w:rsidRPr="00A46029">
              <w:rPr>
                <w:rFonts w:eastAsia="Calibri"/>
                <w:sz w:val="24"/>
                <w:szCs w:val="24"/>
                <w:lang w:val="en-US" w:eastAsia="en-US"/>
              </w:rPr>
              <w:t>)</w:t>
            </w:r>
            <w:r w:rsidR="00CD516D" w:rsidRPr="00A46029">
              <w:rPr>
                <w:rFonts w:eastAsia="Calibri"/>
                <w:sz w:val="24"/>
                <w:szCs w:val="24"/>
                <w:lang w:eastAsia="en-US"/>
              </w:rPr>
              <w:t>,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r w:rsidR="0010240B" w:rsidRPr="00A46029">
              <w:rPr>
                <w:sz w:val="24"/>
                <w:szCs w:val="24"/>
              </w:rPr>
              <w:t>.</w:t>
            </w:r>
          </w:p>
          <w:p w14:paraId="47EC5E1A" w14:textId="76E279DF" w:rsidR="005543DB" w:rsidRPr="00A46029" w:rsidRDefault="005543DB" w:rsidP="001D3B96">
            <w:pPr>
              <w:tabs>
                <w:tab w:val="left" w:pos="0"/>
              </w:tabs>
              <w:spacing w:after="240"/>
              <w:ind w:firstLine="313"/>
              <w:jc w:val="both"/>
              <w:rPr>
                <w:snapToGrid w:val="0"/>
                <w:sz w:val="24"/>
                <w:szCs w:val="24"/>
              </w:rPr>
            </w:pPr>
            <w:r w:rsidRPr="00A46029">
              <w:rPr>
                <w:b/>
                <w:snapToGrid w:val="0"/>
                <w:sz w:val="24"/>
                <w:szCs w:val="24"/>
              </w:rPr>
              <w:t>2.3 Разходи за възнаграждения за лицата, включени в обучения по време на работа</w:t>
            </w:r>
            <w:r w:rsidR="00417861" w:rsidRPr="00A46029">
              <w:rPr>
                <w:b/>
                <w:snapToGrid w:val="0"/>
                <w:sz w:val="24"/>
                <w:szCs w:val="24"/>
              </w:rPr>
              <w:t xml:space="preserve"> (чиракуване)</w:t>
            </w:r>
            <w:r w:rsidRPr="00A46029">
              <w:rPr>
                <w:b/>
                <w:snapToGrid w:val="0"/>
                <w:sz w:val="24"/>
                <w:szCs w:val="24"/>
              </w:rPr>
              <w:t xml:space="preserve"> и стажуване</w:t>
            </w:r>
            <w:r w:rsidRPr="00A46029">
              <w:rPr>
                <w:snapToGrid w:val="0"/>
                <w:sz w:val="24"/>
                <w:szCs w:val="24"/>
              </w:rPr>
              <w:t>.</w:t>
            </w:r>
          </w:p>
          <w:p w14:paraId="51E2F65E" w14:textId="77777777" w:rsidR="005543DB" w:rsidRPr="00A46029" w:rsidRDefault="005543DB" w:rsidP="005543DB">
            <w:pPr>
              <w:tabs>
                <w:tab w:val="left" w:pos="2161"/>
              </w:tabs>
              <w:spacing w:after="240"/>
              <w:ind w:left="360"/>
              <w:jc w:val="both"/>
              <w:rPr>
                <w:bCs/>
                <w:sz w:val="24"/>
                <w:szCs w:val="24"/>
              </w:rPr>
            </w:pPr>
            <w:r w:rsidRPr="00A46029">
              <w:rPr>
                <w:bCs/>
                <w:sz w:val="24"/>
                <w:szCs w:val="24"/>
              </w:rPr>
              <w:t xml:space="preserve"> Стандартният размер на единичния разход на лице за месец се формира от:</w:t>
            </w:r>
          </w:p>
          <w:p w14:paraId="2591BEF4" w14:textId="48C29E97" w:rsidR="00B87159" w:rsidRPr="00515BD0" w:rsidRDefault="00CC21EA" w:rsidP="009A34D8">
            <w:pPr>
              <w:pStyle w:val="a0"/>
              <w:numPr>
                <w:ilvl w:val="0"/>
                <w:numId w:val="4"/>
              </w:numPr>
              <w:tabs>
                <w:tab w:val="left" w:pos="171"/>
              </w:tabs>
              <w:spacing w:after="240"/>
              <w:ind w:left="29" w:firstLine="0"/>
              <w:jc w:val="both"/>
              <w:rPr>
                <w:sz w:val="24"/>
                <w:szCs w:val="24"/>
              </w:rPr>
            </w:pPr>
            <w:r w:rsidRPr="00515BD0">
              <w:rPr>
                <w:sz w:val="24"/>
                <w:szCs w:val="24"/>
              </w:rPr>
              <w:t xml:space="preserve">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w:t>
            </w:r>
            <w:r w:rsidR="00B87159" w:rsidRPr="00515BD0">
              <w:rPr>
                <w:sz w:val="24"/>
                <w:szCs w:val="24"/>
              </w:rPr>
              <w:t>както и дължимите вноски за сметка на работодателя, съгласно ЗБДОО и ЗБ на НЗОК, за съответната година и ТЗПБ в размер на 0,4 %</w:t>
            </w:r>
            <w:r w:rsidR="0010240B" w:rsidRPr="00515BD0">
              <w:rPr>
                <w:sz w:val="24"/>
                <w:szCs w:val="24"/>
              </w:rPr>
              <w:t xml:space="preserve"> </w:t>
            </w:r>
            <w:r w:rsidR="0010240B" w:rsidRPr="009A34D8">
              <w:rPr>
                <w:b/>
                <w:sz w:val="24"/>
                <w:szCs w:val="24"/>
              </w:rPr>
              <w:t>за лицата включени в стажуване</w:t>
            </w:r>
            <w:r w:rsidR="005543DB" w:rsidRPr="00515BD0">
              <w:rPr>
                <w:sz w:val="24"/>
                <w:szCs w:val="24"/>
              </w:rPr>
              <w:t>.</w:t>
            </w:r>
            <w:r w:rsidR="00FB64AE" w:rsidRPr="00515BD0">
              <w:rPr>
                <w:sz w:val="24"/>
                <w:szCs w:val="24"/>
              </w:rPr>
              <w:t xml:space="preserve"> Разходите</w:t>
            </w:r>
            <w:r w:rsidR="00515BD0">
              <w:rPr>
                <w:sz w:val="24"/>
                <w:szCs w:val="24"/>
              </w:rPr>
              <w:t xml:space="preserve"> </w:t>
            </w:r>
            <w:r w:rsidR="00FB64AE" w:rsidRPr="00515BD0">
              <w:rPr>
                <w:sz w:val="24"/>
                <w:szCs w:val="24"/>
              </w:rPr>
              <w:t xml:space="preserve">са допустими </w:t>
            </w:r>
            <w:r w:rsidR="00694F58" w:rsidRPr="00515BD0">
              <w:rPr>
                <w:sz w:val="24"/>
                <w:szCs w:val="24"/>
              </w:rPr>
              <w:t xml:space="preserve">за период </w:t>
            </w:r>
            <w:r w:rsidR="007E57FA" w:rsidRPr="00515BD0">
              <w:rPr>
                <w:sz w:val="24"/>
                <w:szCs w:val="24"/>
              </w:rPr>
              <w:t xml:space="preserve">от </w:t>
            </w:r>
            <w:r w:rsidR="00FB64AE" w:rsidRPr="00515BD0">
              <w:rPr>
                <w:sz w:val="24"/>
                <w:szCs w:val="24"/>
              </w:rPr>
              <w:t xml:space="preserve">6 месеца </w:t>
            </w:r>
            <w:r w:rsidR="002F4695" w:rsidRPr="00515BD0">
              <w:rPr>
                <w:sz w:val="24"/>
                <w:szCs w:val="24"/>
              </w:rPr>
              <w:t>до 12 месеца</w:t>
            </w:r>
            <w:r w:rsidR="00320B64" w:rsidRPr="00515BD0">
              <w:rPr>
                <w:sz w:val="24"/>
                <w:szCs w:val="24"/>
              </w:rPr>
              <w:t>, съгласно чл. 233б(3) от КТ</w:t>
            </w:r>
            <w:r w:rsidR="002F4695" w:rsidRPr="00515BD0">
              <w:rPr>
                <w:sz w:val="24"/>
                <w:szCs w:val="24"/>
              </w:rPr>
              <w:t>.</w:t>
            </w:r>
          </w:p>
          <w:p w14:paraId="472CDB51" w14:textId="77777777" w:rsidR="002F4695" w:rsidRPr="002F4695" w:rsidRDefault="002F4695" w:rsidP="002F4695">
            <w:pPr>
              <w:pStyle w:val="a0"/>
              <w:tabs>
                <w:tab w:val="left" w:pos="171"/>
              </w:tabs>
              <w:spacing w:after="240"/>
              <w:ind w:left="29"/>
              <w:jc w:val="both"/>
              <w:rPr>
                <w:sz w:val="24"/>
                <w:szCs w:val="24"/>
              </w:rPr>
            </w:pPr>
          </w:p>
          <w:p w14:paraId="596EC743" w14:textId="4C6F1C3A" w:rsidR="005543DB" w:rsidRPr="00A46029" w:rsidRDefault="005543DB" w:rsidP="00CC21EA">
            <w:pPr>
              <w:pStyle w:val="a0"/>
              <w:numPr>
                <w:ilvl w:val="0"/>
                <w:numId w:val="4"/>
              </w:numPr>
              <w:tabs>
                <w:tab w:val="left" w:pos="171"/>
              </w:tabs>
              <w:spacing w:after="240"/>
              <w:ind w:left="29" w:firstLine="0"/>
              <w:jc w:val="both"/>
              <w:rPr>
                <w:sz w:val="24"/>
                <w:szCs w:val="24"/>
              </w:rPr>
            </w:pPr>
            <w:r w:rsidRPr="00A46029">
              <w:rPr>
                <w:sz w:val="24"/>
                <w:szCs w:val="24"/>
              </w:rPr>
              <w:t>Разходи за възнаграждения в размер на 90 % от сумата на минималната работна заплата за страната за съответната година</w:t>
            </w:r>
            <w:r w:rsidR="00B87159" w:rsidRPr="00A46029">
              <w:rPr>
                <w:sz w:val="24"/>
                <w:szCs w:val="24"/>
              </w:rPr>
              <w:t>, както и дължимите вноски за сметка на работодателя, съгласно ЗБДОО и ЗБ на НЗОК, за съответната година и ТЗПБ в размер на 0,4 %</w:t>
            </w:r>
            <w:r w:rsidRPr="00A46029">
              <w:rPr>
                <w:sz w:val="24"/>
                <w:szCs w:val="24"/>
              </w:rPr>
              <w:t xml:space="preserve"> </w:t>
            </w:r>
            <w:r w:rsidRPr="009A34D8">
              <w:rPr>
                <w:b/>
                <w:sz w:val="24"/>
                <w:szCs w:val="24"/>
              </w:rPr>
              <w:t>за лицата, включени в обучение по време на работа</w:t>
            </w:r>
            <w:r w:rsidR="003B1467" w:rsidRPr="009A34D8">
              <w:rPr>
                <w:b/>
                <w:sz w:val="24"/>
                <w:szCs w:val="24"/>
              </w:rPr>
              <w:t xml:space="preserve"> (чиракуване)</w:t>
            </w:r>
            <w:r w:rsidRPr="00A46029">
              <w:rPr>
                <w:sz w:val="24"/>
                <w:szCs w:val="24"/>
              </w:rPr>
              <w:t>. Разходите са допустими за период до 6 месеца.</w:t>
            </w:r>
          </w:p>
          <w:p w14:paraId="21B88594" w14:textId="77777777" w:rsidR="00B87159" w:rsidRPr="00A46029" w:rsidRDefault="00B87159" w:rsidP="00B87159">
            <w:pPr>
              <w:pStyle w:val="a0"/>
              <w:rPr>
                <w:sz w:val="24"/>
                <w:szCs w:val="24"/>
              </w:rPr>
            </w:pPr>
          </w:p>
          <w:p w14:paraId="09DF2C43" w14:textId="106E9617" w:rsidR="005543DB" w:rsidRPr="00A46029" w:rsidRDefault="00CD516D" w:rsidP="00CC21EA">
            <w:pPr>
              <w:pStyle w:val="a0"/>
              <w:numPr>
                <w:ilvl w:val="0"/>
                <w:numId w:val="4"/>
              </w:numPr>
              <w:tabs>
                <w:tab w:val="left" w:pos="171"/>
              </w:tabs>
              <w:spacing w:after="240"/>
              <w:ind w:left="29" w:firstLine="0"/>
              <w:jc w:val="both"/>
              <w:rPr>
                <w:sz w:val="24"/>
                <w:szCs w:val="24"/>
              </w:rPr>
            </w:pPr>
            <w:r w:rsidRPr="00A46029">
              <w:rPr>
                <w:sz w:val="24"/>
                <w:szCs w:val="24"/>
              </w:rPr>
              <w:t xml:space="preserve">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w:t>
            </w:r>
            <w:r w:rsidR="00026D4E" w:rsidRPr="00A46029">
              <w:rPr>
                <w:sz w:val="24"/>
                <w:szCs w:val="24"/>
              </w:rPr>
              <w:t>(</w:t>
            </w:r>
            <w:r w:rsidRPr="00A46029">
              <w:rPr>
                <w:sz w:val="24"/>
                <w:szCs w:val="24"/>
              </w:rPr>
              <w:t>осигурителните вноски, начислени за сметка на работодателя не са допустими</w:t>
            </w:r>
            <w:r w:rsidR="00026D4E" w:rsidRPr="00A46029">
              <w:rPr>
                <w:sz w:val="24"/>
                <w:szCs w:val="24"/>
              </w:rPr>
              <w:t>)</w:t>
            </w:r>
            <w:r w:rsidRPr="00A46029">
              <w:rPr>
                <w:sz w:val="24"/>
                <w:szCs w:val="24"/>
              </w:rPr>
              <w:t xml:space="preserve">, възнаграждения за основен платен годишен отпуск по реда на чл. 155 или чл. 319 от КТ и </w:t>
            </w:r>
            <w:r w:rsidRPr="00A46029">
              <w:rPr>
                <w:sz w:val="24"/>
                <w:szCs w:val="24"/>
              </w:rPr>
              <w:lastRenderedPageBreak/>
              <w:t>разходи за обезщетения, съгласно чл. 222, ал. 3 от КТ при прекратяване на трудовото правоотношение</w:t>
            </w:r>
            <w:r w:rsidR="005543DB" w:rsidRPr="00A46029">
              <w:rPr>
                <w:sz w:val="24"/>
                <w:szCs w:val="24"/>
              </w:rPr>
              <w:t>.</w:t>
            </w:r>
          </w:p>
          <w:p w14:paraId="51B1AE6D" w14:textId="1210357A" w:rsidR="005543DB" w:rsidRPr="00A46029" w:rsidRDefault="00440498" w:rsidP="00EA328D">
            <w:pPr>
              <w:tabs>
                <w:tab w:val="left" w:pos="2161"/>
              </w:tabs>
              <w:spacing w:after="240"/>
              <w:ind w:left="29" w:hanging="29"/>
              <w:jc w:val="both"/>
              <w:rPr>
                <w:bCs/>
                <w:sz w:val="24"/>
                <w:szCs w:val="24"/>
              </w:rPr>
            </w:pPr>
            <w:r>
              <w:rPr>
                <w:bCs/>
                <w:sz w:val="24"/>
                <w:szCs w:val="24"/>
              </w:rPr>
              <w:t>По т. 2.2 и т. 2.3 е д</w:t>
            </w:r>
            <w:r w:rsidR="005543DB" w:rsidRPr="00A46029">
              <w:rPr>
                <w:bCs/>
                <w:sz w:val="24"/>
                <w:szCs w:val="24"/>
              </w:rPr>
              <w:t xml:space="preserve">опустимо кандидатите да планират резерв до 3 </w:t>
            </w:r>
            <w:r w:rsidR="004B6C90" w:rsidRPr="00A46029">
              <w:rPr>
                <w:bCs/>
                <w:sz w:val="24"/>
                <w:szCs w:val="24"/>
              </w:rPr>
              <w:t xml:space="preserve">месечни </w:t>
            </w:r>
            <w:r w:rsidR="005543DB" w:rsidRPr="00A46029">
              <w:rPr>
                <w:bCs/>
                <w:sz w:val="24"/>
                <w:szCs w:val="24"/>
              </w:rPr>
              <w:t>възнаг</w:t>
            </w:r>
            <w:r w:rsidR="00EA328D" w:rsidRPr="00A46029">
              <w:rPr>
                <w:bCs/>
                <w:sz w:val="24"/>
                <w:szCs w:val="24"/>
              </w:rPr>
              <w:t xml:space="preserve">раждения на лице на база МОД за </w:t>
            </w:r>
            <w:r w:rsidR="005543DB" w:rsidRPr="00A46029">
              <w:rPr>
                <w:bCs/>
                <w:sz w:val="24"/>
                <w:szCs w:val="24"/>
              </w:rPr>
              <w:t>съответната длъжност/ 90 % МРЗ, който да бъде използван за покриване на:</w:t>
            </w:r>
          </w:p>
          <w:p w14:paraId="287D6C42" w14:textId="77777777" w:rsidR="005543DB" w:rsidRPr="00A46029" w:rsidRDefault="005543DB" w:rsidP="002F4695">
            <w:pPr>
              <w:numPr>
                <w:ilvl w:val="0"/>
                <w:numId w:val="4"/>
              </w:numPr>
              <w:tabs>
                <w:tab w:val="left" w:pos="29"/>
              </w:tabs>
              <w:ind w:left="29" w:firstLine="425"/>
              <w:jc w:val="both"/>
              <w:rPr>
                <w:bCs/>
                <w:sz w:val="24"/>
                <w:szCs w:val="24"/>
              </w:rPr>
            </w:pPr>
            <w:r w:rsidRPr="00A46029">
              <w:rPr>
                <w:bCs/>
                <w:sz w:val="24"/>
                <w:szCs w:val="24"/>
              </w:rPr>
              <w:t>Обезщетение за неползван платен годишен отпуск, съгласно чл. 224 от КТ;</w:t>
            </w:r>
          </w:p>
          <w:p w14:paraId="6EAEDF97" w14:textId="66D26148" w:rsidR="005543DB" w:rsidRPr="00A46029" w:rsidRDefault="005543DB" w:rsidP="002F4695">
            <w:pPr>
              <w:numPr>
                <w:ilvl w:val="0"/>
                <w:numId w:val="4"/>
              </w:numPr>
              <w:tabs>
                <w:tab w:val="left" w:pos="29"/>
              </w:tabs>
              <w:ind w:left="29" w:firstLine="425"/>
              <w:jc w:val="both"/>
              <w:rPr>
                <w:bCs/>
                <w:sz w:val="24"/>
                <w:szCs w:val="24"/>
              </w:rPr>
            </w:pPr>
            <w:r w:rsidRPr="00A46029">
              <w:rPr>
                <w:bCs/>
                <w:sz w:val="24"/>
                <w:szCs w:val="24"/>
              </w:rPr>
              <w:t>Разлика във връзка с увеличаване на размера на МОД/МРЗ, съгласно националното законодателство;</w:t>
            </w:r>
          </w:p>
          <w:p w14:paraId="45C485DD" w14:textId="77777777" w:rsidR="005543DB" w:rsidRPr="00A46029" w:rsidRDefault="005543DB" w:rsidP="002F4695">
            <w:pPr>
              <w:numPr>
                <w:ilvl w:val="0"/>
                <w:numId w:val="4"/>
              </w:numPr>
              <w:tabs>
                <w:tab w:val="left" w:pos="29"/>
              </w:tabs>
              <w:ind w:left="29" w:firstLine="425"/>
              <w:jc w:val="both"/>
              <w:rPr>
                <w:bCs/>
                <w:sz w:val="24"/>
                <w:szCs w:val="24"/>
              </w:rPr>
            </w:pPr>
            <w:r w:rsidRPr="00A46029">
              <w:rPr>
                <w:bCs/>
                <w:sz w:val="24"/>
                <w:szCs w:val="24"/>
              </w:rPr>
              <w:t>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14:paraId="71B3AD01" w14:textId="77777777" w:rsidR="00515BD0" w:rsidRDefault="00515BD0" w:rsidP="00486B4A">
            <w:pPr>
              <w:tabs>
                <w:tab w:val="left" w:pos="2161"/>
              </w:tabs>
              <w:spacing w:after="240"/>
              <w:ind w:left="29"/>
              <w:jc w:val="both"/>
              <w:rPr>
                <w:bCs/>
                <w:sz w:val="24"/>
                <w:szCs w:val="24"/>
              </w:rPr>
            </w:pPr>
          </w:p>
          <w:p w14:paraId="63B0BDB6" w14:textId="78F1DCE1" w:rsidR="005543DB" w:rsidRDefault="005543DB" w:rsidP="00486B4A">
            <w:pPr>
              <w:tabs>
                <w:tab w:val="left" w:pos="2161"/>
              </w:tabs>
              <w:spacing w:after="240"/>
              <w:ind w:left="29"/>
              <w:jc w:val="both"/>
              <w:rPr>
                <w:bCs/>
                <w:sz w:val="24"/>
                <w:szCs w:val="24"/>
              </w:rPr>
            </w:pPr>
            <w:r w:rsidRPr="00A46029">
              <w:rPr>
                <w:bCs/>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14:paraId="756FBCE7" w14:textId="7A3DC76E" w:rsidR="003B1467" w:rsidRPr="00A46029" w:rsidRDefault="003B1467" w:rsidP="00486B4A">
            <w:pPr>
              <w:tabs>
                <w:tab w:val="left" w:pos="2161"/>
              </w:tabs>
              <w:spacing w:after="240"/>
              <w:ind w:left="29"/>
              <w:jc w:val="both"/>
              <w:rPr>
                <w:bCs/>
                <w:sz w:val="24"/>
                <w:szCs w:val="24"/>
              </w:rPr>
            </w:pPr>
            <w:r w:rsidRPr="003B1467">
              <w:rPr>
                <w:bCs/>
                <w:sz w:val="24"/>
                <w:szCs w:val="24"/>
              </w:rPr>
              <w:t xml:space="preserve">Не се допуска лица да бъдат наети при работодател, при който са били заети на трудово правоотношение през предходните </w:t>
            </w:r>
            <w:r w:rsidR="00440498">
              <w:rPr>
                <w:bCs/>
                <w:sz w:val="24"/>
                <w:szCs w:val="24"/>
              </w:rPr>
              <w:t>6</w:t>
            </w:r>
            <w:r w:rsidRPr="003B1467">
              <w:rPr>
                <w:bCs/>
                <w:sz w:val="24"/>
                <w:szCs w:val="24"/>
              </w:rPr>
              <w:t xml:space="preserve"> месеца преди датата на включване на лицето в дейности по проекта</w:t>
            </w:r>
            <w:r w:rsidR="002F5696">
              <w:rPr>
                <w:bCs/>
                <w:sz w:val="24"/>
                <w:szCs w:val="24"/>
              </w:rPr>
              <w:t>.</w:t>
            </w:r>
          </w:p>
          <w:p w14:paraId="4D0FD097" w14:textId="6A113B90" w:rsidR="008C2D77" w:rsidRPr="00A46029" w:rsidRDefault="00CC7CA5" w:rsidP="008C2D77">
            <w:pPr>
              <w:autoSpaceDE w:val="0"/>
              <w:autoSpaceDN w:val="0"/>
              <w:adjustRightInd w:val="0"/>
              <w:jc w:val="both"/>
              <w:rPr>
                <w:color w:val="000000"/>
                <w:sz w:val="24"/>
                <w:szCs w:val="24"/>
              </w:rPr>
            </w:pPr>
            <w:r w:rsidRPr="00A46029">
              <w:rPr>
                <w:b/>
                <w:sz w:val="24"/>
                <w:szCs w:val="24"/>
              </w:rPr>
              <w:t>2</w:t>
            </w:r>
            <w:r w:rsidR="0061641F" w:rsidRPr="00A46029">
              <w:rPr>
                <w:b/>
                <w:sz w:val="24"/>
                <w:szCs w:val="24"/>
              </w:rPr>
              <w:t>.</w:t>
            </w:r>
            <w:r w:rsidRPr="00A46029">
              <w:rPr>
                <w:b/>
                <w:sz w:val="24"/>
                <w:szCs w:val="24"/>
              </w:rPr>
              <w:t>4</w:t>
            </w:r>
            <w:r w:rsidR="00664F88" w:rsidRPr="00A46029">
              <w:rPr>
                <w:b/>
                <w:sz w:val="24"/>
                <w:szCs w:val="24"/>
              </w:rPr>
              <w:t xml:space="preserve">. </w:t>
            </w:r>
            <w:r w:rsidR="00664F88" w:rsidRPr="00A46029">
              <w:rPr>
                <w:rFonts w:eastAsiaTheme="minorHAnsi"/>
                <w:b/>
                <w:snapToGrid w:val="0"/>
                <w:sz w:val="24"/>
                <w:szCs w:val="24"/>
                <w:lang w:eastAsia="en-US"/>
              </w:rPr>
              <w:t>Раз</w:t>
            </w:r>
            <w:r w:rsidR="00244357" w:rsidRPr="00A46029">
              <w:rPr>
                <w:rFonts w:eastAsiaTheme="minorHAnsi"/>
                <w:b/>
                <w:snapToGrid w:val="0"/>
                <w:sz w:val="24"/>
                <w:szCs w:val="24"/>
                <w:lang w:eastAsia="en-US"/>
              </w:rPr>
              <w:t>ходи за стипендии на обучаващи</w:t>
            </w:r>
            <w:r w:rsidR="00664F88" w:rsidRPr="00A46029">
              <w:rPr>
                <w:rFonts w:eastAsiaTheme="minorHAnsi"/>
                <w:b/>
                <w:snapToGrid w:val="0"/>
                <w:sz w:val="24"/>
                <w:szCs w:val="24"/>
                <w:lang w:eastAsia="en-US"/>
              </w:rPr>
              <w:t xml:space="preserve"> се лица от целевата група в размер на 10</w:t>
            </w:r>
            <w:r w:rsidR="00E53250" w:rsidRPr="00A46029">
              <w:rPr>
                <w:rFonts w:eastAsiaTheme="minorHAnsi"/>
                <w:b/>
                <w:snapToGrid w:val="0"/>
                <w:sz w:val="24"/>
                <w:szCs w:val="24"/>
                <w:lang w:eastAsia="en-US"/>
              </w:rPr>
              <w:t>,00</w:t>
            </w:r>
            <w:r w:rsidR="00664F88" w:rsidRPr="00A46029">
              <w:rPr>
                <w:rFonts w:eastAsiaTheme="minorHAnsi"/>
                <w:b/>
                <w:snapToGrid w:val="0"/>
                <w:sz w:val="24"/>
                <w:szCs w:val="24"/>
                <w:lang w:eastAsia="en-US"/>
              </w:rPr>
              <w:t xml:space="preserve"> лв</w:t>
            </w:r>
            <w:r w:rsidR="00E53250" w:rsidRPr="00A46029">
              <w:rPr>
                <w:rFonts w:eastAsiaTheme="minorHAnsi"/>
                <w:b/>
                <w:snapToGrid w:val="0"/>
                <w:sz w:val="24"/>
                <w:szCs w:val="24"/>
                <w:lang w:eastAsia="en-US"/>
              </w:rPr>
              <w:t>.</w:t>
            </w:r>
            <w:r w:rsidR="00664F88" w:rsidRPr="00A46029">
              <w:rPr>
                <w:rFonts w:eastAsiaTheme="minorHAnsi"/>
                <w:b/>
                <w:snapToGrid w:val="0"/>
                <w:sz w:val="24"/>
                <w:szCs w:val="24"/>
                <w:lang w:eastAsia="en-US"/>
              </w:rPr>
              <w:t xml:space="preserve"> за всеки присъствен учебен ден </w:t>
            </w:r>
            <w:r w:rsidR="00AB5074">
              <w:rPr>
                <w:rFonts w:eastAsiaTheme="minorHAnsi"/>
                <w:b/>
                <w:snapToGrid w:val="0"/>
                <w:sz w:val="24"/>
                <w:szCs w:val="24"/>
                <w:lang w:eastAsia="en-US"/>
              </w:rPr>
              <w:t xml:space="preserve">в </w:t>
            </w:r>
            <w:r w:rsidR="00664F88" w:rsidRPr="00A46029">
              <w:rPr>
                <w:rFonts w:eastAsiaTheme="minorHAnsi"/>
                <w:b/>
                <w:snapToGrid w:val="0"/>
                <w:sz w:val="24"/>
                <w:szCs w:val="24"/>
                <w:lang w:eastAsia="en-US"/>
              </w:rPr>
              <w:t xml:space="preserve">населеното място и по 15,00 лв. за всеки присъствен учебен ден извън населеното място (минимум 6 учебни часа дневно). Допустими са при обучение на безработни лица. </w:t>
            </w:r>
            <w:r w:rsidR="008C2D77" w:rsidRPr="00EA6F00">
              <w:rPr>
                <w:color w:val="000000"/>
                <w:sz w:val="24"/>
                <w:szCs w:val="24"/>
              </w:rPr>
              <w:t>Стипендии не са допустими при обучение по време на работа (чиракуване)</w:t>
            </w:r>
            <w:r w:rsidR="00515BD0">
              <w:rPr>
                <w:color w:val="000000"/>
                <w:sz w:val="24"/>
                <w:szCs w:val="24"/>
              </w:rPr>
              <w:t>,</w:t>
            </w:r>
            <w:r w:rsidR="008C2D77" w:rsidRPr="00EA6F00">
              <w:rPr>
                <w:color w:val="000000"/>
                <w:sz w:val="24"/>
                <w:szCs w:val="24"/>
              </w:rPr>
              <w:t xml:space="preserve"> стажуване</w:t>
            </w:r>
            <w:r w:rsidR="00515BD0">
              <w:rPr>
                <w:color w:val="000000"/>
                <w:sz w:val="24"/>
                <w:szCs w:val="24"/>
              </w:rPr>
              <w:t>,</w:t>
            </w:r>
            <w:r w:rsidR="008C2D77">
              <w:rPr>
                <w:color w:val="000000"/>
                <w:sz w:val="24"/>
                <w:szCs w:val="24"/>
              </w:rPr>
              <w:t xml:space="preserve"> мотивационно обучение</w:t>
            </w:r>
            <w:r w:rsidR="00515BD0">
              <w:rPr>
                <w:color w:val="000000"/>
                <w:sz w:val="24"/>
                <w:szCs w:val="24"/>
              </w:rPr>
              <w:t xml:space="preserve"> и субсидирана заетост</w:t>
            </w:r>
            <w:r w:rsidR="008C2D77" w:rsidRPr="00EA6F00">
              <w:rPr>
                <w:color w:val="000000"/>
                <w:sz w:val="24"/>
                <w:szCs w:val="24"/>
              </w:rPr>
              <w:t>.</w:t>
            </w:r>
          </w:p>
          <w:p w14:paraId="0564DF97" w14:textId="77777777" w:rsidR="003C0294" w:rsidRDefault="003C0294" w:rsidP="00486B4A">
            <w:pPr>
              <w:tabs>
                <w:tab w:val="left" w:pos="2161"/>
              </w:tabs>
              <w:spacing w:after="240"/>
              <w:ind w:left="29"/>
              <w:jc w:val="both"/>
              <w:rPr>
                <w:b/>
                <w:snapToGrid w:val="0"/>
                <w:sz w:val="24"/>
                <w:szCs w:val="24"/>
              </w:rPr>
            </w:pPr>
          </w:p>
          <w:p w14:paraId="68E1CC1B" w14:textId="0D58092E" w:rsidR="00664F88" w:rsidRPr="00A46029" w:rsidRDefault="0061641F" w:rsidP="00486B4A">
            <w:pPr>
              <w:tabs>
                <w:tab w:val="left" w:pos="2161"/>
              </w:tabs>
              <w:spacing w:after="240"/>
              <w:ind w:left="29"/>
              <w:jc w:val="both"/>
              <w:rPr>
                <w:b/>
                <w:snapToGrid w:val="0"/>
                <w:sz w:val="24"/>
                <w:szCs w:val="24"/>
              </w:rPr>
            </w:pPr>
            <w:r w:rsidRPr="00A46029">
              <w:rPr>
                <w:b/>
                <w:snapToGrid w:val="0"/>
                <w:sz w:val="24"/>
                <w:szCs w:val="24"/>
              </w:rPr>
              <w:t>Разходите по б.</w:t>
            </w:r>
            <w:r w:rsidR="007557C4" w:rsidRPr="00A46029">
              <w:rPr>
                <w:b/>
                <w:snapToGrid w:val="0"/>
                <w:sz w:val="24"/>
                <w:szCs w:val="24"/>
              </w:rPr>
              <w:t xml:space="preserve"> </w:t>
            </w:r>
            <w:r w:rsidRPr="00A46029">
              <w:rPr>
                <w:b/>
                <w:snapToGrid w:val="0"/>
                <w:sz w:val="24"/>
                <w:szCs w:val="24"/>
              </w:rPr>
              <w:t xml:space="preserve">р. </w:t>
            </w:r>
            <w:r w:rsidR="00CD516D" w:rsidRPr="00A46029">
              <w:rPr>
                <w:b/>
                <w:snapToGrid w:val="0"/>
                <w:sz w:val="24"/>
                <w:szCs w:val="24"/>
              </w:rPr>
              <w:t>2.2-</w:t>
            </w:r>
            <w:r w:rsidR="00CC7CA5" w:rsidRPr="00A46029">
              <w:rPr>
                <w:b/>
                <w:snapToGrid w:val="0"/>
                <w:sz w:val="24"/>
                <w:szCs w:val="24"/>
              </w:rPr>
              <w:t>2</w:t>
            </w:r>
            <w:r w:rsidRPr="00A46029">
              <w:rPr>
                <w:b/>
                <w:snapToGrid w:val="0"/>
                <w:sz w:val="24"/>
                <w:szCs w:val="24"/>
              </w:rPr>
              <w:t>.</w:t>
            </w:r>
            <w:r w:rsidR="00CC7CA5" w:rsidRPr="00A46029">
              <w:rPr>
                <w:b/>
                <w:snapToGrid w:val="0"/>
                <w:sz w:val="24"/>
                <w:szCs w:val="24"/>
              </w:rPr>
              <w:t>4</w:t>
            </w:r>
            <w:r w:rsidRPr="00A46029">
              <w:rPr>
                <w:b/>
                <w:snapToGrid w:val="0"/>
                <w:sz w:val="24"/>
                <w:szCs w:val="24"/>
              </w:rPr>
              <w:t>. се определят на база стандартна таблица на разходите за единица продукт, съгласно чл. 67, (1), т. б от Регламент 1303/2013 г.</w:t>
            </w:r>
          </w:p>
          <w:p w14:paraId="1FFE86E2" w14:textId="77777777" w:rsidR="00ED7170" w:rsidRPr="00A46029" w:rsidRDefault="00ED7170" w:rsidP="00ED7170">
            <w:pPr>
              <w:tabs>
                <w:tab w:val="left" w:pos="2161"/>
              </w:tabs>
              <w:spacing w:after="240"/>
              <w:jc w:val="both"/>
              <w:rPr>
                <w:b/>
                <w:snapToGrid w:val="0"/>
                <w:sz w:val="24"/>
                <w:szCs w:val="24"/>
              </w:rPr>
            </w:pPr>
            <w:r w:rsidRPr="00A46029">
              <w:rPr>
                <w:b/>
                <w:snapToGrid w:val="0"/>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минималната работна заплата, осигурителните вноски за сметка на работодателя за съответната година. </w:t>
            </w:r>
          </w:p>
          <w:p w14:paraId="02895742" w14:textId="77777777" w:rsidR="00ED7170" w:rsidRPr="00A46029" w:rsidRDefault="00ED7170" w:rsidP="00ED7170">
            <w:pPr>
              <w:tabs>
                <w:tab w:val="left" w:pos="2161"/>
              </w:tabs>
              <w:spacing w:after="240"/>
              <w:jc w:val="both"/>
              <w:rPr>
                <w:b/>
                <w:snapToGrid w:val="0"/>
                <w:sz w:val="24"/>
                <w:szCs w:val="24"/>
              </w:rPr>
            </w:pPr>
            <w:r w:rsidRPr="00A46029">
              <w:rPr>
                <w:b/>
                <w:snapToGrid w:val="0"/>
                <w:sz w:val="24"/>
                <w:szCs w:val="24"/>
              </w:rPr>
              <w:t xml:space="preserve">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в ползвало платен годишен отпуск. В случай, че лицата се </w:t>
            </w:r>
            <w:r w:rsidRPr="00A46029">
              <w:rPr>
                <w:b/>
                <w:snapToGrid w:val="0"/>
                <w:sz w:val="24"/>
                <w:szCs w:val="24"/>
              </w:rPr>
              <w:lastRenderedPageBreak/>
              <w:t>назначат на непълен работен ден, размерът на възнаграждението се изчислява пропорционално.</w:t>
            </w:r>
          </w:p>
          <w:p w14:paraId="47DEF938" w14:textId="265E8FB3" w:rsidR="0061641F" w:rsidRPr="00A46029" w:rsidRDefault="00CC7CA5" w:rsidP="00486B4A">
            <w:pPr>
              <w:tabs>
                <w:tab w:val="left" w:pos="2161"/>
              </w:tabs>
              <w:spacing w:after="240"/>
              <w:jc w:val="both"/>
              <w:rPr>
                <w:snapToGrid w:val="0"/>
                <w:sz w:val="24"/>
                <w:szCs w:val="24"/>
              </w:rPr>
            </w:pPr>
            <w:r w:rsidRPr="00A46029">
              <w:rPr>
                <w:b/>
                <w:snapToGrid w:val="0"/>
                <w:sz w:val="24"/>
                <w:szCs w:val="24"/>
              </w:rPr>
              <w:t>3</w:t>
            </w:r>
            <w:r w:rsidR="0061641F" w:rsidRPr="00A46029">
              <w:rPr>
                <w:b/>
                <w:snapToGrid w:val="0"/>
                <w:sz w:val="24"/>
                <w:szCs w:val="24"/>
              </w:rPr>
              <w:t>. Разходи за командировки</w:t>
            </w:r>
            <w:r w:rsidR="0061641F" w:rsidRPr="00A46029">
              <w:rPr>
                <w:snapToGrid w:val="0"/>
                <w:sz w:val="24"/>
                <w:szCs w:val="24"/>
              </w:rPr>
              <w:t>.</w:t>
            </w:r>
          </w:p>
          <w:p w14:paraId="06F1FC84" w14:textId="498BE892" w:rsidR="00CC7CA5" w:rsidRPr="00A46029" w:rsidRDefault="007557C4" w:rsidP="007557C4">
            <w:pPr>
              <w:autoSpaceDE w:val="0"/>
              <w:autoSpaceDN w:val="0"/>
              <w:adjustRightInd w:val="0"/>
              <w:jc w:val="both"/>
              <w:rPr>
                <w:bCs/>
                <w:sz w:val="24"/>
                <w:szCs w:val="24"/>
              </w:rPr>
            </w:pPr>
            <w:r w:rsidRPr="00A46029">
              <w:rPr>
                <w:bCs/>
                <w:sz w:val="24"/>
                <w:szCs w:val="24"/>
              </w:rPr>
              <w:t xml:space="preserve">3.1 </w:t>
            </w:r>
            <w:r w:rsidR="00CC7CA5" w:rsidRPr="00A46029">
              <w:rPr>
                <w:bCs/>
                <w:sz w:val="24"/>
                <w:szCs w:val="24"/>
              </w:rPr>
              <w:t>Разходи за командировки /дневни, пътни и квартирни/ на лицата, получаващи възнаграждения по бюджетен ред 2.1.</w:t>
            </w:r>
          </w:p>
          <w:p w14:paraId="007C085F" w14:textId="77777777" w:rsidR="00B270E0" w:rsidRPr="00A46029" w:rsidRDefault="00B270E0" w:rsidP="00B270E0">
            <w:pPr>
              <w:autoSpaceDE w:val="0"/>
              <w:autoSpaceDN w:val="0"/>
              <w:adjustRightInd w:val="0"/>
              <w:jc w:val="both"/>
              <w:rPr>
                <w:b/>
                <w:bCs/>
                <w:sz w:val="24"/>
                <w:szCs w:val="24"/>
              </w:rPr>
            </w:pPr>
          </w:p>
          <w:p w14:paraId="3159DAE9" w14:textId="77777777" w:rsidR="00B270E0" w:rsidRPr="00A46029" w:rsidRDefault="00B270E0" w:rsidP="00B270E0">
            <w:pPr>
              <w:autoSpaceDE w:val="0"/>
              <w:autoSpaceDN w:val="0"/>
              <w:adjustRightInd w:val="0"/>
              <w:jc w:val="both"/>
              <w:rPr>
                <w:bCs/>
                <w:sz w:val="24"/>
                <w:szCs w:val="24"/>
              </w:rPr>
            </w:pPr>
            <w:r w:rsidRPr="00A46029">
              <w:rPr>
                <w:bCs/>
                <w:sz w:val="24"/>
                <w:szCs w:val="24"/>
              </w:rPr>
              <w:t>Разходите по бюджетен ред 3/3.1. са допустими, в случай, че са пряко свързани с финансираните дейности и доказано необходими за постигане на поставените цели, подробно описани и обосновани в дейностите по проектното предложение.</w:t>
            </w:r>
          </w:p>
          <w:p w14:paraId="5F2FF18A" w14:textId="77777777" w:rsidR="00B270E0" w:rsidRPr="00A46029" w:rsidRDefault="00B270E0" w:rsidP="00B270E0">
            <w:pPr>
              <w:autoSpaceDE w:val="0"/>
              <w:autoSpaceDN w:val="0"/>
              <w:adjustRightInd w:val="0"/>
              <w:jc w:val="both"/>
              <w:rPr>
                <w:bCs/>
                <w:sz w:val="24"/>
                <w:szCs w:val="24"/>
              </w:rPr>
            </w:pPr>
          </w:p>
          <w:p w14:paraId="4D5218C1" w14:textId="77777777" w:rsidR="00B270E0" w:rsidRPr="00A46029" w:rsidRDefault="00B270E0" w:rsidP="00B270E0">
            <w:pPr>
              <w:autoSpaceDE w:val="0"/>
              <w:autoSpaceDN w:val="0"/>
              <w:adjustRightInd w:val="0"/>
              <w:jc w:val="both"/>
              <w:rPr>
                <w:bCs/>
                <w:sz w:val="24"/>
                <w:szCs w:val="24"/>
              </w:rPr>
            </w:pPr>
            <w:r w:rsidRPr="00A46029">
              <w:rPr>
                <w:bCs/>
                <w:sz w:val="24"/>
                <w:szCs w:val="24"/>
              </w:rPr>
              <w:t>В бюджетно перо 3/3.1. не следва да се отчитат разходи, свързани с транспортни услуги. Разходите за командировки следва да са съобразени с ограниченията, съгласно Наредбата за командировките в страната, както и при избор на най-икономичен маршрут и превозно средство. Разходите за нощувки -  се определят в съответствие с утвърдените нормативи в институциите/организациите – бенефициент и/или партньор.</w:t>
            </w:r>
          </w:p>
          <w:p w14:paraId="3BE60B11" w14:textId="77777777" w:rsidR="00B270E0" w:rsidRPr="00A46029" w:rsidRDefault="00B270E0" w:rsidP="007557C4">
            <w:pPr>
              <w:autoSpaceDE w:val="0"/>
              <w:autoSpaceDN w:val="0"/>
              <w:adjustRightInd w:val="0"/>
              <w:jc w:val="both"/>
              <w:rPr>
                <w:b/>
                <w:bCs/>
                <w:sz w:val="24"/>
                <w:szCs w:val="24"/>
              </w:rPr>
            </w:pPr>
          </w:p>
          <w:p w14:paraId="5B2128FD" w14:textId="5A2DED63" w:rsidR="00CB3B79" w:rsidRPr="00A46029" w:rsidRDefault="0062329D" w:rsidP="000E29A3">
            <w:pPr>
              <w:tabs>
                <w:tab w:val="left" w:pos="2161"/>
              </w:tabs>
              <w:spacing w:after="240"/>
              <w:ind w:left="29"/>
              <w:jc w:val="both"/>
              <w:rPr>
                <w:b/>
                <w:snapToGrid w:val="0"/>
                <w:sz w:val="24"/>
                <w:szCs w:val="24"/>
              </w:rPr>
            </w:pPr>
            <w:r w:rsidRPr="00A46029">
              <w:rPr>
                <w:b/>
                <w:snapToGrid w:val="0"/>
                <w:sz w:val="24"/>
                <w:szCs w:val="24"/>
              </w:rPr>
              <w:t>4</w:t>
            </w:r>
            <w:r w:rsidR="00CB3B79" w:rsidRPr="00A46029">
              <w:rPr>
                <w:b/>
                <w:snapToGrid w:val="0"/>
                <w:sz w:val="24"/>
                <w:szCs w:val="24"/>
              </w:rPr>
              <w:t xml:space="preserve">. Разходи за </w:t>
            </w:r>
            <w:r w:rsidRPr="00A46029">
              <w:rPr>
                <w:b/>
                <w:snapToGrid w:val="0"/>
                <w:sz w:val="24"/>
                <w:szCs w:val="24"/>
              </w:rPr>
              <w:t>обучения</w:t>
            </w:r>
          </w:p>
          <w:p w14:paraId="222E5425" w14:textId="4580CBE5" w:rsidR="00CB3B79" w:rsidRPr="00A46029" w:rsidRDefault="0062329D" w:rsidP="000E29A3">
            <w:pPr>
              <w:tabs>
                <w:tab w:val="left" w:pos="2161"/>
              </w:tabs>
              <w:spacing w:after="240"/>
              <w:jc w:val="both"/>
              <w:rPr>
                <w:snapToGrid w:val="0"/>
                <w:sz w:val="24"/>
                <w:szCs w:val="24"/>
              </w:rPr>
            </w:pPr>
            <w:r w:rsidRPr="00A46029">
              <w:rPr>
                <w:b/>
                <w:snapToGrid w:val="0"/>
                <w:sz w:val="24"/>
                <w:szCs w:val="24"/>
              </w:rPr>
              <w:t>4</w:t>
            </w:r>
            <w:r w:rsidR="00CB3B79" w:rsidRPr="00A46029">
              <w:rPr>
                <w:b/>
                <w:snapToGrid w:val="0"/>
                <w:sz w:val="24"/>
                <w:szCs w:val="24"/>
              </w:rPr>
              <w:t>.1. Разходи за обучения за придобиване на професионална квалификация и/или за придобиване на професионална квалификация за част от професия - тук следва да се включат разходите за обучения на лицата от целевата група за придобиване или повишаване на професионална квалификация, както следва</w:t>
            </w:r>
            <w:r w:rsidR="00CB3B79" w:rsidRPr="00A46029">
              <w:rPr>
                <w:snapToGrid w:val="0"/>
                <w:sz w:val="24"/>
                <w:szCs w:val="24"/>
              </w:rPr>
              <w:t>:</w:t>
            </w:r>
          </w:p>
          <w:p w14:paraId="0B51EEEA" w14:textId="77777777" w:rsidR="009A03C3" w:rsidRPr="00A46029" w:rsidRDefault="009A03C3" w:rsidP="000E29A3">
            <w:pPr>
              <w:tabs>
                <w:tab w:val="left" w:pos="29"/>
              </w:tabs>
              <w:spacing w:after="240"/>
              <w:ind w:left="29"/>
              <w:jc w:val="both"/>
              <w:rPr>
                <w:snapToGrid w:val="0"/>
                <w:sz w:val="24"/>
                <w:szCs w:val="24"/>
              </w:rPr>
            </w:pPr>
            <w:r w:rsidRPr="00A46029">
              <w:rPr>
                <w:snapToGrid w:val="0"/>
                <w:sz w:val="24"/>
                <w:szCs w:val="24"/>
              </w:rPr>
              <w:t>а) за първа степен, с продължителност не по-малка от 300 учебни часа - 600 лв.;</w:t>
            </w:r>
          </w:p>
          <w:p w14:paraId="6147323D" w14:textId="77777777" w:rsidR="009A03C3" w:rsidRPr="00A46029" w:rsidRDefault="009A03C3" w:rsidP="000E29A3">
            <w:pPr>
              <w:tabs>
                <w:tab w:val="left" w:pos="29"/>
              </w:tabs>
              <w:spacing w:after="240"/>
              <w:ind w:left="29"/>
              <w:jc w:val="both"/>
              <w:rPr>
                <w:snapToGrid w:val="0"/>
                <w:sz w:val="24"/>
                <w:szCs w:val="24"/>
              </w:rPr>
            </w:pPr>
            <w:r w:rsidRPr="00A46029">
              <w:rPr>
                <w:snapToGrid w:val="0"/>
                <w:sz w:val="24"/>
                <w:szCs w:val="24"/>
              </w:rPr>
              <w:t>б) за втора степен, с продължителност не по-малка от 660 учебни часа - 1200 лв.;</w:t>
            </w:r>
          </w:p>
          <w:p w14:paraId="035F46F3" w14:textId="77777777" w:rsidR="009A03C3" w:rsidRPr="00A46029" w:rsidRDefault="009A03C3" w:rsidP="000E29A3">
            <w:pPr>
              <w:tabs>
                <w:tab w:val="left" w:pos="29"/>
              </w:tabs>
              <w:spacing w:after="240"/>
              <w:ind w:left="29"/>
              <w:jc w:val="both"/>
              <w:rPr>
                <w:snapToGrid w:val="0"/>
                <w:sz w:val="24"/>
                <w:szCs w:val="24"/>
              </w:rPr>
            </w:pPr>
            <w:r w:rsidRPr="00A46029">
              <w:rPr>
                <w:snapToGrid w:val="0"/>
                <w:sz w:val="24"/>
                <w:szCs w:val="24"/>
              </w:rPr>
              <w:t>в) за трета степен, с продължителност не по-малка от 960 учебни часа - 1800 лв.;</w:t>
            </w:r>
          </w:p>
          <w:p w14:paraId="79318442" w14:textId="77777777" w:rsidR="009A03C3" w:rsidRPr="00A46029" w:rsidRDefault="009A03C3" w:rsidP="000E29A3">
            <w:pPr>
              <w:tabs>
                <w:tab w:val="left" w:pos="29"/>
              </w:tabs>
              <w:spacing w:after="240"/>
              <w:ind w:left="29"/>
              <w:jc w:val="both"/>
              <w:rPr>
                <w:snapToGrid w:val="0"/>
                <w:sz w:val="24"/>
                <w:szCs w:val="24"/>
              </w:rPr>
            </w:pPr>
            <w:r w:rsidRPr="00A46029">
              <w:rPr>
                <w:snapToGrid w:val="0"/>
                <w:sz w:val="24"/>
                <w:szCs w:val="24"/>
              </w:rPr>
              <w:t>г) за част от професия по първа квалификационна степен, с продължителност не по-малка от 200 учебни часа - 400 лв.;</w:t>
            </w:r>
          </w:p>
          <w:p w14:paraId="7BABC9B7" w14:textId="77777777" w:rsidR="009A03C3" w:rsidRPr="00A46029" w:rsidRDefault="009A03C3" w:rsidP="000E29A3">
            <w:pPr>
              <w:tabs>
                <w:tab w:val="left" w:pos="29"/>
              </w:tabs>
              <w:spacing w:after="240"/>
              <w:ind w:left="29"/>
              <w:jc w:val="both"/>
              <w:rPr>
                <w:snapToGrid w:val="0"/>
                <w:sz w:val="24"/>
                <w:szCs w:val="24"/>
              </w:rPr>
            </w:pPr>
            <w:r w:rsidRPr="00A46029">
              <w:rPr>
                <w:snapToGrid w:val="0"/>
                <w:sz w:val="24"/>
                <w:szCs w:val="24"/>
              </w:rPr>
              <w:t>д) за част от професия по втора квалификационна степен, с продължителност не по-малка от 300 учебни часа - 600 лв.;</w:t>
            </w:r>
          </w:p>
          <w:p w14:paraId="0866677F" w14:textId="2858F788" w:rsidR="009A03C3" w:rsidRPr="00A46029" w:rsidRDefault="009A03C3" w:rsidP="000E29A3">
            <w:pPr>
              <w:tabs>
                <w:tab w:val="left" w:pos="29"/>
              </w:tabs>
              <w:spacing w:after="240"/>
              <w:ind w:left="29"/>
              <w:jc w:val="both"/>
              <w:rPr>
                <w:snapToGrid w:val="0"/>
                <w:sz w:val="24"/>
                <w:szCs w:val="24"/>
              </w:rPr>
            </w:pPr>
            <w:r w:rsidRPr="00A46029">
              <w:rPr>
                <w:snapToGrid w:val="0"/>
                <w:sz w:val="24"/>
                <w:szCs w:val="24"/>
              </w:rPr>
              <w:t xml:space="preserve">е) за част от професия по трета квалификационна степен, с продължителност не по-малка от 600 учебни часа </w:t>
            </w:r>
            <w:r w:rsidR="000E29A3" w:rsidRPr="00A46029">
              <w:rPr>
                <w:snapToGrid w:val="0"/>
                <w:sz w:val="24"/>
                <w:szCs w:val="24"/>
              </w:rPr>
              <w:t>–</w:t>
            </w:r>
            <w:r w:rsidRPr="00A46029">
              <w:rPr>
                <w:snapToGrid w:val="0"/>
                <w:sz w:val="24"/>
                <w:szCs w:val="24"/>
              </w:rPr>
              <w:t xml:space="preserve"> 1</w:t>
            </w:r>
            <w:r w:rsidR="000E29A3" w:rsidRPr="00A46029">
              <w:rPr>
                <w:snapToGrid w:val="0"/>
                <w:sz w:val="24"/>
                <w:szCs w:val="24"/>
              </w:rPr>
              <w:t xml:space="preserve"> 125 лв.</w:t>
            </w:r>
          </w:p>
          <w:p w14:paraId="79ABC7F1" w14:textId="58755D94" w:rsidR="009A03C3" w:rsidRPr="00A46029" w:rsidRDefault="0062329D" w:rsidP="000E29A3">
            <w:pPr>
              <w:tabs>
                <w:tab w:val="left" w:pos="2161"/>
              </w:tabs>
              <w:spacing w:after="240"/>
              <w:jc w:val="both"/>
              <w:rPr>
                <w:b/>
                <w:snapToGrid w:val="0"/>
                <w:sz w:val="24"/>
                <w:szCs w:val="24"/>
              </w:rPr>
            </w:pPr>
            <w:r w:rsidRPr="00A46029">
              <w:rPr>
                <w:b/>
                <w:snapToGrid w:val="0"/>
                <w:sz w:val="24"/>
                <w:szCs w:val="24"/>
              </w:rPr>
              <w:t>4</w:t>
            </w:r>
            <w:r w:rsidR="009A03C3" w:rsidRPr="00A46029">
              <w:rPr>
                <w:b/>
                <w:snapToGrid w:val="0"/>
                <w:sz w:val="24"/>
                <w:szCs w:val="24"/>
              </w:rPr>
              <w:t>.2. Разходи за обучения по ключови компетентности - тук следва да се включат разходите за обучения по ключови компетентности, както следва:</w:t>
            </w:r>
          </w:p>
          <w:p w14:paraId="4E225738" w14:textId="77777777" w:rsidR="009A03C3" w:rsidRPr="00A46029" w:rsidRDefault="009A03C3" w:rsidP="002730AF">
            <w:pPr>
              <w:tabs>
                <w:tab w:val="left" w:pos="2161"/>
              </w:tabs>
              <w:spacing w:after="240"/>
              <w:ind w:left="29"/>
              <w:jc w:val="both"/>
              <w:rPr>
                <w:snapToGrid w:val="0"/>
                <w:sz w:val="24"/>
                <w:szCs w:val="24"/>
              </w:rPr>
            </w:pPr>
            <w:r w:rsidRPr="00A46029">
              <w:rPr>
                <w:snapToGrid w:val="0"/>
                <w:sz w:val="24"/>
                <w:szCs w:val="24"/>
              </w:rPr>
              <w:t>а) за обучения по ключова компетентност 1 - общуване на роден език  с продължителност не по-малка от 16 учебни часа - 70 лв.;</w:t>
            </w:r>
          </w:p>
          <w:p w14:paraId="1678E420" w14:textId="77777777" w:rsidR="009A03C3" w:rsidRPr="00A46029" w:rsidRDefault="009A03C3" w:rsidP="002730AF">
            <w:pPr>
              <w:tabs>
                <w:tab w:val="left" w:pos="2161"/>
              </w:tabs>
              <w:spacing w:after="240"/>
              <w:ind w:left="29"/>
              <w:jc w:val="both"/>
              <w:rPr>
                <w:snapToGrid w:val="0"/>
                <w:sz w:val="24"/>
                <w:szCs w:val="24"/>
              </w:rPr>
            </w:pPr>
            <w:r w:rsidRPr="00A46029">
              <w:rPr>
                <w:snapToGrid w:val="0"/>
                <w:sz w:val="24"/>
                <w:szCs w:val="24"/>
              </w:rPr>
              <w:lastRenderedPageBreak/>
              <w:t xml:space="preserve">б) за обучения по ключова компетентност 2 – общуване на чужд език с продължителност не по-малка от 300 учебни часа и три нива на обучение - 700 лв. (общо за трите нива); </w:t>
            </w:r>
          </w:p>
          <w:p w14:paraId="0C4829D1" w14:textId="0ED1C149" w:rsidR="009A03C3" w:rsidRPr="00A46029" w:rsidRDefault="002730AF" w:rsidP="002730AF">
            <w:pPr>
              <w:tabs>
                <w:tab w:val="left" w:pos="2161"/>
              </w:tabs>
              <w:spacing w:after="240"/>
              <w:ind w:left="29"/>
              <w:jc w:val="both"/>
              <w:rPr>
                <w:snapToGrid w:val="0"/>
                <w:sz w:val="24"/>
                <w:szCs w:val="24"/>
              </w:rPr>
            </w:pPr>
            <w:r w:rsidRPr="00A46029">
              <w:rPr>
                <w:snapToGrid w:val="0"/>
                <w:sz w:val="24"/>
                <w:szCs w:val="24"/>
              </w:rPr>
              <w:t>в</w:t>
            </w:r>
            <w:r w:rsidR="009A03C3" w:rsidRPr="00A46029">
              <w:rPr>
                <w:snapToGrid w:val="0"/>
                <w:sz w:val="24"/>
                <w:szCs w:val="24"/>
              </w:rPr>
              <w:t xml:space="preserve">) за обучения по ключова компетентност 4 - дигитална компетентност с продължителност не по-малка от 45 учебни часа - 250 лв.; </w:t>
            </w:r>
          </w:p>
          <w:p w14:paraId="4778EF1F" w14:textId="1FB8D944" w:rsidR="009A03C3" w:rsidRPr="00A46029" w:rsidRDefault="002730AF" w:rsidP="002730AF">
            <w:pPr>
              <w:tabs>
                <w:tab w:val="left" w:pos="2161"/>
              </w:tabs>
              <w:spacing w:after="240"/>
              <w:ind w:left="29"/>
              <w:jc w:val="both"/>
              <w:rPr>
                <w:snapToGrid w:val="0"/>
                <w:sz w:val="24"/>
                <w:szCs w:val="24"/>
              </w:rPr>
            </w:pPr>
            <w:r w:rsidRPr="00A46029">
              <w:rPr>
                <w:snapToGrid w:val="0"/>
                <w:sz w:val="24"/>
                <w:szCs w:val="24"/>
              </w:rPr>
              <w:t>г</w:t>
            </w:r>
            <w:r w:rsidR="009A03C3" w:rsidRPr="00A46029">
              <w:rPr>
                <w:snapToGrid w:val="0"/>
                <w:sz w:val="24"/>
                <w:szCs w:val="24"/>
              </w:rPr>
              <w:t>) за обучения по ключови компетентност 5 - умение за учене с продължителност не по-малка от 30 учебни часа - 140 лв.</w:t>
            </w:r>
          </w:p>
          <w:p w14:paraId="41FFB1DB" w14:textId="59CF8965" w:rsidR="009A03C3" w:rsidRPr="00A46029" w:rsidRDefault="002730AF" w:rsidP="002730AF">
            <w:pPr>
              <w:tabs>
                <w:tab w:val="left" w:pos="2161"/>
              </w:tabs>
              <w:spacing w:after="240"/>
              <w:ind w:left="29"/>
              <w:jc w:val="both"/>
              <w:rPr>
                <w:snapToGrid w:val="0"/>
                <w:sz w:val="24"/>
                <w:szCs w:val="24"/>
              </w:rPr>
            </w:pPr>
            <w:r w:rsidRPr="00A46029">
              <w:rPr>
                <w:snapToGrid w:val="0"/>
                <w:sz w:val="24"/>
                <w:szCs w:val="24"/>
              </w:rPr>
              <w:t>д</w:t>
            </w:r>
            <w:r w:rsidR="009A03C3" w:rsidRPr="00A46029">
              <w:rPr>
                <w:snapToGrid w:val="0"/>
                <w:sz w:val="24"/>
                <w:szCs w:val="24"/>
              </w:rPr>
              <w:t>) за обучения по ключови компетентност 7 инициативност и предприемачество с продължителност не по-малка от 30 учебни часа - 140 лв.</w:t>
            </w:r>
          </w:p>
          <w:p w14:paraId="09570464" w14:textId="33CA09BC" w:rsidR="009A03C3" w:rsidRPr="00A46029" w:rsidRDefault="009A03C3" w:rsidP="00597C00">
            <w:pPr>
              <w:tabs>
                <w:tab w:val="left" w:pos="2161"/>
              </w:tabs>
              <w:spacing w:after="240"/>
              <w:ind w:left="29"/>
              <w:jc w:val="both"/>
              <w:rPr>
                <w:snapToGrid w:val="0"/>
                <w:sz w:val="24"/>
                <w:szCs w:val="24"/>
              </w:rPr>
            </w:pPr>
            <w:r w:rsidRPr="00A46029">
              <w:rPr>
                <w:snapToGrid w:val="0"/>
                <w:sz w:val="24"/>
                <w:szCs w:val="24"/>
              </w:rPr>
              <w:t xml:space="preserve">Разходите по бюджетни редове </w:t>
            </w:r>
            <w:r w:rsidR="0062329D" w:rsidRPr="00A46029">
              <w:rPr>
                <w:snapToGrid w:val="0"/>
                <w:sz w:val="24"/>
                <w:szCs w:val="24"/>
              </w:rPr>
              <w:t>4</w:t>
            </w:r>
            <w:r w:rsidR="00597C00" w:rsidRPr="00A46029">
              <w:rPr>
                <w:snapToGrid w:val="0"/>
                <w:sz w:val="24"/>
                <w:szCs w:val="24"/>
              </w:rPr>
              <w:t>.1</w:t>
            </w:r>
            <w:r w:rsidRPr="00A46029">
              <w:rPr>
                <w:snapToGrid w:val="0"/>
                <w:sz w:val="24"/>
                <w:szCs w:val="24"/>
              </w:rPr>
              <w:t xml:space="preserve"> и </w:t>
            </w:r>
            <w:r w:rsidR="0062329D" w:rsidRPr="00A46029">
              <w:rPr>
                <w:snapToGrid w:val="0"/>
                <w:sz w:val="24"/>
                <w:szCs w:val="24"/>
              </w:rPr>
              <w:t>4</w:t>
            </w:r>
            <w:r w:rsidR="00597C00" w:rsidRPr="00A46029">
              <w:rPr>
                <w:snapToGrid w:val="0"/>
                <w:sz w:val="24"/>
                <w:szCs w:val="24"/>
              </w:rPr>
              <w:t>.</w:t>
            </w:r>
            <w:r w:rsidRPr="00A46029">
              <w:rPr>
                <w:snapToGrid w:val="0"/>
                <w:sz w:val="24"/>
                <w:szCs w:val="24"/>
              </w:rPr>
              <w:t xml:space="preserve">2 се определят на база стандартна таблица на разходите за единица продукт, съгласно чл. 67, (1), т. б от Регламент 1303/2013 г. </w:t>
            </w:r>
          </w:p>
          <w:p w14:paraId="5D502A27" w14:textId="257C84B9" w:rsidR="003951F3" w:rsidRPr="00A46029" w:rsidRDefault="003951F3" w:rsidP="00562971">
            <w:pPr>
              <w:tabs>
                <w:tab w:val="left" w:pos="2161"/>
              </w:tabs>
              <w:spacing w:after="240"/>
              <w:jc w:val="both"/>
              <w:rPr>
                <w:snapToGrid w:val="0"/>
                <w:sz w:val="24"/>
                <w:szCs w:val="24"/>
              </w:rPr>
            </w:pPr>
            <w:r w:rsidRPr="00A46029">
              <w:rPr>
                <w:snapToGrid w:val="0"/>
                <w:sz w:val="24"/>
                <w:szCs w:val="24"/>
              </w:rPr>
              <w:t>В стойността на единица продукт – обучение са включени всички присъщи разходи за него, както следва: разходи за оригинални учебни материали, консумативи, застраховки при обучение за професионална квалификация, издаване на документ за завършено обучение, възнаграждение на преподаватели, осигуровки, наем на материално техническа база, както и всички административни, режийни и други разходи, включително разходи за осъществяване на дейността свързана с предоставянето на обучението/ята.</w:t>
            </w:r>
          </w:p>
          <w:p w14:paraId="5DEE25FB" w14:textId="12E032E9" w:rsidR="00CA5EFC" w:rsidRPr="00A46029" w:rsidRDefault="00CA5EFC" w:rsidP="00562971">
            <w:pPr>
              <w:tabs>
                <w:tab w:val="left" w:pos="2161"/>
              </w:tabs>
              <w:spacing w:after="240"/>
              <w:jc w:val="both"/>
              <w:rPr>
                <w:snapToGrid w:val="0"/>
                <w:sz w:val="24"/>
                <w:szCs w:val="24"/>
              </w:rPr>
            </w:pPr>
            <w:r w:rsidRPr="00A46029">
              <w:rPr>
                <w:snapToGrid w:val="0"/>
                <w:sz w:val="24"/>
                <w:szCs w:val="24"/>
              </w:rPr>
              <w:t>При предоставянето на обучения по ПК и КК чрез опростени разходи, цената за обучение е фиксирана. Пример (по I квалификационна степен – минимум 300</w:t>
            </w:r>
            <w:r w:rsidR="00AB5074">
              <w:rPr>
                <w:snapToGrid w:val="0"/>
                <w:sz w:val="24"/>
                <w:szCs w:val="24"/>
              </w:rPr>
              <w:t xml:space="preserve"> учебни</w:t>
            </w:r>
            <w:r w:rsidRPr="00A46029">
              <w:rPr>
                <w:snapToGrid w:val="0"/>
                <w:sz w:val="24"/>
                <w:szCs w:val="24"/>
              </w:rPr>
              <w:t xml:space="preserve"> ч</w:t>
            </w:r>
            <w:r w:rsidR="00AB5074">
              <w:rPr>
                <w:snapToGrid w:val="0"/>
                <w:sz w:val="24"/>
                <w:szCs w:val="24"/>
              </w:rPr>
              <w:t>аса</w:t>
            </w:r>
            <w:r w:rsidRPr="00A46029">
              <w:rPr>
                <w:snapToGrid w:val="0"/>
                <w:sz w:val="24"/>
                <w:szCs w:val="24"/>
              </w:rPr>
              <w:t xml:space="preserve"> – 600 лв.)</w:t>
            </w:r>
          </w:p>
          <w:p w14:paraId="5F13B2AD" w14:textId="2C1E6817" w:rsidR="00562971" w:rsidRPr="00A46029" w:rsidRDefault="0062329D" w:rsidP="00562971">
            <w:pPr>
              <w:tabs>
                <w:tab w:val="left" w:pos="2161"/>
              </w:tabs>
              <w:spacing w:after="240" w:line="259" w:lineRule="auto"/>
              <w:jc w:val="both"/>
              <w:rPr>
                <w:rFonts w:eastAsiaTheme="minorHAnsi"/>
                <w:b/>
                <w:snapToGrid w:val="0"/>
                <w:sz w:val="24"/>
                <w:szCs w:val="24"/>
                <w:lang w:eastAsia="en-US"/>
              </w:rPr>
            </w:pPr>
            <w:r w:rsidRPr="00A46029">
              <w:rPr>
                <w:b/>
                <w:snapToGrid w:val="0"/>
                <w:sz w:val="24"/>
                <w:szCs w:val="24"/>
              </w:rPr>
              <w:t>4</w:t>
            </w:r>
            <w:r w:rsidR="00562971" w:rsidRPr="00A46029">
              <w:rPr>
                <w:b/>
                <w:snapToGrid w:val="0"/>
                <w:sz w:val="24"/>
                <w:szCs w:val="24"/>
              </w:rPr>
              <w:t>.3</w:t>
            </w:r>
            <w:r w:rsidR="00562971" w:rsidRPr="00A46029">
              <w:rPr>
                <w:snapToGrid w:val="0"/>
                <w:sz w:val="24"/>
                <w:szCs w:val="24"/>
              </w:rPr>
              <w:t xml:space="preserve"> </w:t>
            </w:r>
            <w:r w:rsidR="00562971" w:rsidRPr="00A46029">
              <w:rPr>
                <w:rFonts w:eastAsiaTheme="minorHAnsi"/>
                <w:b/>
                <w:snapToGrid w:val="0"/>
                <w:sz w:val="24"/>
                <w:szCs w:val="24"/>
                <w:lang w:eastAsia="en-US"/>
              </w:rPr>
              <w:t>Разходи за мотивационни обучения.</w:t>
            </w:r>
          </w:p>
          <w:p w14:paraId="28B54A94" w14:textId="77777777" w:rsidR="00DD4F15" w:rsidRPr="00A46029" w:rsidRDefault="00DD4F15" w:rsidP="00DD4F15">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Разходите се определят на база стандартна таблица на разходите за единица продукт, съгласно чл. 67, (1), т. б от Регламент 1303/2013 г.</w:t>
            </w:r>
          </w:p>
          <w:p w14:paraId="4DFADB4B" w14:textId="77777777" w:rsidR="00DD4F15" w:rsidRPr="00A46029" w:rsidRDefault="00DD4F15" w:rsidP="00DD4F15">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 xml:space="preserve">Стандартната таблица на разхода за единица продукт е в размер на 80 лв. за 30 учебни часа на лице, включено в мотивационно обучение. </w:t>
            </w:r>
          </w:p>
          <w:p w14:paraId="59696575" w14:textId="5CDDA325" w:rsidR="00DD4F15" w:rsidRDefault="00DD4F15" w:rsidP="00DD4F15">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В стойността на обучението се включват всички присъщи разходи във връзка с обучението – разходи за учебни материали, консумативи, издаване на документи за завършено обучение, възнаграждение на преподаватели, осигуровки, наеми, режийни и други разходи, свързани с предоставянето на обучението.</w:t>
            </w:r>
          </w:p>
          <w:p w14:paraId="2EF15098" w14:textId="2929EA03" w:rsidR="0066478C" w:rsidRPr="0066478C" w:rsidRDefault="0066478C" w:rsidP="0066478C">
            <w:pPr>
              <w:tabs>
                <w:tab w:val="left" w:pos="2161"/>
              </w:tabs>
              <w:spacing w:after="240"/>
              <w:jc w:val="both"/>
              <w:rPr>
                <w:rFonts w:eastAsiaTheme="minorHAnsi"/>
                <w:snapToGrid w:val="0"/>
                <w:sz w:val="24"/>
                <w:szCs w:val="24"/>
                <w:lang w:eastAsia="en-US"/>
              </w:rPr>
            </w:pPr>
            <w:r w:rsidRPr="0066478C">
              <w:rPr>
                <w:rFonts w:eastAsiaTheme="minorHAnsi"/>
                <w:snapToGrid w:val="0"/>
                <w:sz w:val="24"/>
                <w:szCs w:val="24"/>
                <w:lang w:eastAsia="en-US"/>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 – приложимо за всички обучения, посочени в б.</w:t>
            </w:r>
            <w:r>
              <w:rPr>
                <w:rFonts w:eastAsiaTheme="minorHAnsi"/>
                <w:snapToGrid w:val="0"/>
                <w:sz w:val="24"/>
                <w:szCs w:val="24"/>
                <w:lang w:eastAsia="en-US"/>
              </w:rPr>
              <w:t xml:space="preserve"> </w:t>
            </w:r>
            <w:r w:rsidRPr="0066478C">
              <w:rPr>
                <w:rFonts w:eastAsiaTheme="minorHAnsi"/>
                <w:snapToGrid w:val="0"/>
                <w:sz w:val="24"/>
                <w:szCs w:val="24"/>
                <w:lang w:eastAsia="en-US"/>
              </w:rPr>
              <w:t>р. 4.1-4.3.</w:t>
            </w:r>
          </w:p>
          <w:p w14:paraId="0B627F93" w14:textId="3B660CE6" w:rsidR="0062329D" w:rsidRPr="00A46029" w:rsidRDefault="0062329D" w:rsidP="00DD4F15">
            <w:pPr>
              <w:tabs>
                <w:tab w:val="left" w:pos="2161"/>
              </w:tabs>
              <w:spacing w:after="240"/>
              <w:jc w:val="both"/>
              <w:rPr>
                <w:rFonts w:eastAsia="Calibri"/>
                <w:b/>
                <w:snapToGrid w:val="0"/>
                <w:sz w:val="24"/>
                <w:szCs w:val="24"/>
              </w:rPr>
            </w:pPr>
            <w:r w:rsidRPr="00A46029">
              <w:rPr>
                <w:rFonts w:eastAsia="Calibri"/>
                <w:b/>
                <w:snapToGrid w:val="0"/>
                <w:sz w:val="24"/>
                <w:szCs w:val="24"/>
              </w:rPr>
              <w:t>5. Разходи за други услуги</w:t>
            </w:r>
          </w:p>
          <w:p w14:paraId="17563C89" w14:textId="5EF22916" w:rsidR="00CB3B79" w:rsidRPr="00A46029" w:rsidRDefault="0062329D" w:rsidP="00562971">
            <w:pPr>
              <w:tabs>
                <w:tab w:val="left" w:pos="2161"/>
              </w:tabs>
              <w:spacing w:after="240"/>
              <w:jc w:val="both"/>
              <w:rPr>
                <w:b/>
                <w:snapToGrid w:val="0"/>
                <w:sz w:val="24"/>
                <w:szCs w:val="24"/>
              </w:rPr>
            </w:pPr>
            <w:r w:rsidRPr="00A46029">
              <w:rPr>
                <w:b/>
                <w:snapToGrid w:val="0"/>
                <w:sz w:val="24"/>
                <w:szCs w:val="24"/>
              </w:rPr>
              <w:t>5</w:t>
            </w:r>
            <w:r w:rsidR="00562971" w:rsidRPr="00A46029">
              <w:rPr>
                <w:b/>
                <w:snapToGrid w:val="0"/>
                <w:sz w:val="24"/>
                <w:szCs w:val="24"/>
              </w:rPr>
              <w:t>.</w:t>
            </w:r>
            <w:r w:rsidR="00D42ECC" w:rsidRPr="00A46029">
              <w:rPr>
                <w:b/>
                <w:snapToGrid w:val="0"/>
                <w:sz w:val="24"/>
                <w:szCs w:val="24"/>
              </w:rPr>
              <w:t>1</w:t>
            </w:r>
            <w:r w:rsidR="00562971" w:rsidRPr="00A46029">
              <w:rPr>
                <w:b/>
                <w:snapToGrid w:val="0"/>
                <w:sz w:val="24"/>
                <w:szCs w:val="24"/>
              </w:rPr>
              <w:t xml:space="preserve"> </w:t>
            </w:r>
            <w:r w:rsidR="00CA5EFC" w:rsidRPr="00A46029">
              <w:rPr>
                <w:b/>
                <w:snapToGrid w:val="0"/>
                <w:sz w:val="24"/>
                <w:szCs w:val="24"/>
              </w:rPr>
              <w:t>Разходи, произтичащи от договори за изработка/услуга или договори за поръчка по  реда на ЗЗД, неквалифицирани другаде</w:t>
            </w:r>
            <w:r w:rsidR="00A330EE" w:rsidRPr="00A46029">
              <w:rPr>
                <w:b/>
                <w:snapToGrid w:val="0"/>
                <w:sz w:val="24"/>
                <w:szCs w:val="24"/>
              </w:rPr>
              <w:t>.</w:t>
            </w:r>
          </w:p>
          <w:p w14:paraId="4CAFC23B" w14:textId="65F09F48" w:rsidR="00B95C9A" w:rsidRPr="00A46029" w:rsidRDefault="00B95C9A" w:rsidP="0062329D">
            <w:pPr>
              <w:tabs>
                <w:tab w:val="left" w:pos="2161"/>
              </w:tabs>
              <w:spacing w:after="240"/>
              <w:jc w:val="both"/>
              <w:rPr>
                <w:bCs/>
                <w:snapToGrid w:val="0"/>
                <w:sz w:val="24"/>
                <w:szCs w:val="24"/>
              </w:rPr>
            </w:pPr>
            <w:r w:rsidRPr="00A46029">
              <w:rPr>
                <w:bCs/>
                <w:snapToGrid w:val="0"/>
                <w:sz w:val="24"/>
                <w:szCs w:val="24"/>
              </w:rPr>
              <w:lastRenderedPageBreak/>
              <w:t xml:space="preserve">В случаите, в които планираните разходи в бюджетен ред 5. „Разходи за други услуги“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възнагражденията по ОП РЧР 2014 – 2020 и да не бъде по-високо от стойностите, заложени в Таблицата за определяне на допустимите почасови </w:t>
            </w:r>
            <w:r w:rsidRPr="00FA48C8">
              <w:rPr>
                <w:bCs/>
                <w:snapToGrid w:val="0"/>
                <w:sz w:val="24"/>
                <w:szCs w:val="24"/>
              </w:rPr>
              <w:t>ставки</w:t>
            </w:r>
            <w:r w:rsidR="00866887" w:rsidRPr="00FA48C8">
              <w:rPr>
                <w:bCs/>
                <w:snapToGrid w:val="0"/>
                <w:sz w:val="24"/>
                <w:szCs w:val="24"/>
              </w:rPr>
              <w:t xml:space="preserve"> /Приложение Н/</w:t>
            </w:r>
            <w:r w:rsidRPr="00FA48C8">
              <w:rPr>
                <w:bCs/>
                <w:snapToGrid w:val="0"/>
                <w:sz w:val="24"/>
                <w:szCs w:val="24"/>
              </w:rPr>
              <w:t>.  Това</w:t>
            </w:r>
            <w:r w:rsidRPr="00A46029">
              <w:rPr>
                <w:bCs/>
                <w:snapToGrid w:val="0"/>
                <w:sz w:val="24"/>
                <w:szCs w:val="24"/>
              </w:rPr>
              <w:t xml:space="preserve"> не ограничава на етап изпълнение, планираните по този начин разходи, да бъдат възложени и на юридически лица при определените в бюджета стойности.</w:t>
            </w:r>
          </w:p>
          <w:p w14:paraId="68796F75" w14:textId="0DBB2D26" w:rsidR="0062329D" w:rsidRPr="00A46029" w:rsidRDefault="0062329D" w:rsidP="0062329D">
            <w:pPr>
              <w:tabs>
                <w:tab w:val="left" w:pos="2161"/>
              </w:tabs>
              <w:spacing w:after="240"/>
              <w:jc w:val="both"/>
              <w:rPr>
                <w:b/>
                <w:snapToGrid w:val="0"/>
                <w:sz w:val="24"/>
                <w:szCs w:val="24"/>
                <w:u w:val="single"/>
              </w:rPr>
            </w:pPr>
            <w:r w:rsidRPr="00A46029">
              <w:rPr>
                <w:b/>
                <w:snapToGrid w:val="0"/>
                <w:sz w:val="24"/>
                <w:szCs w:val="24"/>
                <w:u w:val="single"/>
              </w:rPr>
              <w:t>ІІ. РАЗХОДИ ЗА МАТЕРИАЛИ</w:t>
            </w:r>
          </w:p>
          <w:p w14:paraId="15B5CF1F" w14:textId="3226E758" w:rsidR="0062329D" w:rsidRPr="00A46029" w:rsidRDefault="00AF1407" w:rsidP="0062329D">
            <w:pPr>
              <w:tabs>
                <w:tab w:val="left" w:pos="2161"/>
              </w:tabs>
              <w:spacing w:after="240"/>
              <w:jc w:val="both"/>
              <w:rPr>
                <w:b/>
                <w:snapToGrid w:val="0"/>
                <w:sz w:val="24"/>
                <w:szCs w:val="24"/>
                <w:u w:val="single"/>
              </w:rPr>
            </w:pPr>
            <w:r>
              <w:rPr>
                <w:b/>
                <w:snapToGrid w:val="0"/>
                <w:sz w:val="24"/>
                <w:szCs w:val="24"/>
                <w:u w:val="single"/>
              </w:rPr>
              <w:t>6</w:t>
            </w:r>
            <w:r w:rsidR="0062329D" w:rsidRPr="00A46029">
              <w:rPr>
                <w:b/>
                <w:snapToGrid w:val="0"/>
                <w:sz w:val="24"/>
                <w:szCs w:val="24"/>
                <w:u w:val="single"/>
              </w:rPr>
              <w:t>. Разходи за материали и консумативи.</w:t>
            </w:r>
          </w:p>
          <w:p w14:paraId="7AD79626" w14:textId="1985E141" w:rsidR="0062329D" w:rsidRPr="00A46029" w:rsidRDefault="00AF1407" w:rsidP="0062329D">
            <w:pPr>
              <w:tabs>
                <w:tab w:val="left" w:pos="2161"/>
              </w:tabs>
              <w:spacing w:after="240"/>
              <w:jc w:val="both"/>
              <w:rPr>
                <w:b/>
                <w:snapToGrid w:val="0"/>
                <w:sz w:val="24"/>
                <w:szCs w:val="24"/>
                <w:u w:val="single"/>
              </w:rPr>
            </w:pPr>
            <w:r>
              <w:rPr>
                <w:snapToGrid w:val="0"/>
                <w:sz w:val="24"/>
                <w:szCs w:val="24"/>
              </w:rPr>
              <w:t>6</w:t>
            </w:r>
            <w:r w:rsidR="0062329D" w:rsidRPr="009826FA">
              <w:rPr>
                <w:snapToGrid w:val="0"/>
                <w:sz w:val="24"/>
                <w:szCs w:val="24"/>
              </w:rPr>
              <w:t>.1.</w:t>
            </w:r>
            <w:r w:rsidR="009826FA">
              <w:rPr>
                <w:snapToGrid w:val="0"/>
                <w:sz w:val="24"/>
                <w:szCs w:val="24"/>
                <w:lang w:val="en-US"/>
              </w:rPr>
              <w:t xml:space="preserve"> </w:t>
            </w:r>
            <w:r w:rsidR="0062329D" w:rsidRPr="009826FA">
              <w:rPr>
                <w:snapToGrid w:val="0"/>
                <w:sz w:val="24"/>
                <w:szCs w:val="24"/>
              </w:rPr>
              <w:t>Разходи за материали и консумативи, необходими за осъществяването на преките дейности (без дейност 3) - следва да са пряко свързани с финансираните дейности и необходими за постигане на поставените цели, както и описани и обосновани в дейностите по проектното предложение</w:t>
            </w:r>
            <w:r w:rsidR="0062329D" w:rsidRPr="00A46029">
              <w:rPr>
                <w:b/>
                <w:snapToGrid w:val="0"/>
                <w:sz w:val="24"/>
                <w:szCs w:val="24"/>
                <w:u w:val="single"/>
              </w:rPr>
              <w:t>.</w:t>
            </w:r>
          </w:p>
          <w:p w14:paraId="0070FE9C" w14:textId="6AEDF4F5" w:rsidR="0062329D" w:rsidRPr="00A46029" w:rsidRDefault="0062329D" w:rsidP="0062329D">
            <w:pPr>
              <w:tabs>
                <w:tab w:val="left" w:pos="2161"/>
              </w:tabs>
              <w:spacing w:after="240"/>
              <w:jc w:val="both"/>
              <w:rPr>
                <w:b/>
                <w:snapToGrid w:val="0"/>
                <w:sz w:val="24"/>
                <w:szCs w:val="24"/>
                <w:u w:val="single"/>
              </w:rPr>
            </w:pPr>
            <w:r w:rsidRPr="00A46029">
              <w:rPr>
                <w:b/>
                <w:snapToGrid w:val="0"/>
                <w:sz w:val="24"/>
                <w:szCs w:val="24"/>
                <w:u w:val="single"/>
              </w:rPr>
              <w:t>І</w:t>
            </w:r>
            <w:r w:rsidR="00051E36" w:rsidRPr="00A46029">
              <w:rPr>
                <w:b/>
                <w:snapToGrid w:val="0"/>
                <w:sz w:val="24"/>
                <w:szCs w:val="24"/>
                <w:u w:val="single"/>
                <w:lang w:val="en-US"/>
              </w:rPr>
              <w:t>II</w:t>
            </w:r>
            <w:r w:rsidRPr="00A46029">
              <w:rPr>
                <w:b/>
                <w:snapToGrid w:val="0"/>
                <w:sz w:val="24"/>
                <w:szCs w:val="24"/>
                <w:u w:val="single"/>
              </w:rPr>
              <w:t>. РАЗХОДИ ЗА МАТЕРИАЛНИ АКТИВИ</w:t>
            </w:r>
          </w:p>
          <w:p w14:paraId="09E45C40" w14:textId="401F3CA0" w:rsidR="0062329D" w:rsidRPr="00A46029" w:rsidRDefault="00AF1407" w:rsidP="0062329D">
            <w:pPr>
              <w:tabs>
                <w:tab w:val="left" w:pos="2161"/>
              </w:tabs>
              <w:spacing w:after="240"/>
              <w:jc w:val="both"/>
              <w:rPr>
                <w:b/>
                <w:snapToGrid w:val="0"/>
                <w:sz w:val="24"/>
                <w:szCs w:val="24"/>
                <w:u w:val="single"/>
              </w:rPr>
            </w:pPr>
            <w:r>
              <w:rPr>
                <w:b/>
                <w:snapToGrid w:val="0"/>
                <w:sz w:val="24"/>
                <w:szCs w:val="24"/>
                <w:u w:val="single"/>
              </w:rPr>
              <w:t>7</w:t>
            </w:r>
            <w:r w:rsidR="0062329D" w:rsidRPr="00A46029">
              <w:rPr>
                <w:b/>
                <w:snapToGrid w:val="0"/>
                <w:sz w:val="24"/>
                <w:szCs w:val="24"/>
                <w:u w:val="single"/>
              </w:rPr>
              <w:t>. Разходи за материални активи.</w:t>
            </w:r>
          </w:p>
          <w:p w14:paraId="18B3B1DC" w14:textId="0965A0F1" w:rsidR="0062329D" w:rsidRPr="00A46029" w:rsidRDefault="00AF1407" w:rsidP="0062329D">
            <w:pPr>
              <w:tabs>
                <w:tab w:val="left" w:pos="2161"/>
              </w:tabs>
              <w:spacing w:after="240"/>
              <w:jc w:val="both"/>
              <w:rPr>
                <w:snapToGrid w:val="0"/>
                <w:sz w:val="24"/>
                <w:szCs w:val="24"/>
              </w:rPr>
            </w:pPr>
            <w:r>
              <w:rPr>
                <w:snapToGrid w:val="0"/>
                <w:sz w:val="24"/>
                <w:szCs w:val="24"/>
              </w:rPr>
              <w:t>7</w:t>
            </w:r>
            <w:r w:rsidR="0062329D" w:rsidRPr="00A46029">
              <w:rPr>
                <w:snapToGrid w:val="0"/>
                <w:sz w:val="24"/>
                <w:szCs w:val="24"/>
              </w:rPr>
              <w:t xml:space="preserve">.1. Разходи за закупуване на оборудване и обзавеждане, необходими за осъществяването на Дейност 5 </w:t>
            </w:r>
            <w:r w:rsidR="0062329D" w:rsidRPr="00A46029">
              <w:rPr>
                <w:b/>
                <w:snapToGrid w:val="0"/>
                <w:sz w:val="24"/>
                <w:szCs w:val="24"/>
              </w:rPr>
              <w:t xml:space="preserve">– не могат да бъдат повече от </w:t>
            </w:r>
            <w:r w:rsidR="00A41631">
              <w:rPr>
                <w:b/>
                <w:snapToGrid w:val="0"/>
                <w:sz w:val="24"/>
                <w:szCs w:val="24"/>
              </w:rPr>
              <w:t>20</w:t>
            </w:r>
            <w:r w:rsidR="00A41631" w:rsidRPr="00A46029">
              <w:rPr>
                <w:b/>
                <w:snapToGrid w:val="0"/>
                <w:sz w:val="24"/>
                <w:szCs w:val="24"/>
              </w:rPr>
              <w:t xml:space="preserve"> </w:t>
            </w:r>
            <w:r w:rsidR="0062329D" w:rsidRPr="00A46029">
              <w:rPr>
                <w:b/>
                <w:snapToGrid w:val="0"/>
                <w:sz w:val="24"/>
                <w:szCs w:val="24"/>
              </w:rPr>
              <w:t>% от преките допустими разходи по проекта</w:t>
            </w:r>
            <w:r w:rsidR="0062329D" w:rsidRPr="00A46029">
              <w:rPr>
                <w:snapToGrid w:val="0"/>
                <w:sz w:val="24"/>
                <w:szCs w:val="24"/>
              </w:rPr>
              <w:t>. Разходите следва да са пряко свързани с финансираната дейност и необходими за постигане на поставените цели, както и подробно описани и обосновани в дейността по проектното предложение.</w:t>
            </w:r>
          </w:p>
          <w:p w14:paraId="30D28904" w14:textId="01976611" w:rsidR="00CA5EFC" w:rsidRPr="00A46029" w:rsidRDefault="003C0CC8" w:rsidP="00802D5A">
            <w:pPr>
              <w:tabs>
                <w:tab w:val="left" w:pos="2161"/>
              </w:tabs>
              <w:spacing w:after="240"/>
              <w:jc w:val="both"/>
              <w:rPr>
                <w:b/>
                <w:snapToGrid w:val="0"/>
                <w:sz w:val="24"/>
                <w:szCs w:val="24"/>
                <w:u w:val="single"/>
              </w:rPr>
            </w:pPr>
            <w:r w:rsidRPr="00A46029">
              <w:rPr>
                <w:b/>
                <w:snapToGrid w:val="0"/>
                <w:sz w:val="24"/>
                <w:szCs w:val="24"/>
                <w:u w:val="single"/>
                <w:lang w:val="en-US"/>
              </w:rPr>
              <w:t>V</w:t>
            </w:r>
            <w:r w:rsidR="00CA5EFC" w:rsidRPr="00A46029">
              <w:rPr>
                <w:b/>
                <w:snapToGrid w:val="0"/>
                <w:sz w:val="24"/>
                <w:szCs w:val="24"/>
                <w:u w:val="single"/>
              </w:rPr>
              <w:t>. ЕДИННА СТАВКА</w:t>
            </w:r>
          </w:p>
          <w:p w14:paraId="4653FA79" w14:textId="78DD04DF" w:rsidR="003C0CC8" w:rsidRPr="00A41631" w:rsidRDefault="00656BAD" w:rsidP="003C0CC8">
            <w:pPr>
              <w:tabs>
                <w:tab w:val="left" w:pos="2161"/>
              </w:tabs>
              <w:spacing w:after="240"/>
              <w:jc w:val="both"/>
              <w:rPr>
                <w:rFonts w:eastAsia="Calibri"/>
                <w:snapToGrid w:val="0"/>
                <w:sz w:val="24"/>
                <w:szCs w:val="24"/>
                <w:lang w:val="en-US"/>
              </w:rPr>
            </w:pPr>
            <w:r>
              <w:rPr>
                <w:b/>
                <w:snapToGrid w:val="0"/>
                <w:sz w:val="24"/>
                <w:szCs w:val="24"/>
                <w:u w:val="single"/>
              </w:rPr>
              <w:t>9</w:t>
            </w:r>
            <w:r w:rsidR="00CA5EFC" w:rsidRPr="00A46029">
              <w:rPr>
                <w:b/>
                <w:snapToGrid w:val="0"/>
                <w:sz w:val="24"/>
                <w:szCs w:val="24"/>
                <w:u w:val="single"/>
              </w:rPr>
              <w:t>/</w:t>
            </w:r>
            <w:r>
              <w:rPr>
                <w:b/>
                <w:snapToGrid w:val="0"/>
                <w:sz w:val="24"/>
                <w:szCs w:val="24"/>
                <w:u w:val="single"/>
              </w:rPr>
              <w:t>9</w:t>
            </w:r>
            <w:r w:rsidR="00CA5EFC" w:rsidRPr="00A46029">
              <w:rPr>
                <w:b/>
                <w:snapToGrid w:val="0"/>
                <w:sz w:val="24"/>
                <w:szCs w:val="24"/>
                <w:u w:val="single"/>
              </w:rPr>
              <w:t xml:space="preserve">.1 Непреки разходи - </w:t>
            </w:r>
            <w:r w:rsidR="003C0CC8" w:rsidRPr="00A41631">
              <w:rPr>
                <w:rFonts w:eastAsia="Calibri"/>
                <w:snapToGrid w:val="0"/>
                <w:sz w:val="24"/>
                <w:szCs w:val="24"/>
              </w:rPr>
              <w:t>тези разходи са в размер точно на 10 % от преките допустими разходи по проекта</w:t>
            </w:r>
            <w:r w:rsidR="003C0CC8" w:rsidRPr="00A41631">
              <w:rPr>
                <w:rFonts w:eastAsia="Calibri"/>
                <w:snapToGrid w:val="0"/>
                <w:sz w:val="24"/>
                <w:szCs w:val="24"/>
                <w:lang w:val="en-US"/>
              </w:rPr>
              <w:t>.</w:t>
            </w:r>
            <w:r w:rsidR="003C0CC8" w:rsidRPr="00A41631">
              <w:rPr>
                <w:rFonts w:eastAsia="Calibri"/>
                <w:sz w:val="24"/>
                <w:szCs w:val="24"/>
              </w:rPr>
              <w:t xml:space="preserve"> </w:t>
            </w:r>
            <w:r w:rsidR="003C0CC8" w:rsidRPr="00A41631">
              <w:rPr>
                <w:rFonts w:eastAsia="Calibri"/>
                <w:snapToGrid w:val="0"/>
                <w:sz w:val="24"/>
                <w:szCs w:val="24"/>
              </w:rPr>
              <w:t>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w:t>
            </w:r>
            <w:r w:rsidR="00A41631">
              <w:rPr>
                <w:rFonts w:eastAsia="Calibri"/>
                <w:snapToGrid w:val="0"/>
                <w:sz w:val="24"/>
                <w:szCs w:val="24"/>
              </w:rPr>
              <w:t>.</w:t>
            </w:r>
          </w:p>
          <w:p w14:paraId="23A14700" w14:textId="77777777" w:rsidR="00C12903" w:rsidRPr="00C14C18" w:rsidRDefault="00C12903" w:rsidP="00C12903">
            <w:pPr>
              <w:shd w:val="clear" w:color="auto" w:fill="DEEAF6" w:themeFill="accent1" w:themeFillTint="33"/>
              <w:tabs>
                <w:tab w:val="num" w:pos="0"/>
              </w:tabs>
              <w:autoSpaceDE w:val="0"/>
              <w:autoSpaceDN w:val="0"/>
              <w:adjustRightInd w:val="0"/>
              <w:spacing w:before="120" w:after="120"/>
              <w:jc w:val="both"/>
              <w:rPr>
                <w:b/>
                <w:bCs/>
                <w:color w:val="000000"/>
                <w:sz w:val="23"/>
                <w:szCs w:val="23"/>
              </w:rPr>
            </w:pPr>
            <w:r w:rsidRPr="00C14C18">
              <w:rPr>
                <w:b/>
                <w:color w:val="000000"/>
                <w:sz w:val="24"/>
                <w:szCs w:val="24"/>
              </w:rPr>
              <w:t>„Непреки разходи”</w:t>
            </w:r>
            <w:r w:rsidRPr="00C14C18">
              <w:rPr>
                <w:color w:val="000000"/>
                <w:sz w:val="24"/>
                <w:szCs w:val="24"/>
              </w:rPr>
              <w:t xml:space="preserve">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административните разходи, свързани с управлението на проекта (режийни разходи, консумативи и материали, наем, разходи за командировки)  и разходи за информация и комуникация, посочени за допустими в документите по чл. 26, ал. 1 от ЗУСЕСИФ.</w:t>
            </w:r>
          </w:p>
          <w:p w14:paraId="02801342" w14:textId="77777777" w:rsidR="005560EB" w:rsidRPr="00A46029" w:rsidRDefault="005560EB" w:rsidP="00E8072A">
            <w:pPr>
              <w:tabs>
                <w:tab w:val="left" w:pos="2161"/>
              </w:tabs>
              <w:spacing w:after="240"/>
              <w:jc w:val="both"/>
              <w:rPr>
                <w:b/>
                <w:snapToGrid w:val="0"/>
                <w:sz w:val="24"/>
                <w:szCs w:val="24"/>
              </w:rPr>
            </w:pPr>
          </w:p>
          <w:p w14:paraId="3727195E" w14:textId="154D1DB6" w:rsidR="00CA5EFC" w:rsidRPr="00A46029" w:rsidRDefault="00CA5EFC" w:rsidP="00E8072A">
            <w:pPr>
              <w:tabs>
                <w:tab w:val="left" w:pos="2161"/>
              </w:tabs>
              <w:spacing w:after="240"/>
              <w:jc w:val="both"/>
              <w:rPr>
                <w:b/>
                <w:snapToGrid w:val="0"/>
                <w:sz w:val="24"/>
                <w:szCs w:val="24"/>
              </w:rPr>
            </w:pPr>
            <w:r w:rsidRPr="00A46029">
              <w:rPr>
                <w:b/>
                <w:snapToGrid w:val="0"/>
                <w:sz w:val="24"/>
                <w:szCs w:val="24"/>
              </w:rPr>
              <w:t>ВАРИАНТ II</w:t>
            </w:r>
          </w:p>
          <w:p w14:paraId="049FB1CA" w14:textId="7D3A277F" w:rsidR="00E8072A" w:rsidRPr="00A46029" w:rsidRDefault="00E8072A" w:rsidP="00E8072A">
            <w:pPr>
              <w:spacing w:after="120"/>
              <w:jc w:val="both"/>
              <w:rPr>
                <w:b/>
                <w:sz w:val="24"/>
                <w:szCs w:val="24"/>
              </w:rPr>
            </w:pPr>
            <w:r w:rsidRPr="00A46029">
              <w:rPr>
                <w:b/>
                <w:sz w:val="24"/>
                <w:szCs w:val="24"/>
              </w:rPr>
              <w:t xml:space="preserve">І. РАЗХОДИ ЗА </w:t>
            </w:r>
            <w:r w:rsidR="00D276A9" w:rsidRPr="00A46029">
              <w:rPr>
                <w:b/>
                <w:sz w:val="24"/>
                <w:szCs w:val="24"/>
              </w:rPr>
              <w:t>УСЛУГИ</w:t>
            </w:r>
          </w:p>
          <w:p w14:paraId="7D744BD9" w14:textId="7639B8DE" w:rsidR="00E8072A" w:rsidRPr="00A46029" w:rsidRDefault="00E8072A" w:rsidP="00E53250">
            <w:pPr>
              <w:pStyle w:val="a0"/>
              <w:numPr>
                <w:ilvl w:val="0"/>
                <w:numId w:val="49"/>
              </w:numPr>
              <w:tabs>
                <w:tab w:val="left" w:pos="2161"/>
              </w:tabs>
              <w:spacing w:after="240"/>
              <w:jc w:val="both"/>
              <w:rPr>
                <w:b/>
                <w:sz w:val="24"/>
                <w:szCs w:val="24"/>
              </w:rPr>
            </w:pPr>
            <w:r w:rsidRPr="00A46029">
              <w:rPr>
                <w:b/>
                <w:sz w:val="24"/>
                <w:szCs w:val="24"/>
              </w:rPr>
              <w:t>Разходи за възнаграждения</w:t>
            </w:r>
          </w:p>
          <w:p w14:paraId="4CCA92D8" w14:textId="77777777" w:rsidR="00B14550" w:rsidRPr="00A46029" w:rsidRDefault="00B14550" w:rsidP="00B14550">
            <w:pPr>
              <w:tabs>
                <w:tab w:val="left" w:pos="0"/>
              </w:tabs>
              <w:spacing w:after="240"/>
              <w:ind w:firstLine="313"/>
              <w:jc w:val="both"/>
              <w:rPr>
                <w:snapToGrid w:val="0"/>
                <w:sz w:val="24"/>
                <w:szCs w:val="24"/>
              </w:rPr>
            </w:pPr>
            <w:r w:rsidRPr="00A46029">
              <w:rPr>
                <w:b/>
                <w:snapToGrid w:val="0"/>
                <w:sz w:val="24"/>
                <w:szCs w:val="24"/>
              </w:rPr>
              <w:t>2.2. Разходи за възнаграждения по реда на КТ и възнаграждения по реда на ЗДСл на лицата, 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r w:rsidRPr="00A46029">
              <w:rPr>
                <w:snapToGrid w:val="0"/>
                <w:sz w:val="24"/>
                <w:szCs w:val="24"/>
              </w:rPr>
              <w:t>.</w:t>
            </w:r>
          </w:p>
          <w:p w14:paraId="12704DB3" w14:textId="77777777" w:rsidR="00B14550" w:rsidRPr="00A46029" w:rsidRDefault="00B14550" w:rsidP="00B14550">
            <w:pPr>
              <w:tabs>
                <w:tab w:val="left" w:pos="2161"/>
              </w:tabs>
              <w:spacing w:after="240"/>
              <w:ind w:left="360"/>
              <w:jc w:val="both"/>
              <w:rPr>
                <w:sz w:val="24"/>
                <w:szCs w:val="24"/>
              </w:rPr>
            </w:pPr>
            <w:r w:rsidRPr="00A46029">
              <w:rPr>
                <w:sz w:val="24"/>
                <w:szCs w:val="24"/>
              </w:rPr>
              <w:t>Стандартният размер на единичния разход на лице за месец се формира от:</w:t>
            </w:r>
          </w:p>
          <w:p w14:paraId="79618EB6" w14:textId="77777777" w:rsidR="00B14550" w:rsidRPr="00A46029" w:rsidRDefault="00B14550" w:rsidP="00B14550">
            <w:pPr>
              <w:tabs>
                <w:tab w:val="left" w:pos="2161"/>
              </w:tabs>
              <w:spacing w:after="240"/>
              <w:ind w:left="29"/>
              <w:jc w:val="both"/>
              <w:rPr>
                <w:sz w:val="24"/>
                <w:szCs w:val="24"/>
              </w:rPr>
            </w:pPr>
            <w:r w:rsidRPr="00A46029">
              <w:rPr>
                <w:sz w:val="24"/>
                <w:szCs w:val="24"/>
              </w:rPr>
              <w:t xml:space="preserve">- 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 </w:t>
            </w:r>
          </w:p>
          <w:p w14:paraId="2EACCF49" w14:textId="4B6338E3" w:rsidR="00B14550" w:rsidRPr="00A46029" w:rsidRDefault="00B14550" w:rsidP="00B14550">
            <w:pPr>
              <w:tabs>
                <w:tab w:val="left" w:pos="2161"/>
              </w:tabs>
              <w:spacing w:after="240"/>
              <w:ind w:left="29"/>
              <w:jc w:val="both"/>
              <w:rPr>
                <w:sz w:val="24"/>
                <w:szCs w:val="24"/>
              </w:rPr>
            </w:pPr>
            <w:r w:rsidRPr="00A46029">
              <w:rPr>
                <w:sz w:val="24"/>
                <w:szCs w:val="24"/>
              </w:rPr>
              <w:t xml:space="preserve">- </w:t>
            </w:r>
            <w:r w:rsidR="00D276A9" w:rsidRPr="00A46029">
              <w:rPr>
                <w:rFonts w:eastAsia="Calibri"/>
                <w:sz w:val="24"/>
                <w:szCs w:val="24"/>
                <w:lang w:eastAsia="en-US"/>
              </w:rPr>
              <w:t xml:space="preserve">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w:t>
            </w:r>
            <w:r w:rsidR="00026D4E" w:rsidRPr="00A46029">
              <w:rPr>
                <w:rFonts w:eastAsia="Calibri"/>
                <w:sz w:val="24"/>
                <w:szCs w:val="24"/>
                <w:lang w:eastAsia="en-US"/>
              </w:rPr>
              <w:t>(</w:t>
            </w:r>
            <w:r w:rsidR="00D276A9" w:rsidRPr="00A46029">
              <w:rPr>
                <w:rFonts w:eastAsia="Calibri"/>
                <w:sz w:val="24"/>
                <w:szCs w:val="24"/>
                <w:lang w:eastAsia="en-US"/>
              </w:rPr>
              <w:t>осигурителните вноски, начислени за сметка на работодателя</w:t>
            </w:r>
            <w:r w:rsidR="00321AB0" w:rsidRPr="00A46029">
              <w:rPr>
                <w:rFonts w:eastAsia="Calibri"/>
                <w:sz w:val="24"/>
                <w:szCs w:val="24"/>
                <w:lang w:val="en-US" w:eastAsia="en-US"/>
              </w:rPr>
              <w:t xml:space="preserve"> </w:t>
            </w:r>
            <w:r w:rsidR="00D276A9" w:rsidRPr="00A46029">
              <w:rPr>
                <w:rFonts w:eastAsia="Calibri"/>
                <w:sz w:val="24"/>
                <w:szCs w:val="24"/>
                <w:lang w:eastAsia="en-US"/>
              </w:rPr>
              <w:t>не са допустими</w:t>
            </w:r>
            <w:r w:rsidR="00026D4E" w:rsidRPr="00A46029">
              <w:rPr>
                <w:rFonts w:eastAsia="Calibri"/>
                <w:sz w:val="24"/>
                <w:szCs w:val="24"/>
                <w:lang w:eastAsia="en-US"/>
              </w:rPr>
              <w:t>),</w:t>
            </w:r>
            <w:r w:rsidR="00D276A9" w:rsidRPr="00A46029">
              <w:rPr>
                <w:rFonts w:eastAsia="Calibri"/>
                <w:sz w:val="24"/>
                <w:szCs w:val="24"/>
                <w:lang w:eastAsia="en-US"/>
              </w:rPr>
              <w:t xml:space="preserve">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r w:rsidRPr="00A46029">
              <w:rPr>
                <w:sz w:val="24"/>
                <w:szCs w:val="24"/>
              </w:rPr>
              <w:t>.</w:t>
            </w:r>
          </w:p>
          <w:p w14:paraId="520A93D8" w14:textId="0807AEC6" w:rsidR="00893F6E" w:rsidRPr="00A46029" w:rsidRDefault="00893F6E" w:rsidP="00893F6E">
            <w:pPr>
              <w:tabs>
                <w:tab w:val="left" w:pos="360"/>
              </w:tabs>
              <w:spacing w:after="240"/>
              <w:jc w:val="both"/>
              <w:rPr>
                <w:b/>
                <w:snapToGrid w:val="0"/>
                <w:sz w:val="24"/>
                <w:szCs w:val="24"/>
              </w:rPr>
            </w:pPr>
            <w:r w:rsidRPr="00A46029">
              <w:rPr>
                <w:b/>
                <w:snapToGrid w:val="0"/>
                <w:sz w:val="24"/>
                <w:szCs w:val="24"/>
              </w:rPr>
              <w:t>2.3 Разходи за възнаграждения за лицата, включени в обучения по време на работа</w:t>
            </w:r>
            <w:r w:rsidR="00B14550" w:rsidRPr="00A46029">
              <w:rPr>
                <w:b/>
                <w:snapToGrid w:val="0"/>
                <w:sz w:val="24"/>
                <w:szCs w:val="24"/>
              </w:rPr>
              <w:t xml:space="preserve"> (чиракуване)</w:t>
            </w:r>
            <w:r w:rsidRPr="00A46029">
              <w:rPr>
                <w:b/>
                <w:snapToGrid w:val="0"/>
                <w:sz w:val="24"/>
                <w:szCs w:val="24"/>
              </w:rPr>
              <w:t xml:space="preserve"> и стажуване.</w:t>
            </w:r>
          </w:p>
          <w:p w14:paraId="7AD6AB25" w14:textId="77777777" w:rsidR="00893F6E" w:rsidRPr="00A46029" w:rsidRDefault="00893F6E" w:rsidP="00893F6E">
            <w:pPr>
              <w:tabs>
                <w:tab w:val="left" w:pos="0"/>
              </w:tabs>
              <w:spacing w:after="240"/>
              <w:jc w:val="both"/>
              <w:rPr>
                <w:bCs/>
                <w:snapToGrid w:val="0"/>
                <w:sz w:val="24"/>
                <w:szCs w:val="24"/>
              </w:rPr>
            </w:pPr>
            <w:r w:rsidRPr="00A46029">
              <w:rPr>
                <w:bCs/>
                <w:snapToGrid w:val="0"/>
                <w:sz w:val="24"/>
                <w:szCs w:val="24"/>
              </w:rPr>
              <w:t xml:space="preserve"> Стандартният размер на единичния разход на лице за месец се формира от:</w:t>
            </w:r>
          </w:p>
          <w:p w14:paraId="6C023FD9" w14:textId="4FFDD675" w:rsidR="00515BD0" w:rsidRDefault="00AF1407" w:rsidP="002F4695">
            <w:pPr>
              <w:pStyle w:val="a0"/>
              <w:tabs>
                <w:tab w:val="left" w:pos="171"/>
              </w:tabs>
              <w:ind w:left="29"/>
              <w:jc w:val="both"/>
              <w:rPr>
                <w:sz w:val="24"/>
                <w:szCs w:val="24"/>
              </w:rPr>
            </w:pPr>
            <w:r>
              <w:rPr>
                <w:snapToGrid w:val="0"/>
                <w:sz w:val="24"/>
                <w:szCs w:val="24"/>
              </w:rPr>
              <w:t xml:space="preserve">- </w:t>
            </w:r>
            <w:r w:rsidR="00893F6E" w:rsidRPr="00A46029">
              <w:rPr>
                <w:snapToGrid w:val="0"/>
                <w:sz w:val="24"/>
                <w:szCs w:val="24"/>
              </w:rPr>
              <w:t>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w:t>
            </w:r>
            <w:r w:rsidR="00B14550" w:rsidRPr="00A46029">
              <w:rPr>
                <w:snapToGrid w:val="0"/>
                <w:sz w:val="24"/>
                <w:szCs w:val="24"/>
              </w:rPr>
              <w:t xml:space="preserve">ер на 0,4 % </w:t>
            </w:r>
            <w:r w:rsidR="00B14550" w:rsidRPr="009A34D8">
              <w:rPr>
                <w:b/>
                <w:sz w:val="24"/>
                <w:szCs w:val="24"/>
              </w:rPr>
              <w:t>за лицата включени в стажуване</w:t>
            </w:r>
            <w:r w:rsidR="00B14550" w:rsidRPr="00A46029">
              <w:rPr>
                <w:sz w:val="24"/>
                <w:szCs w:val="24"/>
              </w:rPr>
              <w:t xml:space="preserve">. Разходите са допустими </w:t>
            </w:r>
            <w:r w:rsidR="00694F58">
              <w:rPr>
                <w:sz w:val="24"/>
                <w:szCs w:val="24"/>
              </w:rPr>
              <w:t>за период от</w:t>
            </w:r>
            <w:r w:rsidR="00B14550" w:rsidRPr="00A46029">
              <w:rPr>
                <w:sz w:val="24"/>
                <w:szCs w:val="24"/>
              </w:rPr>
              <w:t xml:space="preserve"> 6 месеца до 12 месеца</w:t>
            </w:r>
            <w:r w:rsidR="00515BD0">
              <w:rPr>
                <w:sz w:val="24"/>
                <w:szCs w:val="24"/>
              </w:rPr>
              <w:t>,</w:t>
            </w:r>
            <w:r w:rsidR="00515BD0" w:rsidRPr="000B717E">
              <w:rPr>
                <w:sz w:val="24"/>
                <w:szCs w:val="24"/>
              </w:rPr>
              <w:t xml:space="preserve"> съгласно чл. 233б(3) от КТ</w:t>
            </w:r>
            <w:r w:rsidR="00515BD0">
              <w:rPr>
                <w:sz w:val="24"/>
                <w:szCs w:val="24"/>
              </w:rPr>
              <w:t>.</w:t>
            </w:r>
          </w:p>
          <w:p w14:paraId="1654B8C8" w14:textId="57A889C7" w:rsidR="00F5223B" w:rsidRPr="00A46029" w:rsidRDefault="00515BD0" w:rsidP="002F4695">
            <w:pPr>
              <w:pStyle w:val="a0"/>
              <w:tabs>
                <w:tab w:val="left" w:pos="171"/>
              </w:tabs>
              <w:ind w:left="29"/>
              <w:jc w:val="both"/>
              <w:rPr>
                <w:snapToGrid w:val="0"/>
                <w:sz w:val="24"/>
                <w:szCs w:val="24"/>
              </w:rPr>
            </w:pPr>
            <w:r w:rsidDel="00515BD0">
              <w:rPr>
                <w:sz w:val="24"/>
                <w:szCs w:val="24"/>
              </w:rPr>
              <w:t xml:space="preserve"> </w:t>
            </w:r>
          </w:p>
          <w:p w14:paraId="740A902D" w14:textId="72A0EB26" w:rsidR="00893F6E" w:rsidRPr="00A46029" w:rsidRDefault="00893F6E" w:rsidP="002F4695">
            <w:pPr>
              <w:pStyle w:val="a0"/>
              <w:numPr>
                <w:ilvl w:val="0"/>
                <w:numId w:val="4"/>
              </w:numPr>
              <w:tabs>
                <w:tab w:val="left" w:pos="171"/>
              </w:tabs>
              <w:ind w:left="29" w:firstLine="0"/>
              <w:jc w:val="both"/>
              <w:rPr>
                <w:snapToGrid w:val="0"/>
                <w:sz w:val="24"/>
                <w:szCs w:val="24"/>
              </w:rPr>
            </w:pPr>
            <w:r w:rsidRPr="00A46029">
              <w:rPr>
                <w:snapToGrid w:val="0"/>
                <w:sz w:val="24"/>
                <w:szCs w:val="24"/>
              </w:rPr>
              <w:t xml:space="preserve">Разходи за възнаграждения в размер на 90 % от сумата на минималната работна заплата за страната за съответната година, както и дължимите вноски за сметка на работодателя, съгласно ЗБДОО и ЗБ на НЗОК, за съответната година и ТЗПБ в размер на 0,4 % </w:t>
            </w:r>
            <w:r w:rsidRPr="009A34D8">
              <w:rPr>
                <w:b/>
                <w:snapToGrid w:val="0"/>
                <w:sz w:val="24"/>
                <w:szCs w:val="24"/>
              </w:rPr>
              <w:t>за лицата, включени в обучение по време на работа</w:t>
            </w:r>
            <w:r w:rsidR="002F5696" w:rsidRPr="009A34D8">
              <w:rPr>
                <w:b/>
                <w:snapToGrid w:val="0"/>
                <w:sz w:val="24"/>
                <w:szCs w:val="24"/>
              </w:rPr>
              <w:t xml:space="preserve"> (чиракуване)</w:t>
            </w:r>
            <w:r w:rsidRPr="009A34D8">
              <w:rPr>
                <w:b/>
                <w:snapToGrid w:val="0"/>
                <w:sz w:val="24"/>
                <w:szCs w:val="24"/>
              </w:rPr>
              <w:t>.</w:t>
            </w:r>
            <w:r w:rsidRPr="00A46029">
              <w:rPr>
                <w:snapToGrid w:val="0"/>
                <w:sz w:val="24"/>
                <w:szCs w:val="24"/>
              </w:rPr>
              <w:t xml:space="preserve"> Разходите са допустими за период до 6 месеца</w:t>
            </w:r>
            <w:r w:rsidR="002F5696">
              <w:rPr>
                <w:snapToGrid w:val="0"/>
                <w:sz w:val="24"/>
                <w:szCs w:val="24"/>
              </w:rPr>
              <w:t>.</w:t>
            </w:r>
            <w:r w:rsidR="007C4F8E">
              <w:rPr>
                <w:snapToGrid w:val="0"/>
                <w:sz w:val="24"/>
                <w:szCs w:val="24"/>
              </w:rPr>
              <w:t xml:space="preserve"> </w:t>
            </w:r>
          </w:p>
          <w:p w14:paraId="38DAC06F" w14:textId="5C063BBD" w:rsidR="00893F6E" w:rsidRPr="00A46029" w:rsidRDefault="00D276A9" w:rsidP="002F4695">
            <w:pPr>
              <w:numPr>
                <w:ilvl w:val="0"/>
                <w:numId w:val="4"/>
              </w:numPr>
              <w:tabs>
                <w:tab w:val="left" w:pos="360"/>
              </w:tabs>
              <w:ind w:left="0" w:firstLine="0"/>
              <w:jc w:val="both"/>
              <w:rPr>
                <w:snapToGrid w:val="0"/>
                <w:sz w:val="24"/>
                <w:szCs w:val="24"/>
              </w:rPr>
            </w:pPr>
            <w:r w:rsidRPr="00A46029">
              <w:rPr>
                <w:rFonts w:eastAsia="Calibri"/>
                <w:sz w:val="24"/>
                <w:szCs w:val="24"/>
                <w:lang w:eastAsia="en-US"/>
              </w:rPr>
              <w:t xml:space="preserve">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w:t>
            </w:r>
            <w:r w:rsidR="00026D4E" w:rsidRPr="00A46029">
              <w:rPr>
                <w:rFonts w:eastAsia="Calibri"/>
                <w:sz w:val="24"/>
                <w:szCs w:val="24"/>
                <w:lang w:eastAsia="en-US"/>
              </w:rPr>
              <w:t>(</w:t>
            </w:r>
            <w:r w:rsidRPr="00A46029">
              <w:rPr>
                <w:rFonts w:eastAsia="Calibri"/>
                <w:sz w:val="24"/>
                <w:szCs w:val="24"/>
                <w:lang w:eastAsia="en-US"/>
              </w:rPr>
              <w:t>осигурителните вноски, начислени за сметка на работодателя не са допустими</w:t>
            </w:r>
            <w:r w:rsidR="00026D4E" w:rsidRPr="00A46029">
              <w:rPr>
                <w:rFonts w:eastAsia="Calibri"/>
                <w:sz w:val="24"/>
                <w:szCs w:val="24"/>
                <w:lang w:eastAsia="en-US"/>
              </w:rPr>
              <w:t>),</w:t>
            </w:r>
            <w:r w:rsidRPr="00A46029">
              <w:rPr>
                <w:rFonts w:eastAsia="Calibri"/>
                <w:sz w:val="24"/>
                <w:szCs w:val="24"/>
                <w:lang w:eastAsia="en-US"/>
              </w:rPr>
              <w:t xml:space="preserve"> възнаграждения за основен платен годишен отпуск по реда на чл. 155 или чл. 319 от КТ и </w:t>
            </w:r>
            <w:r w:rsidRPr="00A46029">
              <w:rPr>
                <w:rFonts w:eastAsia="Calibri"/>
                <w:sz w:val="24"/>
                <w:szCs w:val="24"/>
                <w:lang w:eastAsia="en-US"/>
              </w:rPr>
              <w:lastRenderedPageBreak/>
              <w:t>разходи за обезщетения, съгласно чл. 222, ал. 3 от КТ при прекратяване на трудовото правоотношение</w:t>
            </w:r>
            <w:r w:rsidR="00893F6E" w:rsidRPr="00A46029">
              <w:rPr>
                <w:snapToGrid w:val="0"/>
                <w:sz w:val="24"/>
                <w:szCs w:val="24"/>
              </w:rPr>
              <w:t>.</w:t>
            </w:r>
          </w:p>
          <w:p w14:paraId="69F5BED1" w14:textId="77777777" w:rsidR="00DE26D2" w:rsidRDefault="00DE26D2" w:rsidP="002F4695">
            <w:pPr>
              <w:tabs>
                <w:tab w:val="left" w:pos="360"/>
              </w:tabs>
              <w:jc w:val="both"/>
              <w:rPr>
                <w:bCs/>
                <w:snapToGrid w:val="0"/>
                <w:sz w:val="24"/>
                <w:szCs w:val="24"/>
              </w:rPr>
            </w:pPr>
          </w:p>
          <w:p w14:paraId="3B153F3C" w14:textId="14144DB4" w:rsidR="00893F6E" w:rsidRPr="00A46029" w:rsidRDefault="00EA55DD" w:rsidP="002F4695">
            <w:pPr>
              <w:tabs>
                <w:tab w:val="left" w:pos="360"/>
              </w:tabs>
              <w:jc w:val="both"/>
              <w:rPr>
                <w:bCs/>
                <w:snapToGrid w:val="0"/>
                <w:sz w:val="24"/>
                <w:szCs w:val="24"/>
              </w:rPr>
            </w:pPr>
            <w:r>
              <w:rPr>
                <w:bCs/>
                <w:snapToGrid w:val="0"/>
                <w:sz w:val="24"/>
                <w:szCs w:val="24"/>
              </w:rPr>
              <w:t>По т. 2.2. и 2.3 е д</w:t>
            </w:r>
            <w:r w:rsidR="00893F6E" w:rsidRPr="00A46029">
              <w:rPr>
                <w:bCs/>
                <w:snapToGrid w:val="0"/>
                <w:sz w:val="24"/>
                <w:szCs w:val="24"/>
              </w:rPr>
              <w:t>опустимо кандидатите да планират резерв до 3</w:t>
            </w:r>
            <w:r w:rsidR="00B14550" w:rsidRPr="00A46029">
              <w:rPr>
                <w:bCs/>
                <w:snapToGrid w:val="0"/>
                <w:sz w:val="24"/>
                <w:szCs w:val="24"/>
              </w:rPr>
              <w:t xml:space="preserve"> месечни </w:t>
            </w:r>
            <w:r w:rsidR="00893F6E" w:rsidRPr="00A46029">
              <w:rPr>
                <w:bCs/>
                <w:snapToGrid w:val="0"/>
                <w:sz w:val="24"/>
                <w:szCs w:val="24"/>
              </w:rPr>
              <w:t>възнаграждения на лице на база МОД за съответната длъжност/ 90 % МРЗ, който да бъде използван за покриване на:</w:t>
            </w:r>
          </w:p>
          <w:p w14:paraId="3927C3A1" w14:textId="77777777" w:rsidR="00893F6E" w:rsidRPr="00A46029" w:rsidRDefault="00893F6E" w:rsidP="002F4695">
            <w:pPr>
              <w:numPr>
                <w:ilvl w:val="0"/>
                <w:numId w:val="4"/>
              </w:numPr>
              <w:tabs>
                <w:tab w:val="left" w:pos="360"/>
              </w:tabs>
              <w:ind w:left="454" w:firstLine="0"/>
              <w:jc w:val="both"/>
              <w:rPr>
                <w:bCs/>
                <w:snapToGrid w:val="0"/>
                <w:sz w:val="24"/>
                <w:szCs w:val="24"/>
              </w:rPr>
            </w:pPr>
            <w:r w:rsidRPr="00A46029">
              <w:rPr>
                <w:bCs/>
                <w:snapToGrid w:val="0"/>
                <w:sz w:val="24"/>
                <w:szCs w:val="24"/>
              </w:rPr>
              <w:t>Обезщетение за неползван платен годишен отпуск, съгласно чл. 224 от КТ;</w:t>
            </w:r>
          </w:p>
          <w:p w14:paraId="4588C15E" w14:textId="77777777" w:rsidR="00893F6E" w:rsidRPr="00A46029" w:rsidRDefault="00893F6E" w:rsidP="002F4695">
            <w:pPr>
              <w:numPr>
                <w:ilvl w:val="0"/>
                <w:numId w:val="4"/>
              </w:numPr>
              <w:tabs>
                <w:tab w:val="left" w:pos="360"/>
              </w:tabs>
              <w:ind w:left="454" w:firstLine="0"/>
              <w:jc w:val="both"/>
              <w:rPr>
                <w:bCs/>
                <w:snapToGrid w:val="0"/>
                <w:sz w:val="24"/>
                <w:szCs w:val="24"/>
              </w:rPr>
            </w:pPr>
            <w:r w:rsidRPr="00A46029">
              <w:rPr>
                <w:bCs/>
                <w:snapToGrid w:val="0"/>
                <w:sz w:val="24"/>
                <w:szCs w:val="24"/>
              </w:rPr>
              <w:t>Разлика във връзка с увеличаване на размера на МОД/МРЗ, съгласно националното законодателство;</w:t>
            </w:r>
          </w:p>
          <w:p w14:paraId="2A6F10BC" w14:textId="77777777" w:rsidR="00893F6E" w:rsidRPr="00A46029" w:rsidRDefault="00893F6E" w:rsidP="002F4695">
            <w:pPr>
              <w:numPr>
                <w:ilvl w:val="0"/>
                <w:numId w:val="4"/>
              </w:numPr>
              <w:tabs>
                <w:tab w:val="left" w:pos="360"/>
              </w:tabs>
              <w:ind w:left="454" w:firstLine="0"/>
              <w:jc w:val="both"/>
              <w:rPr>
                <w:bCs/>
                <w:snapToGrid w:val="0"/>
                <w:sz w:val="24"/>
                <w:szCs w:val="24"/>
              </w:rPr>
            </w:pPr>
            <w:r w:rsidRPr="00A46029">
              <w:rPr>
                <w:bCs/>
                <w:snapToGrid w:val="0"/>
                <w:sz w:val="24"/>
                <w:szCs w:val="24"/>
              </w:rPr>
              <w:t>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14:paraId="210A6FA8" w14:textId="77777777" w:rsidR="00DE26D2" w:rsidRDefault="00DE26D2" w:rsidP="00893F6E">
            <w:pPr>
              <w:tabs>
                <w:tab w:val="left" w:pos="360"/>
              </w:tabs>
              <w:spacing w:after="240"/>
              <w:jc w:val="both"/>
              <w:rPr>
                <w:bCs/>
                <w:snapToGrid w:val="0"/>
                <w:sz w:val="24"/>
                <w:szCs w:val="24"/>
              </w:rPr>
            </w:pPr>
          </w:p>
          <w:p w14:paraId="01E1D11F" w14:textId="03BA66E7" w:rsidR="00893F6E" w:rsidRDefault="00893F6E" w:rsidP="00893F6E">
            <w:pPr>
              <w:tabs>
                <w:tab w:val="left" w:pos="360"/>
              </w:tabs>
              <w:spacing w:after="240"/>
              <w:jc w:val="both"/>
              <w:rPr>
                <w:bCs/>
                <w:snapToGrid w:val="0"/>
                <w:sz w:val="24"/>
                <w:szCs w:val="24"/>
              </w:rPr>
            </w:pPr>
            <w:r w:rsidRPr="00A46029">
              <w:rPr>
                <w:bCs/>
                <w:snapToGrid w:val="0"/>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14:paraId="7DC41644" w14:textId="5C6DB415" w:rsidR="00EA55DD" w:rsidRDefault="00EA55DD" w:rsidP="002F4695">
            <w:pPr>
              <w:tabs>
                <w:tab w:val="left" w:pos="360"/>
              </w:tabs>
              <w:spacing w:after="240"/>
              <w:jc w:val="both"/>
              <w:rPr>
                <w:b/>
                <w:snapToGrid w:val="0"/>
                <w:sz w:val="24"/>
                <w:szCs w:val="24"/>
              </w:rPr>
            </w:pPr>
            <w:r w:rsidRPr="00EA55DD">
              <w:rPr>
                <w:bCs/>
                <w:snapToGrid w:val="0"/>
                <w:sz w:val="24"/>
                <w:szCs w:val="24"/>
              </w:rPr>
              <w:t>Не се допуска лица да бъдат наети при работодател, при който са били заети на трудово правоотношение през предходните 6 месеца преди датата на включване на лицето в дейности по проекта</w:t>
            </w:r>
            <w:r>
              <w:rPr>
                <w:bCs/>
                <w:snapToGrid w:val="0"/>
                <w:sz w:val="24"/>
                <w:szCs w:val="24"/>
              </w:rPr>
              <w:t>.</w:t>
            </w:r>
          </w:p>
          <w:p w14:paraId="3108B236" w14:textId="48DD5CA4" w:rsidR="008C2D77" w:rsidRPr="00A46029" w:rsidRDefault="00893F6E" w:rsidP="002F4695">
            <w:pPr>
              <w:tabs>
                <w:tab w:val="left" w:pos="360"/>
              </w:tabs>
              <w:spacing w:after="240"/>
              <w:jc w:val="both"/>
              <w:rPr>
                <w:color w:val="000000"/>
                <w:sz w:val="24"/>
                <w:szCs w:val="24"/>
              </w:rPr>
            </w:pPr>
            <w:r w:rsidRPr="00A46029">
              <w:rPr>
                <w:b/>
                <w:snapToGrid w:val="0"/>
                <w:sz w:val="24"/>
                <w:szCs w:val="24"/>
              </w:rPr>
              <w:t xml:space="preserve">2.4. Разходи за стипендии на обучаващите се лица от целевата група в размер на 10 лева за всеки присъствен учебен ден населеното място и по 15,00 лв. за всеки присъствен учебен ден извън населеното място (минимум 6 учебни часа дневно). Допустими са при обучение на безработни лица. </w:t>
            </w:r>
            <w:r w:rsidR="008C2D77" w:rsidRPr="00EA6F00">
              <w:rPr>
                <w:color w:val="000000"/>
                <w:sz w:val="24"/>
                <w:szCs w:val="24"/>
              </w:rPr>
              <w:t>Стипендии не са допустими при обучение по време на работа (чиракуване)</w:t>
            </w:r>
            <w:r w:rsidR="00AF1407">
              <w:rPr>
                <w:color w:val="000000"/>
                <w:sz w:val="24"/>
                <w:szCs w:val="24"/>
              </w:rPr>
              <w:t>,</w:t>
            </w:r>
            <w:r w:rsidR="008C2D77" w:rsidRPr="00EA6F00">
              <w:rPr>
                <w:color w:val="000000"/>
                <w:sz w:val="24"/>
                <w:szCs w:val="24"/>
              </w:rPr>
              <w:t xml:space="preserve"> стажуване</w:t>
            </w:r>
            <w:r w:rsidR="00AF1407">
              <w:rPr>
                <w:color w:val="000000"/>
                <w:sz w:val="24"/>
                <w:szCs w:val="24"/>
              </w:rPr>
              <w:t>,</w:t>
            </w:r>
            <w:r w:rsidR="008C2D77">
              <w:rPr>
                <w:color w:val="000000"/>
                <w:sz w:val="24"/>
                <w:szCs w:val="24"/>
              </w:rPr>
              <w:t xml:space="preserve"> мотивационно обучение</w:t>
            </w:r>
            <w:r w:rsidR="00AF1407">
              <w:rPr>
                <w:color w:val="000000"/>
                <w:sz w:val="24"/>
                <w:szCs w:val="24"/>
              </w:rPr>
              <w:t xml:space="preserve"> и субсидирана зае</w:t>
            </w:r>
            <w:r w:rsidR="005010CC">
              <w:rPr>
                <w:color w:val="000000"/>
                <w:sz w:val="24"/>
                <w:szCs w:val="24"/>
              </w:rPr>
              <w:t>т</w:t>
            </w:r>
            <w:r w:rsidR="00AF1407">
              <w:rPr>
                <w:color w:val="000000"/>
                <w:sz w:val="24"/>
                <w:szCs w:val="24"/>
              </w:rPr>
              <w:t>ост</w:t>
            </w:r>
            <w:r w:rsidR="008C2D77" w:rsidRPr="00EA6F00">
              <w:rPr>
                <w:color w:val="000000"/>
                <w:sz w:val="24"/>
                <w:szCs w:val="24"/>
              </w:rPr>
              <w:t>.</w:t>
            </w:r>
          </w:p>
          <w:p w14:paraId="14C1DBB4" w14:textId="42B9C2FE" w:rsidR="00893F6E" w:rsidRPr="00A46029" w:rsidRDefault="00893F6E" w:rsidP="00893F6E">
            <w:pPr>
              <w:tabs>
                <w:tab w:val="left" w:pos="360"/>
              </w:tabs>
              <w:spacing w:after="240"/>
              <w:jc w:val="both"/>
              <w:rPr>
                <w:snapToGrid w:val="0"/>
                <w:sz w:val="24"/>
                <w:szCs w:val="24"/>
              </w:rPr>
            </w:pPr>
            <w:r w:rsidRPr="00A46029">
              <w:rPr>
                <w:snapToGrid w:val="0"/>
                <w:sz w:val="24"/>
                <w:szCs w:val="24"/>
              </w:rPr>
              <w:t xml:space="preserve">Разходите по б. р. </w:t>
            </w:r>
            <w:r w:rsidR="00D276A9" w:rsidRPr="00A46029">
              <w:rPr>
                <w:snapToGrid w:val="0"/>
                <w:sz w:val="24"/>
                <w:szCs w:val="24"/>
              </w:rPr>
              <w:t>2.2-</w:t>
            </w:r>
            <w:r w:rsidRPr="00A46029">
              <w:rPr>
                <w:snapToGrid w:val="0"/>
                <w:sz w:val="24"/>
                <w:szCs w:val="24"/>
              </w:rPr>
              <w:t>2.4. се определят на база стандартна таблица на разходите за единица продукт, съгласно чл. 67, (1), т. б от Регламент 1303/2013 г.</w:t>
            </w:r>
          </w:p>
          <w:p w14:paraId="62CA4619" w14:textId="06ED03E3" w:rsidR="00282F03" w:rsidRPr="005560EB" w:rsidRDefault="00282F03" w:rsidP="00282F03">
            <w:pPr>
              <w:tabs>
                <w:tab w:val="left" w:pos="2161"/>
              </w:tabs>
              <w:spacing w:after="240"/>
              <w:jc w:val="both"/>
              <w:rPr>
                <w:rFonts w:eastAsia="Calibri"/>
                <w:snapToGrid w:val="0"/>
                <w:sz w:val="24"/>
                <w:szCs w:val="24"/>
              </w:rPr>
            </w:pPr>
            <w:r w:rsidRPr="005560EB">
              <w:rPr>
                <w:rFonts w:eastAsia="Calibri"/>
                <w:snapToGrid w:val="0"/>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минималната работна заплата, осигурителните вноски за сметка на работодателя за съответната година. </w:t>
            </w:r>
          </w:p>
          <w:p w14:paraId="04F02A11" w14:textId="77777777" w:rsidR="00282F03" w:rsidRPr="005560EB" w:rsidRDefault="00282F03" w:rsidP="00282F03">
            <w:pPr>
              <w:tabs>
                <w:tab w:val="left" w:pos="2161"/>
              </w:tabs>
              <w:spacing w:after="240"/>
              <w:jc w:val="both"/>
              <w:rPr>
                <w:rFonts w:eastAsia="Calibri"/>
                <w:snapToGrid w:val="0"/>
                <w:sz w:val="24"/>
                <w:szCs w:val="24"/>
              </w:rPr>
            </w:pPr>
            <w:r w:rsidRPr="005560EB">
              <w:rPr>
                <w:rFonts w:eastAsia="Calibri"/>
                <w:snapToGrid w:val="0"/>
                <w:sz w:val="24"/>
                <w:szCs w:val="24"/>
              </w:rPr>
              <w:t>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в ползвало платен годишен отпуск. В случай, че лицата се назначат на непълен работен ден, размерът на възнаграждението се изчислява пропорционално.</w:t>
            </w:r>
          </w:p>
          <w:p w14:paraId="20B876FA" w14:textId="2AD0267A" w:rsidR="003A651D" w:rsidRPr="00A46029" w:rsidRDefault="00BB7857" w:rsidP="003A651D">
            <w:pPr>
              <w:tabs>
                <w:tab w:val="left" w:pos="2161"/>
              </w:tabs>
              <w:spacing w:after="240" w:line="259" w:lineRule="auto"/>
              <w:jc w:val="both"/>
              <w:rPr>
                <w:rFonts w:eastAsiaTheme="minorHAnsi"/>
                <w:b/>
                <w:snapToGrid w:val="0"/>
                <w:sz w:val="24"/>
                <w:szCs w:val="24"/>
                <w:lang w:eastAsia="en-US"/>
              </w:rPr>
            </w:pPr>
            <w:r w:rsidRPr="00A46029">
              <w:rPr>
                <w:b/>
                <w:snapToGrid w:val="0"/>
                <w:sz w:val="24"/>
                <w:szCs w:val="24"/>
              </w:rPr>
              <w:lastRenderedPageBreak/>
              <w:t>4</w:t>
            </w:r>
            <w:r w:rsidR="003A651D" w:rsidRPr="00A46029">
              <w:rPr>
                <w:rFonts w:eastAsiaTheme="minorHAnsi"/>
                <w:b/>
                <w:snapToGrid w:val="0"/>
                <w:sz w:val="24"/>
                <w:szCs w:val="24"/>
                <w:lang w:eastAsia="en-US"/>
              </w:rPr>
              <w:t xml:space="preserve">. Разходи за </w:t>
            </w:r>
            <w:r w:rsidRPr="00A46029">
              <w:rPr>
                <w:rFonts w:eastAsiaTheme="minorHAnsi"/>
                <w:b/>
                <w:snapToGrid w:val="0"/>
                <w:sz w:val="24"/>
                <w:szCs w:val="24"/>
                <w:lang w:eastAsia="en-US"/>
              </w:rPr>
              <w:t>обучения</w:t>
            </w:r>
          </w:p>
          <w:p w14:paraId="01E7F008" w14:textId="786DFD4B" w:rsidR="009C2317" w:rsidRPr="00A46029" w:rsidRDefault="009C2317" w:rsidP="00BB7857">
            <w:pPr>
              <w:pStyle w:val="a0"/>
              <w:numPr>
                <w:ilvl w:val="1"/>
                <w:numId w:val="50"/>
              </w:numPr>
              <w:tabs>
                <w:tab w:val="left" w:pos="0"/>
              </w:tabs>
              <w:spacing w:after="240"/>
              <w:ind w:left="0" w:firstLine="0"/>
              <w:jc w:val="both"/>
              <w:rPr>
                <w:rFonts w:eastAsiaTheme="minorHAnsi"/>
                <w:b/>
                <w:snapToGrid w:val="0"/>
                <w:sz w:val="24"/>
                <w:szCs w:val="24"/>
                <w:lang w:eastAsia="en-US"/>
              </w:rPr>
            </w:pPr>
            <w:r w:rsidRPr="00A46029">
              <w:rPr>
                <w:b/>
                <w:snapToGrid w:val="0"/>
                <w:sz w:val="24"/>
                <w:szCs w:val="24"/>
              </w:rPr>
              <w:t>Разходи за обучения за придобиване/повишаване на  професионална квалификация- и/или за придобиване/повишаване на професионална квалификация за част от професия - тук следва да се включат разходите за обучения на лицата от целевата група за придобиване или повишаване на професионална квалификация, както следва:</w:t>
            </w:r>
          </w:p>
          <w:p w14:paraId="39F02285" w14:textId="77777777" w:rsidR="009C2317" w:rsidRPr="00A46029" w:rsidRDefault="009C2317" w:rsidP="009C2317">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а) за първа степен, с продължителност не по-малка от 300 учебни часа - 600 лв.;</w:t>
            </w:r>
          </w:p>
          <w:p w14:paraId="4C692A53" w14:textId="77777777" w:rsidR="009C2317" w:rsidRPr="00A46029" w:rsidRDefault="009C2317" w:rsidP="009C2317">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б) за втора степен, с продължителност не по-малка от 660 учебни часа – 1 200 лв.;</w:t>
            </w:r>
          </w:p>
          <w:p w14:paraId="7989931B" w14:textId="77777777" w:rsidR="009C2317" w:rsidRPr="00A46029" w:rsidRDefault="009C2317" w:rsidP="009C2317">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в) за трета степен, с продължителност не по-малка от 960 учебни часа – 1 800 лв.;</w:t>
            </w:r>
          </w:p>
          <w:p w14:paraId="2DDD74A9" w14:textId="77777777" w:rsidR="009C2317" w:rsidRPr="00A46029" w:rsidRDefault="009C2317" w:rsidP="009C2317">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г) за част от професия по първа квалификационна степен, с продължителност не по-малка от 200 учебни часа - 400 лв.;</w:t>
            </w:r>
          </w:p>
          <w:p w14:paraId="23D148FE" w14:textId="77777777" w:rsidR="009C2317" w:rsidRPr="00A46029" w:rsidRDefault="009C2317" w:rsidP="009C2317">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д) за част от професия по втора квалификационна степен, с продължителност не по-малка от 300 учебни часа - 600 лв.;</w:t>
            </w:r>
          </w:p>
          <w:p w14:paraId="2EEA0AB2" w14:textId="5889AA08" w:rsidR="009C2317" w:rsidRPr="00A46029" w:rsidRDefault="009C2317" w:rsidP="009C2317">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е) за част от професия по трета квалификационна степен, с продължителност не по-малка от 600 учебни часа – 1 125 лв.</w:t>
            </w:r>
          </w:p>
          <w:p w14:paraId="63A92102" w14:textId="0B94CC0A" w:rsidR="009C2317" w:rsidRPr="00A46029" w:rsidRDefault="009C2317" w:rsidP="00FD457E">
            <w:pPr>
              <w:pStyle w:val="a0"/>
              <w:numPr>
                <w:ilvl w:val="1"/>
                <w:numId w:val="50"/>
              </w:numPr>
              <w:spacing w:after="240"/>
              <w:jc w:val="both"/>
              <w:rPr>
                <w:b/>
                <w:snapToGrid w:val="0"/>
                <w:sz w:val="24"/>
                <w:szCs w:val="24"/>
              </w:rPr>
            </w:pPr>
            <w:r w:rsidRPr="00A46029">
              <w:rPr>
                <w:b/>
                <w:snapToGrid w:val="0"/>
                <w:sz w:val="24"/>
                <w:szCs w:val="24"/>
              </w:rPr>
              <w:t>Разходи за обучения по ключови компетентности - тук следва да се включат разходите за обучения по ключови компетентности, както следва</w:t>
            </w:r>
          </w:p>
          <w:p w14:paraId="6A643B77" w14:textId="77777777" w:rsidR="009C2317" w:rsidRPr="00A46029" w:rsidRDefault="009C2317" w:rsidP="009C2317">
            <w:pPr>
              <w:tabs>
                <w:tab w:val="left" w:pos="2161"/>
              </w:tabs>
              <w:spacing w:after="120"/>
              <w:jc w:val="both"/>
              <w:rPr>
                <w:snapToGrid w:val="0"/>
                <w:sz w:val="24"/>
                <w:szCs w:val="24"/>
              </w:rPr>
            </w:pPr>
            <w:r w:rsidRPr="00A46029">
              <w:rPr>
                <w:snapToGrid w:val="0"/>
                <w:sz w:val="24"/>
                <w:szCs w:val="24"/>
              </w:rPr>
              <w:t>а) за обучения по ключова компетентност 1 - общуване на роден език  с продължителност не по-малка от 16 учебни часа - 70 лв.;</w:t>
            </w:r>
          </w:p>
          <w:p w14:paraId="224A3A18" w14:textId="77777777" w:rsidR="009C2317" w:rsidRPr="00A46029" w:rsidRDefault="009C2317" w:rsidP="009C2317">
            <w:pPr>
              <w:tabs>
                <w:tab w:val="left" w:pos="2161"/>
              </w:tabs>
              <w:spacing w:after="120"/>
              <w:jc w:val="both"/>
              <w:rPr>
                <w:snapToGrid w:val="0"/>
                <w:sz w:val="24"/>
                <w:szCs w:val="24"/>
              </w:rPr>
            </w:pPr>
            <w:r w:rsidRPr="00A46029">
              <w:rPr>
                <w:snapToGrid w:val="0"/>
                <w:sz w:val="24"/>
                <w:szCs w:val="24"/>
              </w:rPr>
              <w:t xml:space="preserve">б) за обучения по ключова компетентност 2 – общуване на чужд език с продължителност не по-малка от 300 учебни часа и три нива на обучение - 700 лв. (общо за трите нива); </w:t>
            </w:r>
          </w:p>
          <w:p w14:paraId="14A379D9" w14:textId="77777777" w:rsidR="009C2317" w:rsidRPr="00A46029" w:rsidRDefault="009C2317" w:rsidP="009C2317">
            <w:pPr>
              <w:tabs>
                <w:tab w:val="left" w:pos="2161"/>
              </w:tabs>
              <w:spacing w:after="120"/>
              <w:jc w:val="both"/>
              <w:rPr>
                <w:snapToGrid w:val="0"/>
                <w:sz w:val="24"/>
                <w:szCs w:val="24"/>
              </w:rPr>
            </w:pPr>
            <w:r w:rsidRPr="00A46029">
              <w:rPr>
                <w:snapToGrid w:val="0"/>
                <w:sz w:val="24"/>
                <w:szCs w:val="24"/>
              </w:rPr>
              <w:t xml:space="preserve">в) за обучения по ключова компетентност 4 - дигитална компетентност с продължителност не по-малка от 45 учебни часа - 250 лв.; </w:t>
            </w:r>
          </w:p>
          <w:p w14:paraId="5E86261D" w14:textId="77777777" w:rsidR="009C2317" w:rsidRPr="00A46029" w:rsidRDefault="009C2317" w:rsidP="009C2317">
            <w:pPr>
              <w:tabs>
                <w:tab w:val="left" w:pos="2161"/>
              </w:tabs>
              <w:spacing w:after="120"/>
              <w:jc w:val="both"/>
              <w:rPr>
                <w:snapToGrid w:val="0"/>
                <w:sz w:val="24"/>
                <w:szCs w:val="24"/>
              </w:rPr>
            </w:pPr>
            <w:r w:rsidRPr="00A46029">
              <w:rPr>
                <w:snapToGrid w:val="0"/>
                <w:sz w:val="24"/>
                <w:szCs w:val="24"/>
              </w:rPr>
              <w:t>д) за обучения по ключови компетентност 5 - умение за учене с продължителност не по-малка от 30 учебни часа - 140 лв.</w:t>
            </w:r>
          </w:p>
          <w:p w14:paraId="5B710DC9" w14:textId="77777777" w:rsidR="009C2317" w:rsidRPr="00A46029" w:rsidRDefault="009C2317" w:rsidP="009C2317">
            <w:pPr>
              <w:tabs>
                <w:tab w:val="left" w:pos="2161"/>
              </w:tabs>
              <w:spacing w:after="120"/>
              <w:jc w:val="both"/>
              <w:rPr>
                <w:snapToGrid w:val="0"/>
                <w:sz w:val="24"/>
                <w:szCs w:val="24"/>
              </w:rPr>
            </w:pPr>
            <w:r w:rsidRPr="00A46029">
              <w:rPr>
                <w:snapToGrid w:val="0"/>
                <w:sz w:val="24"/>
                <w:szCs w:val="24"/>
              </w:rPr>
              <w:t>е) за обучения по ключови компетентност 7 инициативност и предприемачество с продължителност не по-малка от 30 учебни часа - 140 лв.</w:t>
            </w:r>
          </w:p>
          <w:p w14:paraId="1B2ABD66" w14:textId="22E5C515" w:rsidR="009C2317" w:rsidRPr="00A46029" w:rsidRDefault="009C2317" w:rsidP="009C2317">
            <w:pPr>
              <w:tabs>
                <w:tab w:val="left" w:pos="2161"/>
              </w:tabs>
              <w:spacing w:after="120"/>
              <w:jc w:val="both"/>
              <w:rPr>
                <w:b/>
                <w:snapToGrid w:val="0"/>
                <w:sz w:val="24"/>
                <w:szCs w:val="24"/>
              </w:rPr>
            </w:pPr>
            <w:r w:rsidRPr="00A46029">
              <w:rPr>
                <w:b/>
                <w:snapToGrid w:val="0"/>
                <w:sz w:val="24"/>
                <w:szCs w:val="24"/>
              </w:rPr>
              <w:t xml:space="preserve">В стойността на обученията (по редове </w:t>
            </w:r>
            <w:r w:rsidR="00FD457E" w:rsidRPr="00A46029">
              <w:rPr>
                <w:b/>
                <w:snapToGrid w:val="0"/>
                <w:sz w:val="24"/>
                <w:szCs w:val="24"/>
              </w:rPr>
              <w:t>4</w:t>
            </w:r>
            <w:r w:rsidRPr="00A46029">
              <w:rPr>
                <w:b/>
                <w:snapToGrid w:val="0"/>
                <w:sz w:val="24"/>
                <w:szCs w:val="24"/>
              </w:rPr>
              <w:t>.</w:t>
            </w:r>
            <w:r w:rsidR="00543205" w:rsidRPr="00A46029">
              <w:rPr>
                <w:b/>
                <w:snapToGrid w:val="0"/>
                <w:sz w:val="24"/>
                <w:szCs w:val="24"/>
              </w:rPr>
              <w:t>1</w:t>
            </w:r>
            <w:r w:rsidRPr="00A46029">
              <w:rPr>
                <w:b/>
                <w:snapToGrid w:val="0"/>
                <w:sz w:val="24"/>
                <w:szCs w:val="24"/>
              </w:rPr>
              <w:t xml:space="preserve">. и </w:t>
            </w:r>
            <w:r w:rsidR="00FD457E" w:rsidRPr="00A46029">
              <w:rPr>
                <w:b/>
                <w:snapToGrid w:val="0"/>
                <w:sz w:val="24"/>
                <w:szCs w:val="24"/>
              </w:rPr>
              <w:t>4</w:t>
            </w:r>
            <w:r w:rsidRPr="00A46029">
              <w:rPr>
                <w:b/>
                <w:snapToGrid w:val="0"/>
                <w:sz w:val="24"/>
                <w:szCs w:val="24"/>
              </w:rPr>
              <w:t>.</w:t>
            </w:r>
            <w:r w:rsidR="00543205" w:rsidRPr="00A46029">
              <w:rPr>
                <w:b/>
                <w:snapToGrid w:val="0"/>
                <w:sz w:val="24"/>
                <w:szCs w:val="24"/>
              </w:rPr>
              <w:t>2</w:t>
            </w:r>
            <w:r w:rsidRPr="00A46029">
              <w:rPr>
                <w:b/>
                <w:snapToGrid w:val="0"/>
                <w:sz w:val="24"/>
                <w:szCs w:val="24"/>
              </w:rPr>
              <w:t>) следва да се включат всички допустими разходи във връзка с обучението, които са: разходи за оригинални учебни материали, консумативи, застраховки при обучение за професионална квалификация, издаване на документи за завършено обучение, възнаграждение на преподаватели, осигуровки, наем на материално-техническа база, както и всички административни, режийни и други разходи, включително разходи за осъществяване на дейността на доставчика на обучение, свързана с предоставянето на обучението</w:t>
            </w:r>
          </w:p>
          <w:p w14:paraId="0D371E40" w14:textId="77777777" w:rsidR="00543205" w:rsidRPr="00A46029" w:rsidRDefault="00543205" w:rsidP="009C2317">
            <w:pPr>
              <w:tabs>
                <w:tab w:val="left" w:pos="2161"/>
              </w:tabs>
              <w:spacing w:after="120"/>
              <w:jc w:val="both"/>
              <w:rPr>
                <w:snapToGrid w:val="0"/>
                <w:sz w:val="24"/>
                <w:szCs w:val="24"/>
              </w:rPr>
            </w:pPr>
          </w:p>
          <w:p w14:paraId="1EBAA50B" w14:textId="3CFA5DB3" w:rsidR="006F2A3A" w:rsidRPr="00A46029" w:rsidRDefault="00944A6E" w:rsidP="006F2A3A">
            <w:pPr>
              <w:tabs>
                <w:tab w:val="left" w:pos="2161"/>
              </w:tabs>
              <w:spacing w:after="240" w:line="259" w:lineRule="auto"/>
              <w:jc w:val="both"/>
              <w:rPr>
                <w:rFonts w:eastAsiaTheme="minorHAnsi"/>
                <w:b/>
                <w:snapToGrid w:val="0"/>
                <w:sz w:val="24"/>
                <w:szCs w:val="24"/>
                <w:lang w:eastAsia="en-US"/>
              </w:rPr>
            </w:pPr>
            <w:r w:rsidRPr="00A46029">
              <w:rPr>
                <w:b/>
                <w:snapToGrid w:val="0"/>
                <w:sz w:val="24"/>
                <w:szCs w:val="24"/>
              </w:rPr>
              <w:t xml:space="preserve">4.3 </w:t>
            </w:r>
            <w:r w:rsidR="003A651D" w:rsidRPr="00A46029">
              <w:rPr>
                <w:rFonts w:eastAsiaTheme="minorHAnsi"/>
                <w:b/>
                <w:snapToGrid w:val="0"/>
                <w:sz w:val="24"/>
                <w:szCs w:val="24"/>
                <w:lang w:eastAsia="en-US"/>
              </w:rPr>
              <w:t>Разходи за мотивационни обучения.</w:t>
            </w:r>
          </w:p>
          <w:p w14:paraId="05D5B188" w14:textId="77777777" w:rsidR="006F2A3A" w:rsidRPr="00A46029" w:rsidRDefault="006F2A3A" w:rsidP="006F2A3A">
            <w:pPr>
              <w:tabs>
                <w:tab w:val="left" w:pos="2161"/>
              </w:tabs>
              <w:spacing w:after="240"/>
              <w:jc w:val="both"/>
              <w:rPr>
                <w:rFonts w:eastAsiaTheme="minorHAnsi"/>
                <w:b/>
                <w:snapToGrid w:val="0"/>
                <w:sz w:val="24"/>
                <w:szCs w:val="24"/>
                <w:lang w:eastAsia="en-US"/>
              </w:rPr>
            </w:pPr>
            <w:r w:rsidRPr="00A46029">
              <w:rPr>
                <w:rFonts w:eastAsiaTheme="minorHAnsi"/>
                <w:b/>
                <w:snapToGrid w:val="0"/>
                <w:sz w:val="24"/>
                <w:szCs w:val="24"/>
                <w:lang w:eastAsia="en-US"/>
              </w:rPr>
              <w:t>Разходите се определят на база стандартна таблица на разходите за единица продукт, съгласно чл. 67, (1), т. б от Регламент 1303/2013 г.</w:t>
            </w:r>
          </w:p>
          <w:p w14:paraId="72087416" w14:textId="77777777" w:rsidR="006F2A3A" w:rsidRPr="00A46029" w:rsidRDefault="006F2A3A" w:rsidP="006F2A3A">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 xml:space="preserve">Стандартната таблица на разхода за единица продукт е в размер на 80 лв. за 30 учебни часа на лице, включено в мотивационно обучение. </w:t>
            </w:r>
          </w:p>
          <w:p w14:paraId="495A6D59" w14:textId="77777777" w:rsidR="006F2A3A" w:rsidRPr="00A46029" w:rsidRDefault="006F2A3A" w:rsidP="006F2A3A">
            <w:pPr>
              <w:tabs>
                <w:tab w:val="left" w:pos="2161"/>
              </w:tabs>
              <w:spacing w:after="240"/>
              <w:jc w:val="both"/>
              <w:rPr>
                <w:rFonts w:eastAsiaTheme="minorHAnsi"/>
                <w:snapToGrid w:val="0"/>
                <w:sz w:val="24"/>
                <w:szCs w:val="24"/>
                <w:lang w:eastAsia="en-US"/>
              </w:rPr>
            </w:pPr>
            <w:r w:rsidRPr="00A46029">
              <w:rPr>
                <w:rFonts w:eastAsiaTheme="minorHAnsi"/>
                <w:snapToGrid w:val="0"/>
                <w:sz w:val="24"/>
                <w:szCs w:val="24"/>
                <w:lang w:eastAsia="en-US"/>
              </w:rPr>
              <w:t>В стойността на обучението се включват всички присъщи разходи във връзка с обучението – разходи за учебни материали, консумативи, издаване на документи за завършено обучение, възнаграждение на преподаватели, осигуровки, наеми, режийни и други разходи, свързани с предоставянето на обучението.</w:t>
            </w:r>
          </w:p>
          <w:p w14:paraId="02ED92FB" w14:textId="77777777" w:rsidR="00944A6E" w:rsidRPr="00A46029" w:rsidRDefault="00944A6E" w:rsidP="00944A6E">
            <w:pPr>
              <w:tabs>
                <w:tab w:val="left" w:pos="2161"/>
              </w:tabs>
              <w:spacing w:after="240"/>
              <w:jc w:val="both"/>
              <w:rPr>
                <w:rFonts w:eastAsia="Calibri"/>
                <w:b/>
                <w:snapToGrid w:val="0"/>
                <w:sz w:val="24"/>
                <w:szCs w:val="24"/>
              </w:rPr>
            </w:pPr>
            <w:r w:rsidRPr="00A46029">
              <w:rPr>
                <w:rFonts w:eastAsia="Calibri"/>
                <w:b/>
                <w:snapToGrid w:val="0"/>
                <w:sz w:val="24"/>
                <w:szCs w:val="24"/>
              </w:rPr>
              <w:t xml:space="preserve">Разходите по бюджетни редове 4.1, 4.2 и 4.3 се определят на база стандартна таблица на разходите за единица продукт, съгласно чл. 67, (1), т. б от Регламент 1303/2013 г. </w:t>
            </w:r>
          </w:p>
          <w:p w14:paraId="00C8AAB1" w14:textId="62EA5D09" w:rsidR="006F2A3A" w:rsidRPr="00A46029" w:rsidRDefault="006F2A3A" w:rsidP="006F2A3A">
            <w:pPr>
              <w:tabs>
                <w:tab w:val="left" w:pos="2161"/>
              </w:tabs>
              <w:spacing w:after="240"/>
              <w:jc w:val="both"/>
              <w:rPr>
                <w:rFonts w:eastAsia="Calibri"/>
                <w:b/>
                <w:snapToGrid w:val="0"/>
                <w:sz w:val="24"/>
                <w:szCs w:val="24"/>
              </w:rPr>
            </w:pPr>
            <w:r w:rsidRPr="00A46029">
              <w:rPr>
                <w:rFonts w:eastAsia="Calibri"/>
                <w:b/>
                <w:snapToGrid w:val="0"/>
                <w:sz w:val="24"/>
                <w:szCs w:val="24"/>
              </w:rPr>
              <w:t>В стойността на единица продукт – обучение са включени всички присъщи разходи за него, както следва: разходи за оригинални учебни материали, консумативи, застраховки при обучение за професионална квалификация, издаване на документ за завършено обучение, възнаграждение на преподаватели, осигуровки, наем на материално техническа база, както и всички административни, режийни и други разходи, включително разходи за осъществяване на дейността свързана с предоставянето на обучението/ята.</w:t>
            </w:r>
          </w:p>
          <w:p w14:paraId="0C918D9F" w14:textId="2D48F82E" w:rsidR="006F2A3A" w:rsidRPr="005560EB" w:rsidRDefault="006F2A3A" w:rsidP="006F2A3A">
            <w:pPr>
              <w:pStyle w:val="a0"/>
              <w:tabs>
                <w:tab w:val="left" w:pos="22"/>
              </w:tabs>
              <w:spacing w:after="240"/>
              <w:ind w:left="22"/>
              <w:jc w:val="both"/>
              <w:rPr>
                <w:snapToGrid w:val="0"/>
                <w:sz w:val="24"/>
                <w:szCs w:val="24"/>
              </w:rPr>
            </w:pPr>
            <w:r w:rsidRPr="005560EB">
              <w:rPr>
                <w:snapToGrid w:val="0"/>
                <w:sz w:val="24"/>
                <w:szCs w:val="24"/>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 – приложимо за всички обучения, посочени в б.р. 4.1-4.3.</w:t>
            </w:r>
          </w:p>
          <w:p w14:paraId="6365D92C" w14:textId="203C67FD" w:rsidR="006F2A3A" w:rsidRDefault="006F2A3A" w:rsidP="006F2A3A">
            <w:pPr>
              <w:pStyle w:val="a0"/>
              <w:tabs>
                <w:tab w:val="left" w:pos="22"/>
              </w:tabs>
              <w:spacing w:after="240"/>
              <w:ind w:left="22"/>
              <w:jc w:val="both"/>
              <w:rPr>
                <w:b/>
                <w:snapToGrid w:val="0"/>
                <w:sz w:val="24"/>
                <w:szCs w:val="24"/>
                <w:lang w:val="en-US"/>
              </w:rPr>
            </w:pPr>
          </w:p>
          <w:p w14:paraId="486E1293" w14:textId="71EB2210" w:rsidR="00AF1407" w:rsidRDefault="00AF1407" w:rsidP="006F2A3A">
            <w:pPr>
              <w:pStyle w:val="a0"/>
              <w:tabs>
                <w:tab w:val="left" w:pos="22"/>
              </w:tabs>
              <w:spacing w:after="240"/>
              <w:ind w:left="22"/>
              <w:jc w:val="both"/>
              <w:rPr>
                <w:b/>
                <w:sz w:val="24"/>
                <w:szCs w:val="24"/>
              </w:rPr>
            </w:pPr>
            <w:r w:rsidRPr="00A46029">
              <w:rPr>
                <w:b/>
                <w:sz w:val="24"/>
                <w:szCs w:val="24"/>
                <w:lang w:val="en-US"/>
              </w:rPr>
              <w:t>IV</w:t>
            </w:r>
            <w:r>
              <w:rPr>
                <w:b/>
                <w:sz w:val="24"/>
                <w:szCs w:val="24"/>
              </w:rPr>
              <w:t xml:space="preserve"> ЕДНОКРАТНА СУМА</w:t>
            </w:r>
          </w:p>
          <w:p w14:paraId="6486AE8E" w14:textId="77777777" w:rsidR="00AF1407" w:rsidRPr="009A34D8" w:rsidRDefault="00AF1407" w:rsidP="006F2A3A">
            <w:pPr>
              <w:pStyle w:val="a0"/>
              <w:tabs>
                <w:tab w:val="left" w:pos="22"/>
              </w:tabs>
              <w:spacing w:after="240"/>
              <w:ind w:left="22"/>
              <w:jc w:val="both"/>
              <w:rPr>
                <w:b/>
                <w:snapToGrid w:val="0"/>
                <w:sz w:val="24"/>
                <w:szCs w:val="24"/>
              </w:rPr>
            </w:pPr>
          </w:p>
          <w:p w14:paraId="010D0A71" w14:textId="4D0FAA5F" w:rsidR="00770EF6" w:rsidRDefault="009472C0" w:rsidP="00770EF6">
            <w:pPr>
              <w:pStyle w:val="a0"/>
              <w:tabs>
                <w:tab w:val="left" w:pos="22"/>
              </w:tabs>
              <w:spacing w:after="240"/>
              <w:ind w:left="22"/>
              <w:jc w:val="both"/>
              <w:rPr>
                <w:b/>
                <w:snapToGrid w:val="0"/>
                <w:sz w:val="24"/>
                <w:szCs w:val="24"/>
              </w:rPr>
            </w:pPr>
            <w:r>
              <w:rPr>
                <w:b/>
                <w:snapToGrid w:val="0"/>
                <w:sz w:val="24"/>
                <w:szCs w:val="24"/>
              </w:rPr>
              <w:t>8</w:t>
            </w:r>
            <w:r w:rsidR="009E3732" w:rsidRPr="00A46029">
              <w:rPr>
                <w:b/>
                <w:snapToGrid w:val="0"/>
                <w:sz w:val="24"/>
                <w:szCs w:val="24"/>
              </w:rPr>
              <w:t>/</w:t>
            </w:r>
            <w:r>
              <w:rPr>
                <w:b/>
                <w:snapToGrid w:val="0"/>
                <w:sz w:val="24"/>
                <w:szCs w:val="24"/>
              </w:rPr>
              <w:t>8</w:t>
            </w:r>
            <w:r w:rsidR="009E3732" w:rsidRPr="00A46029">
              <w:rPr>
                <w:b/>
                <w:snapToGrid w:val="0"/>
                <w:sz w:val="24"/>
                <w:szCs w:val="24"/>
              </w:rPr>
              <w:t xml:space="preserve">.1 </w:t>
            </w:r>
            <w:r w:rsidR="00445969" w:rsidRPr="00A46029">
              <w:rPr>
                <w:b/>
                <w:snapToGrid w:val="0"/>
                <w:sz w:val="24"/>
                <w:szCs w:val="24"/>
              </w:rPr>
              <w:t>ПРОЕКТО</w:t>
            </w:r>
            <w:r w:rsidR="00770EF6" w:rsidRPr="00A46029">
              <w:rPr>
                <w:b/>
                <w:snapToGrid w:val="0"/>
                <w:sz w:val="24"/>
                <w:szCs w:val="24"/>
              </w:rPr>
              <w:t xml:space="preserve">БЮДЖЕТ  - тук се залага обща стойност на разходите, за които се прилага опростено отчитане на разходите чрез определяне на еднократни суми за отделните разходи, съгласно чл. 67, (1), т. в  от Регламент 1303/2013, изчислен на база проектобюджет.  </w:t>
            </w:r>
          </w:p>
          <w:p w14:paraId="3BF3907B" w14:textId="341F4B95" w:rsidR="00E23463" w:rsidRDefault="00E23463" w:rsidP="00770EF6">
            <w:pPr>
              <w:pStyle w:val="a0"/>
              <w:tabs>
                <w:tab w:val="left" w:pos="22"/>
              </w:tabs>
              <w:spacing w:after="240"/>
              <w:ind w:left="22"/>
              <w:jc w:val="both"/>
              <w:rPr>
                <w:b/>
                <w:snapToGrid w:val="0"/>
                <w:sz w:val="24"/>
                <w:szCs w:val="24"/>
              </w:rPr>
            </w:pPr>
          </w:p>
          <w:p w14:paraId="2FA352E5" w14:textId="35F556BF" w:rsidR="00E23463" w:rsidRPr="00A46029" w:rsidRDefault="00E23463" w:rsidP="00770EF6">
            <w:pPr>
              <w:pStyle w:val="a0"/>
              <w:tabs>
                <w:tab w:val="left" w:pos="22"/>
              </w:tabs>
              <w:spacing w:after="240"/>
              <w:ind w:left="22"/>
              <w:jc w:val="both"/>
              <w:rPr>
                <w:b/>
                <w:snapToGrid w:val="0"/>
                <w:sz w:val="24"/>
                <w:szCs w:val="24"/>
              </w:rPr>
            </w:pPr>
            <w:r w:rsidRPr="00E23463">
              <w:rPr>
                <w:b/>
                <w:snapToGrid w:val="0"/>
                <w:sz w:val="24"/>
                <w:szCs w:val="24"/>
              </w:rPr>
              <w:t>Заложените стойности</w:t>
            </w:r>
            <w:r>
              <w:rPr>
                <w:b/>
                <w:snapToGrid w:val="0"/>
                <w:sz w:val="24"/>
                <w:szCs w:val="24"/>
              </w:rPr>
              <w:t xml:space="preserve"> в </w:t>
            </w:r>
            <w:r w:rsidR="009472C0">
              <w:rPr>
                <w:b/>
                <w:snapToGrid w:val="0"/>
                <w:sz w:val="24"/>
                <w:szCs w:val="24"/>
              </w:rPr>
              <w:t xml:space="preserve">8 </w:t>
            </w:r>
            <w:r w:rsidR="00552772">
              <w:rPr>
                <w:b/>
                <w:snapToGrid w:val="0"/>
                <w:sz w:val="24"/>
                <w:szCs w:val="24"/>
              </w:rPr>
              <w:t>/</w:t>
            </w:r>
            <w:r w:rsidR="009472C0">
              <w:rPr>
                <w:b/>
                <w:snapToGrid w:val="0"/>
                <w:sz w:val="24"/>
                <w:szCs w:val="24"/>
              </w:rPr>
              <w:t>8</w:t>
            </w:r>
            <w:r>
              <w:rPr>
                <w:b/>
                <w:snapToGrid w:val="0"/>
                <w:sz w:val="24"/>
                <w:szCs w:val="24"/>
              </w:rPr>
              <w:t>.1 Проектобюджет се</w:t>
            </w:r>
            <w:r w:rsidRPr="00E23463">
              <w:rPr>
                <w:b/>
                <w:snapToGrid w:val="0"/>
                <w:sz w:val="24"/>
                <w:szCs w:val="24"/>
              </w:rPr>
              <w:t xml:space="preserve"> доказват с документи към момента на подаване на проектното предложение. Одобрените и договорени стойности не подлежат на промяна в периода на изпълнение на проекта.</w:t>
            </w:r>
          </w:p>
          <w:p w14:paraId="6C564B7E" w14:textId="7B06E5E2" w:rsidR="00770EF6" w:rsidRPr="00A46029" w:rsidRDefault="00770EF6" w:rsidP="00770EF6">
            <w:pPr>
              <w:tabs>
                <w:tab w:val="left" w:pos="2161"/>
              </w:tabs>
              <w:spacing w:after="240"/>
              <w:jc w:val="both"/>
              <w:rPr>
                <w:b/>
                <w:snapToGrid w:val="0"/>
                <w:sz w:val="24"/>
                <w:szCs w:val="24"/>
              </w:rPr>
            </w:pPr>
            <w:r w:rsidRPr="00A46029">
              <w:rPr>
                <w:b/>
                <w:snapToGrid w:val="0"/>
                <w:sz w:val="24"/>
                <w:szCs w:val="24"/>
              </w:rPr>
              <w:t xml:space="preserve">В проектобюджета (Приложение </w:t>
            </w:r>
            <w:r w:rsidRPr="00A46029">
              <w:rPr>
                <w:b/>
                <w:snapToGrid w:val="0"/>
                <w:sz w:val="24"/>
                <w:szCs w:val="24"/>
                <w:lang w:val="en-US"/>
              </w:rPr>
              <w:t>IX</w:t>
            </w:r>
            <w:r w:rsidRPr="00A46029">
              <w:rPr>
                <w:b/>
                <w:snapToGrid w:val="0"/>
                <w:sz w:val="24"/>
                <w:szCs w:val="24"/>
              </w:rPr>
              <w:t xml:space="preserve">) се включват всички необходими разходи за изпълнение на дейност 1 </w:t>
            </w:r>
            <w:r w:rsidRPr="00A46029">
              <w:rPr>
                <w:sz w:val="24"/>
                <w:szCs w:val="24"/>
              </w:rPr>
              <w:t>„Активиране на неактивни лица, организиране и участие в трудови борси; информационни кампании и събития, ателиета за търсене на работа“</w:t>
            </w:r>
            <w:r w:rsidRPr="00A46029">
              <w:rPr>
                <w:b/>
                <w:snapToGrid w:val="0"/>
                <w:sz w:val="24"/>
                <w:szCs w:val="24"/>
              </w:rPr>
              <w:t xml:space="preserve">, дейност 2 </w:t>
            </w:r>
            <w:r w:rsidRPr="00A46029">
              <w:rPr>
                <w:sz w:val="24"/>
                <w:szCs w:val="24"/>
              </w:rPr>
              <w:t xml:space="preserve">„Професионално информиране и консултиране, вкл. по въпроси относно упражняването на трудови и осигурителни права; психологическо подпомагане“ и </w:t>
            </w:r>
            <w:r w:rsidRPr="00A46029">
              <w:rPr>
                <w:b/>
                <w:sz w:val="24"/>
                <w:szCs w:val="24"/>
              </w:rPr>
              <w:t xml:space="preserve">дейност </w:t>
            </w:r>
            <w:r w:rsidR="00784911" w:rsidRPr="003B79CD">
              <w:rPr>
                <w:sz w:val="24"/>
                <w:szCs w:val="24"/>
              </w:rPr>
              <w:lastRenderedPageBreak/>
              <w:t>5.2 „Оборудване и обзавеждане на новосъздадени работни места“ и застраховки/трудова медицина на лицата от целевата група, включени в субсидирана заетост</w:t>
            </w:r>
            <w:r w:rsidRPr="00784911">
              <w:rPr>
                <w:sz w:val="24"/>
                <w:szCs w:val="24"/>
              </w:rPr>
              <w:t>.</w:t>
            </w:r>
            <w:r w:rsidRPr="00A46029">
              <w:rPr>
                <w:b/>
                <w:snapToGrid w:val="0"/>
                <w:sz w:val="24"/>
                <w:szCs w:val="24"/>
              </w:rPr>
              <w:t xml:space="preserve"> </w:t>
            </w:r>
          </w:p>
          <w:p w14:paraId="459B14B0" w14:textId="77777777" w:rsidR="00770EF6" w:rsidRPr="00A46029" w:rsidRDefault="00770EF6" w:rsidP="00770EF6">
            <w:pPr>
              <w:tabs>
                <w:tab w:val="left" w:pos="2161"/>
              </w:tabs>
              <w:spacing w:after="240"/>
              <w:jc w:val="both"/>
              <w:rPr>
                <w:b/>
                <w:snapToGrid w:val="0"/>
                <w:sz w:val="24"/>
                <w:szCs w:val="24"/>
              </w:rPr>
            </w:pPr>
            <w:r w:rsidRPr="00A46029">
              <w:rPr>
                <w:b/>
                <w:snapToGrid w:val="0"/>
                <w:sz w:val="24"/>
                <w:szCs w:val="24"/>
              </w:rPr>
              <w:t>Разходите по отделните бюджетни редове ще бъдат служебно отразени след одобряване на проектобюджета от оценителната комисия.</w:t>
            </w:r>
          </w:p>
          <w:p w14:paraId="69758950" w14:textId="77777777" w:rsidR="00770EF6" w:rsidRPr="00A46029" w:rsidRDefault="00770EF6" w:rsidP="00770EF6">
            <w:pPr>
              <w:tabs>
                <w:tab w:val="left" w:pos="2161"/>
              </w:tabs>
              <w:spacing w:after="240"/>
              <w:jc w:val="both"/>
              <w:rPr>
                <w:rFonts w:eastAsia="Calibri"/>
                <w:bCs/>
                <w:snapToGrid w:val="0"/>
                <w:sz w:val="24"/>
                <w:szCs w:val="24"/>
              </w:rPr>
            </w:pPr>
            <w:r w:rsidRPr="00A46029">
              <w:rPr>
                <w:rFonts w:eastAsia="Calibri"/>
                <w:bCs/>
                <w:snapToGrid w:val="0"/>
                <w:sz w:val="24"/>
                <w:szCs w:val="24"/>
              </w:rPr>
              <w:t xml:space="preserve">Приложеният образец на проектобюджет </w:t>
            </w:r>
            <w:r w:rsidRPr="00A46029">
              <w:rPr>
                <w:bCs/>
                <w:color w:val="000000"/>
                <w:sz w:val="24"/>
                <w:szCs w:val="24"/>
              </w:rPr>
              <w:t>(</w:t>
            </w:r>
            <w:r w:rsidRPr="00A46029">
              <w:rPr>
                <w:b/>
                <w:snapToGrid w:val="0"/>
                <w:sz w:val="24"/>
                <w:szCs w:val="24"/>
              </w:rPr>
              <w:t xml:space="preserve">Приложение </w:t>
            </w:r>
            <w:r w:rsidRPr="00A46029">
              <w:rPr>
                <w:b/>
                <w:snapToGrid w:val="0"/>
                <w:sz w:val="24"/>
                <w:szCs w:val="24"/>
                <w:lang w:val="en-US"/>
              </w:rPr>
              <w:t>IX</w:t>
            </w:r>
            <w:r w:rsidRPr="00A46029">
              <w:rPr>
                <w:bCs/>
                <w:color w:val="000000"/>
                <w:sz w:val="24"/>
                <w:szCs w:val="24"/>
              </w:rPr>
              <w:t xml:space="preserve"> ) </w:t>
            </w:r>
            <w:r w:rsidRPr="00A46029">
              <w:rPr>
                <w:rFonts w:eastAsia="Calibri"/>
                <w:bCs/>
                <w:snapToGrid w:val="0"/>
                <w:sz w:val="24"/>
                <w:szCs w:val="24"/>
              </w:rPr>
              <w:t xml:space="preserve">с отделни план-сметки може да се коригира и допълва в зависимост от предвидените дейности и видовете разходи, необходими за изпълнението им. </w:t>
            </w:r>
          </w:p>
          <w:p w14:paraId="5D21B90C" w14:textId="110CD3A6" w:rsidR="00770EF6" w:rsidRPr="00A46029" w:rsidRDefault="00770EF6" w:rsidP="00770EF6">
            <w:pPr>
              <w:tabs>
                <w:tab w:val="left" w:pos="2161"/>
              </w:tabs>
              <w:spacing w:after="240"/>
              <w:jc w:val="both"/>
              <w:rPr>
                <w:rFonts w:eastAsia="Calibri"/>
                <w:bCs/>
                <w:snapToGrid w:val="0"/>
                <w:sz w:val="24"/>
                <w:szCs w:val="24"/>
              </w:rPr>
            </w:pPr>
            <w:r w:rsidRPr="00A46029">
              <w:rPr>
                <w:rFonts w:eastAsia="Calibri"/>
                <w:bCs/>
                <w:snapToGrid w:val="0"/>
                <w:sz w:val="24"/>
                <w:szCs w:val="24"/>
              </w:rPr>
              <w:t>Залагат се само допустимите разходи по схемата</w:t>
            </w:r>
            <w:r w:rsidR="00C12903">
              <w:rPr>
                <w:rFonts w:eastAsia="Calibri"/>
                <w:bCs/>
                <w:snapToGrid w:val="0"/>
                <w:sz w:val="24"/>
                <w:szCs w:val="24"/>
              </w:rPr>
              <w:t>,</w:t>
            </w:r>
            <w:r w:rsidRPr="00A46029">
              <w:rPr>
                <w:rFonts w:eastAsia="Calibri"/>
                <w:bCs/>
                <w:snapToGrid w:val="0"/>
                <w:sz w:val="24"/>
                <w:szCs w:val="24"/>
              </w:rPr>
              <w:t xml:space="preserve"> като се обединяват /ако е приложимо/ спрямо типа разход и/или услуга, заложени в описанието на дейностите. Допустими разходи по схемата са разходи за възнаграждения на консултанти – определени часови ставки; възнаграждения на експерти, съгласно Методологията за регламентиране на възнагражденията; командировки, съгласно Наредбата за командировките в страната; материали и консумативи; закупуване на оборудване и обзавеждане; наем на зали и техника; анализи и изследвания, информационни кампании и др. разходи, произтичащи от договори за изработка/услуга по ЗЗД. </w:t>
            </w:r>
          </w:p>
          <w:p w14:paraId="71C4EC48" w14:textId="77777777" w:rsidR="00770EF6" w:rsidRPr="00A46029" w:rsidRDefault="00770EF6" w:rsidP="00770EF6">
            <w:pPr>
              <w:tabs>
                <w:tab w:val="left" w:pos="2161"/>
              </w:tabs>
              <w:spacing w:after="240"/>
              <w:jc w:val="both"/>
              <w:rPr>
                <w:rFonts w:eastAsia="Calibri"/>
                <w:bCs/>
                <w:snapToGrid w:val="0"/>
                <w:sz w:val="24"/>
                <w:szCs w:val="24"/>
              </w:rPr>
            </w:pPr>
            <w:r w:rsidRPr="00A46029">
              <w:rPr>
                <w:rFonts w:eastAsia="Calibri"/>
                <w:bCs/>
                <w:snapToGrid w:val="0"/>
                <w:sz w:val="24"/>
                <w:szCs w:val="24"/>
              </w:rPr>
              <w:t>Всеки един разход следва да се аргументира в описанието на дейностите по проекта  и да се докаже със съответните насрещни документи.</w:t>
            </w:r>
          </w:p>
          <w:p w14:paraId="35824497" w14:textId="2F244DF0" w:rsidR="009400DF" w:rsidRPr="00A46029" w:rsidRDefault="009400DF" w:rsidP="00C16497">
            <w:pPr>
              <w:pStyle w:val="a0"/>
              <w:tabs>
                <w:tab w:val="left" w:pos="22"/>
              </w:tabs>
              <w:spacing w:after="240"/>
              <w:ind w:left="22"/>
              <w:jc w:val="both"/>
              <w:rPr>
                <w:rFonts w:eastAsia="Calibri"/>
                <w:bCs/>
                <w:snapToGrid w:val="0"/>
                <w:sz w:val="24"/>
                <w:szCs w:val="24"/>
              </w:rPr>
            </w:pPr>
          </w:p>
          <w:p w14:paraId="15F83B85" w14:textId="3B7FEE9D" w:rsidR="00C16497" w:rsidRPr="00A46029" w:rsidRDefault="00C16497" w:rsidP="00C16497">
            <w:pPr>
              <w:pStyle w:val="a0"/>
              <w:tabs>
                <w:tab w:val="left" w:pos="22"/>
              </w:tabs>
              <w:spacing w:after="240"/>
              <w:ind w:left="22"/>
              <w:jc w:val="both"/>
              <w:rPr>
                <w:b/>
                <w:color w:val="000000"/>
                <w:sz w:val="24"/>
                <w:szCs w:val="24"/>
              </w:rPr>
            </w:pPr>
            <w:r w:rsidRPr="00A46029">
              <w:rPr>
                <w:b/>
                <w:color w:val="000000"/>
                <w:sz w:val="24"/>
                <w:szCs w:val="24"/>
              </w:rPr>
              <w:t>В случай че кандидатите предвиждат във връзка с изпълнението на дейност 5</w:t>
            </w:r>
            <w:r w:rsidR="00784911">
              <w:rPr>
                <w:b/>
                <w:color w:val="000000"/>
                <w:sz w:val="24"/>
                <w:szCs w:val="24"/>
              </w:rPr>
              <w:t>.2</w:t>
            </w:r>
            <w:r w:rsidRPr="00A46029">
              <w:rPr>
                <w:b/>
                <w:color w:val="000000"/>
                <w:sz w:val="24"/>
                <w:szCs w:val="24"/>
              </w:rPr>
              <w:t xml:space="preserve"> да закупят и оборудване и обзавеждане за новосъздадените работни места за лицата от целевата група, включени в субсидирана заетост, следва да се има предвид, че същите са взаимносвързани и в случай че не се изпълни субсидираната заетост за лице от съответната длъжност, то разходът за цялото закупено оборудване и обзавеждане </w:t>
            </w:r>
            <w:r w:rsidR="00445969" w:rsidRPr="00A46029">
              <w:rPr>
                <w:b/>
                <w:color w:val="000000"/>
                <w:sz w:val="24"/>
                <w:szCs w:val="24"/>
              </w:rPr>
              <w:t>за тази позиция следва да отпад</w:t>
            </w:r>
            <w:r w:rsidRPr="00A46029">
              <w:rPr>
                <w:b/>
                <w:color w:val="000000"/>
                <w:sz w:val="24"/>
                <w:szCs w:val="24"/>
              </w:rPr>
              <w:t xml:space="preserve">не. </w:t>
            </w:r>
          </w:p>
          <w:p w14:paraId="5C8E7B13" w14:textId="6689ED04" w:rsidR="00552772" w:rsidRDefault="00552772" w:rsidP="00552772">
            <w:pPr>
              <w:jc w:val="both"/>
              <w:rPr>
                <w:color w:val="000000"/>
                <w:sz w:val="24"/>
                <w:szCs w:val="24"/>
              </w:rPr>
            </w:pPr>
            <w:r w:rsidRPr="00552772">
              <w:rPr>
                <w:color w:val="000000"/>
                <w:sz w:val="24"/>
                <w:szCs w:val="24"/>
              </w:rPr>
              <w:t xml:space="preserve">Проектобюджетите ще бъдат одобрявани от оценителната комисия. В случай на необходимост, предвидените дейности и количества, посочените разходи за тяхното осъществяване и резултати/крайните продукти, които ще се постигнат, ще се договарят присъствено, като се изготвят протоколи от тези срещи. С одобряването на проектобюджета се одобряват/договарят и резултатите/крайните продукти, които ще се постигнат с изпълнението на дейностите. Заложените резултати и цели по проекта следва да бъдат ясно дефинирани. </w:t>
            </w:r>
          </w:p>
          <w:p w14:paraId="54569189" w14:textId="77777777" w:rsidR="00552772" w:rsidRPr="00552772" w:rsidRDefault="00552772" w:rsidP="00552772">
            <w:pPr>
              <w:jc w:val="both"/>
              <w:rPr>
                <w:color w:val="000000"/>
                <w:sz w:val="24"/>
                <w:szCs w:val="24"/>
              </w:rPr>
            </w:pPr>
          </w:p>
          <w:p w14:paraId="61147BAA" w14:textId="4C34C56B" w:rsidR="00552772" w:rsidRPr="00885035" w:rsidRDefault="00552772" w:rsidP="00552772">
            <w:pPr>
              <w:jc w:val="both"/>
              <w:rPr>
                <w:b/>
                <w:color w:val="000000"/>
                <w:sz w:val="24"/>
                <w:szCs w:val="24"/>
              </w:rPr>
            </w:pPr>
            <w:r w:rsidRPr="00885035">
              <w:rPr>
                <w:b/>
                <w:color w:val="000000"/>
                <w:sz w:val="24"/>
                <w:szCs w:val="24"/>
              </w:rPr>
              <w:t>Предвидените дейности, договорената еднократна сума и заложените резултати стават част от административния договор и не подлежат на промяна в периода на изпълнение на проекта.</w:t>
            </w:r>
          </w:p>
          <w:p w14:paraId="1F868997" w14:textId="77777777" w:rsidR="00552772" w:rsidRPr="00552772" w:rsidRDefault="00552772" w:rsidP="00552772">
            <w:pPr>
              <w:jc w:val="both"/>
              <w:rPr>
                <w:color w:val="000000"/>
                <w:sz w:val="24"/>
                <w:szCs w:val="24"/>
              </w:rPr>
            </w:pPr>
          </w:p>
          <w:p w14:paraId="69D91AF2" w14:textId="70876D0F" w:rsidR="00552772" w:rsidRDefault="00552772" w:rsidP="00552772">
            <w:pPr>
              <w:jc w:val="both"/>
              <w:rPr>
                <w:color w:val="000000"/>
                <w:sz w:val="24"/>
                <w:szCs w:val="24"/>
              </w:rPr>
            </w:pPr>
            <w:r w:rsidRPr="00552772">
              <w:rPr>
                <w:color w:val="000000"/>
                <w:sz w:val="24"/>
                <w:szCs w:val="24"/>
              </w:rPr>
              <w:t xml:space="preserve">След изпълнението на предвидените дейности, кандидатите предявяват искане за плащане с доказателства за постигнатите резултати, заложени в сключения административен договор без да представят отново разходооправдателни документи. Плащането към бенефициента е на база постигнат резултат и представени доказателства за това. </w:t>
            </w:r>
            <w:r w:rsidRPr="00552772">
              <w:rPr>
                <w:color w:val="000000"/>
                <w:sz w:val="24"/>
                <w:szCs w:val="24"/>
              </w:rPr>
              <w:lastRenderedPageBreak/>
              <w:t>Управляващият орган извършва плащания към бенефициентите на приключена изцяло дейност и постигнати резултати/краен продукт.</w:t>
            </w:r>
          </w:p>
          <w:p w14:paraId="166FBE21" w14:textId="77777777" w:rsidR="00552772" w:rsidRPr="00552772" w:rsidRDefault="00552772" w:rsidP="00552772">
            <w:pPr>
              <w:jc w:val="both"/>
              <w:rPr>
                <w:color w:val="000000"/>
                <w:sz w:val="24"/>
                <w:szCs w:val="24"/>
              </w:rPr>
            </w:pPr>
          </w:p>
          <w:p w14:paraId="01EA1524" w14:textId="48EBAF39" w:rsidR="000B6687" w:rsidRDefault="00552772" w:rsidP="00552772">
            <w:pPr>
              <w:jc w:val="both"/>
              <w:rPr>
                <w:color w:val="000000"/>
                <w:sz w:val="24"/>
                <w:szCs w:val="24"/>
              </w:rPr>
            </w:pPr>
            <w:r w:rsidRPr="00552772">
              <w:rPr>
                <w:color w:val="000000"/>
                <w:sz w:val="24"/>
                <w:szCs w:val="24"/>
              </w:rPr>
              <w:t>Безвъзмездните средства се изплащат, ако предварително установените договорености по отношение на дейностите и резултатите са изпълнени. В случай че договорените резултати не се изпълнят или се изпълнят частично, допустимите разходи за съответната дейност са равни на 0.00 лв. и безвъзмездна финансова помощ не се изплаща, независимо от постигнатото частично изпълнение (ако има такова).</w:t>
            </w:r>
          </w:p>
          <w:p w14:paraId="4212D2C8" w14:textId="77777777" w:rsidR="00552772" w:rsidRPr="00A46029" w:rsidRDefault="00552772" w:rsidP="000B6687">
            <w:pPr>
              <w:jc w:val="both"/>
              <w:rPr>
                <w:color w:val="000000"/>
                <w:sz w:val="24"/>
                <w:szCs w:val="24"/>
              </w:rPr>
            </w:pPr>
          </w:p>
          <w:p w14:paraId="74184AE6" w14:textId="251F74C5" w:rsidR="00A07233" w:rsidRPr="00A46029" w:rsidRDefault="0014207F" w:rsidP="00D00E32">
            <w:pPr>
              <w:pStyle w:val="a0"/>
              <w:spacing w:line="276" w:lineRule="auto"/>
              <w:ind w:left="0"/>
              <w:contextualSpacing w:val="0"/>
              <w:jc w:val="both"/>
              <w:rPr>
                <w:bCs/>
                <w:color w:val="000000"/>
                <w:sz w:val="24"/>
                <w:szCs w:val="24"/>
              </w:rPr>
            </w:pPr>
            <w:r w:rsidRPr="00A46029">
              <w:rPr>
                <w:bCs/>
                <w:color w:val="000000"/>
                <w:sz w:val="24"/>
                <w:szCs w:val="24"/>
              </w:rPr>
              <w:t>Всеки ред в проектобюджета трябва да е обвързан с конкретни резултати</w:t>
            </w:r>
            <w:r w:rsidR="00CE217B" w:rsidRPr="00A46029">
              <w:rPr>
                <w:bCs/>
                <w:color w:val="000000"/>
                <w:sz w:val="24"/>
                <w:szCs w:val="24"/>
              </w:rPr>
              <w:t>/краен продукт</w:t>
            </w:r>
            <w:r w:rsidRPr="00A46029">
              <w:rPr>
                <w:bCs/>
                <w:color w:val="000000"/>
                <w:sz w:val="24"/>
                <w:szCs w:val="24"/>
              </w:rPr>
              <w:t>, които да са измерими, доказуеми и съответстващи на заложените дейности.</w:t>
            </w:r>
          </w:p>
          <w:p w14:paraId="42CF73E5" w14:textId="77777777" w:rsidR="007E7D74" w:rsidRPr="00A46029" w:rsidRDefault="007E7D74" w:rsidP="00D00E32">
            <w:pPr>
              <w:pStyle w:val="a0"/>
              <w:spacing w:line="276" w:lineRule="auto"/>
              <w:ind w:left="0"/>
              <w:contextualSpacing w:val="0"/>
              <w:jc w:val="both"/>
              <w:rPr>
                <w:bCs/>
                <w:color w:val="000000"/>
                <w:sz w:val="24"/>
                <w:szCs w:val="24"/>
              </w:rPr>
            </w:pPr>
          </w:p>
          <w:p w14:paraId="62FE5B7B" w14:textId="53C3B918" w:rsidR="00D00E32" w:rsidRPr="00A46029" w:rsidRDefault="00D00E32" w:rsidP="00D00E32">
            <w:pPr>
              <w:pStyle w:val="a0"/>
              <w:spacing w:line="276" w:lineRule="auto"/>
              <w:ind w:left="0"/>
              <w:contextualSpacing w:val="0"/>
              <w:jc w:val="both"/>
              <w:rPr>
                <w:bCs/>
                <w:color w:val="000000"/>
                <w:sz w:val="24"/>
                <w:szCs w:val="24"/>
              </w:rPr>
            </w:pPr>
            <w:r w:rsidRPr="00A46029">
              <w:rPr>
                <w:bCs/>
                <w:color w:val="000000"/>
                <w:sz w:val="24"/>
                <w:szCs w:val="24"/>
              </w:rPr>
              <w:t xml:space="preserve">Непреките разходи, които са в размер на точно 10 % от преките допустими разходи </w:t>
            </w:r>
            <w:r w:rsidR="00345CC7">
              <w:rPr>
                <w:bCs/>
                <w:color w:val="000000"/>
                <w:sz w:val="24"/>
                <w:szCs w:val="24"/>
              </w:rPr>
              <w:t>следва да</w:t>
            </w:r>
            <w:r w:rsidR="00345CC7" w:rsidRPr="00A46029">
              <w:rPr>
                <w:bCs/>
                <w:color w:val="000000"/>
                <w:sz w:val="24"/>
                <w:szCs w:val="24"/>
              </w:rPr>
              <w:t xml:space="preserve"> </w:t>
            </w:r>
            <w:r w:rsidRPr="00A46029">
              <w:rPr>
                <w:bCs/>
                <w:color w:val="000000"/>
                <w:sz w:val="24"/>
                <w:szCs w:val="24"/>
              </w:rPr>
              <w:t>се добавят към проектобюджет</w:t>
            </w:r>
            <w:r w:rsidR="00345CC7">
              <w:rPr>
                <w:bCs/>
                <w:color w:val="000000"/>
                <w:sz w:val="24"/>
                <w:szCs w:val="24"/>
              </w:rPr>
              <w:t>а</w:t>
            </w:r>
            <w:r w:rsidRPr="00A46029">
              <w:rPr>
                <w:bCs/>
                <w:color w:val="000000"/>
                <w:sz w:val="24"/>
                <w:szCs w:val="24"/>
              </w:rPr>
              <w:t xml:space="preserve"> в отделен бюджетен ред. </w:t>
            </w:r>
          </w:p>
          <w:p w14:paraId="53085653" w14:textId="77777777" w:rsidR="00385896" w:rsidRPr="00A46029" w:rsidRDefault="00385896" w:rsidP="00D00E32">
            <w:pPr>
              <w:pStyle w:val="a0"/>
              <w:spacing w:line="276" w:lineRule="auto"/>
              <w:ind w:left="0"/>
              <w:contextualSpacing w:val="0"/>
              <w:jc w:val="both"/>
              <w:rPr>
                <w:bCs/>
                <w:color w:val="000000"/>
                <w:sz w:val="24"/>
                <w:szCs w:val="24"/>
              </w:rPr>
            </w:pPr>
          </w:p>
          <w:p w14:paraId="01E4836D" w14:textId="200DA578" w:rsidR="00D00E32" w:rsidRPr="00A46029" w:rsidRDefault="0050140E" w:rsidP="007C4A6A">
            <w:pPr>
              <w:spacing w:before="120" w:after="240"/>
              <w:jc w:val="both"/>
              <w:rPr>
                <w:b/>
                <w:sz w:val="24"/>
                <w:szCs w:val="24"/>
              </w:rPr>
            </w:pPr>
            <w:r w:rsidRPr="00A46029">
              <w:rPr>
                <w:b/>
                <w:sz w:val="24"/>
                <w:szCs w:val="24"/>
                <w:lang w:val="en-US"/>
              </w:rPr>
              <w:t>V</w:t>
            </w:r>
            <w:r w:rsidRPr="00A46029">
              <w:rPr>
                <w:b/>
                <w:sz w:val="24"/>
                <w:szCs w:val="24"/>
              </w:rPr>
              <w:t xml:space="preserve"> </w:t>
            </w:r>
            <w:r w:rsidR="00D00E32" w:rsidRPr="00A46029">
              <w:rPr>
                <w:b/>
                <w:sz w:val="24"/>
                <w:szCs w:val="24"/>
              </w:rPr>
              <w:t>ЕДИННА СТАВКА</w:t>
            </w:r>
          </w:p>
          <w:p w14:paraId="369294D6" w14:textId="66A2E9A2" w:rsidR="00D00E32" w:rsidRDefault="00695485" w:rsidP="002148D5">
            <w:pPr>
              <w:spacing w:before="120" w:after="240"/>
              <w:jc w:val="both"/>
              <w:rPr>
                <w:b/>
                <w:sz w:val="24"/>
                <w:szCs w:val="24"/>
              </w:rPr>
            </w:pPr>
            <w:r>
              <w:rPr>
                <w:b/>
                <w:sz w:val="24"/>
                <w:szCs w:val="24"/>
              </w:rPr>
              <w:t>9</w:t>
            </w:r>
            <w:r w:rsidR="00301696" w:rsidRPr="00A46029">
              <w:rPr>
                <w:b/>
                <w:sz w:val="24"/>
                <w:szCs w:val="24"/>
                <w:lang w:val="en-US"/>
              </w:rPr>
              <w:t>/</w:t>
            </w:r>
            <w:r>
              <w:rPr>
                <w:b/>
                <w:sz w:val="24"/>
                <w:szCs w:val="24"/>
              </w:rPr>
              <w:t>9</w:t>
            </w:r>
            <w:r w:rsidR="00AE44F6" w:rsidRPr="00A46029">
              <w:rPr>
                <w:b/>
                <w:sz w:val="24"/>
                <w:szCs w:val="24"/>
              </w:rPr>
              <w:t xml:space="preserve">.1 </w:t>
            </w:r>
            <w:r w:rsidR="00445969" w:rsidRPr="00A46029">
              <w:rPr>
                <w:b/>
                <w:sz w:val="24"/>
                <w:szCs w:val="24"/>
              </w:rPr>
              <w:t>Непреки разходи - тези разходи са в размер точно на 10 % от преките допустими разходи по проекта, определени на база стандартната таблица на разходите за единица продукт.</w:t>
            </w:r>
          </w:p>
          <w:p w14:paraId="259722F9" w14:textId="77777777" w:rsidR="00C12903" w:rsidRPr="00C14C18" w:rsidRDefault="00C12903" w:rsidP="00C12903">
            <w:pPr>
              <w:shd w:val="clear" w:color="auto" w:fill="DEEAF6" w:themeFill="accent1" w:themeFillTint="33"/>
              <w:tabs>
                <w:tab w:val="num" w:pos="0"/>
              </w:tabs>
              <w:autoSpaceDE w:val="0"/>
              <w:autoSpaceDN w:val="0"/>
              <w:adjustRightInd w:val="0"/>
              <w:spacing w:before="120" w:after="120"/>
              <w:jc w:val="both"/>
              <w:rPr>
                <w:b/>
                <w:bCs/>
                <w:color w:val="000000"/>
                <w:sz w:val="23"/>
                <w:szCs w:val="23"/>
              </w:rPr>
            </w:pPr>
            <w:r w:rsidRPr="00C14C18">
              <w:rPr>
                <w:b/>
                <w:color w:val="000000"/>
                <w:sz w:val="24"/>
                <w:szCs w:val="24"/>
              </w:rPr>
              <w:t>„Непреки разходи”</w:t>
            </w:r>
            <w:r w:rsidRPr="00C14C18">
              <w:rPr>
                <w:color w:val="000000"/>
                <w:sz w:val="24"/>
                <w:szCs w:val="24"/>
              </w:rPr>
              <w:t xml:space="preserve">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административните разходи, свързани с управлението на проекта (режийни разходи, консумативи и материали, наем, разходи за командировки)  и разходи за информация и комуникация, посочени за допустими в документите по чл. 26, ал. 1 от ЗУСЕСИФ.</w:t>
            </w:r>
          </w:p>
          <w:p w14:paraId="518BEA3C" w14:textId="4691BC64" w:rsidR="00A626B1" w:rsidRPr="00A46029" w:rsidRDefault="007D2CDE" w:rsidP="00DF32BA">
            <w:pPr>
              <w:pStyle w:val="a0"/>
              <w:spacing w:line="276" w:lineRule="auto"/>
              <w:ind w:left="0"/>
              <w:contextualSpacing w:val="0"/>
              <w:jc w:val="both"/>
              <w:rPr>
                <w:sz w:val="24"/>
                <w:szCs w:val="24"/>
              </w:rPr>
            </w:pPr>
            <w:r w:rsidRPr="00A46029">
              <w:rPr>
                <w:bCs/>
                <w:sz w:val="24"/>
                <w:szCs w:val="24"/>
              </w:rPr>
              <w:t>Непреките разходи са в размер на точно 10 % от допустимите преки разходи по проекта</w:t>
            </w:r>
            <w:r w:rsidR="004F02F7" w:rsidRPr="00A46029">
              <w:rPr>
                <w:bCs/>
                <w:sz w:val="24"/>
                <w:szCs w:val="24"/>
              </w:rPr>
              <w:t xml:space="preserve"> (без разходите, заложени в б.р. </w:t>
            </w:r>
            <w:r w:rsidR="00DF32BA">
              <w:rPr>
                <w:bCs/>
                <w:sz w:val="24"/>
                <w:szCs w:val="24"/>
              </w:rPr>
              <w:t>8</w:t>
            </w:r>
            <w:r w:rsidR="004F02F7" w:rsidRPr="00A46029">
              <w:rPr>
                <w:bCs/>
                <w:sz w:val="24"/>
                <w:szCs w:val="24"/>
              </w:rPr>
              <w:t>.1.</w:t>
            </w:r>
            <w:r w:rsidR="006B43D6">
              <w:rPr>
                <w:bCs/>
                <w:sz w:val="24"/>
                <w:szCs w:val="24"/>
              </w:rPr>
              <w:t>Проектобюджет</w:t>
            </w:r>
            <w:r w:rsidR="004F02F7" w:rsidRPr="00A46029">
              <w:rPr>
                <w:bCs/>
                <w:sz w:val="24"/>
                <w:szCs w:val="24"/>
              </w:rPr>
              <w:t>)</w:t>
            </w:r>
            <w:r w:rsidRPr="00A46029">
              <w:rPr>
                <w:bCs/>
                <w:sz w:val="24"/>
                <w:szCs w:val="24"/>
              </w:rPr>
              <w:t xml:space="preserve">.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w:t>
            </w:r>
          </w:p>
        </w:tc>
      </w:tr>
    </w:tbl>
    <w:p w14:paraId="18A3B380" w14:textId="77777777" w:rsidR="00645264" w:rsidRPr="00A46029" w:rsidRDefault="00645264" w:rsidP="007570DC">
      <w:pPr>
        <w:pStyle w:val="2"/>
      </w:pPr>
      <w:bookmarkStart w:id="57" w:name="_Toc445385595"/>
      <w:bookmarkStart w:id="58" w:name="_Toc52192570"/>
      <w:r w:rsidRPr="00A46029">
        <w:lastRenderedPageBreak/>
        <w:t>14.4. Недопустими разходи</w:t>
      </w:r>
      <w:bookmarkEnd w:id="57"/>
      <w:bookmarkEnd w:id="58"/>
    </w:p>
    <w:tbl>
      <w:tblPr>
        <w:tblStyle w:val="ae"/>
        <w:tblW w:w="0" w:type="auto"/>
        <w:tblLook w:val="04A0" w:firstRow="1" w:lastRow="0" w:firstColumn="1" w:lastColumn="0" w:noHBand="0" w:noVBand="1"/>
      </w:tblPr>
      <w:tblGrid>
        <w:gridCol w:w="9346"/>
      </w:tblGrid>
      <w:tr w:rsidR="00645264" w:rsidRPr="00A46029" w14:paraId="1555968E" w14:textId="77777777" w:rsidTr="00645264">
        <w:tc>
          <w:tcPr>
            <w:tcW w:w="9496" w:type="dxa"/>
          </w:tcPr>
          <w:p w14:paraId="5B2A029A" w14:textId="77777777" w:rsidR="00645264" w:rsidRPr="00A46029" w:rsidRDefault="00645264" w:rsidP="00C820DD">
            <w:pPr>
              <w:numPr>
                <w:ilvl w:val="0"/>
                <w:numId w:val="13"/>
              </w:numPr>
              <w:tabs>
                <w:tab w:val="left" w:pos="180"/>
              </w:tabs>
              <w:jc w:val="both"/>
              <w:rPr>
                <w:color w:val="000000"/>
                <w:sz w:val="24"/>
                <w:szCs w:val="24"/>
              </w:rPr>
            </w:pPr>
            <w:r w:rsidRPr="00A46029">
              <w:rPr>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75B2A442" w14:textId="77777777" w:rsidR="00645264" w:rsidRPr="00A46029" w:rsidRDefault="00645264" w:rsidP="00C820DD">
            <w:pPr>
              <w:numPr>
                <w:ilvl w:val="0"/>
                <w:numId w:val="13"/>
              </w:numPr>
              <w:tabs>
                <w:tab w:val="left" w:pos="180"/>
              </w:tabs>
              <w:ind w:left="714" w:hanging="357"/>
              <w:jc w:val="both"/>
              <w:rPr>
                <w:color w:val="000000"/>
                <w:sz w:val="24"/>
                <w:szCs w:val="24"/>
              </w:rPr>
            </w:pPr>
            <w:r w:rsidRPr="00A46029">
              <w:rPr>
                <w:color w:val="000000"/>
                <w:sz w:val="24"/>
                <w:szCs w:val="24"/>
              </w:rPr>
              <w:t xml:space="preserve">глоби, финансови санкции и разходи за разрешаване на спорове; </w:t>
            </w:r>
          </w:p>
          <w:p w14:paraId="615481C5" w14:textId="77777777" w:rsidR="007F4193" w:rsidRPr="00A46029" w:rsidRDefault="00645264" w:rsidP="00C820DD">
            <w:pPr>
              <w:pStyle w:val="a0"/>
              <w:numPr>
                <w:ilvl w:val="0"/>
                <w:numId w:val="13"/>
              </w:numPr>
              <w:tabs>
                <w:tab w:val="left" w:pos="426"/>
              </w:tabs>
              <w:ind w:left="714" w:hanging="357"/>
              <w:contextualSpacing w:val="0"/>
              <w:jc w:val="both"/>
              <w:rPr>
                <w:color w:val="000000"/>
                <w:sz w:val="24"/>
                <w:szCs w:val="24"/>
              </w:rPr>
            </w:pPr>
            <w:r w:rsidRPr="00A46029">
              <w:rPr>
                <w:color w:val="000000"/>
                <w:sz w:val="24"/>
                <w:szCs w:val="24"/>
              </w:rPr>
              <w:lastRenderedPageBreak/>
              <w:t xml:space="preserve">комисионите и загубите от курсови разлики при обмяна на чужда </w:t>
            </w:r>
            <w:r w:rsidR="007F4193" w:rsidRPr="00A46029">
              <w:rPr>
                <w:color w:val="000000"/>
                <w:sz w:val="24"/>
                <w:szCs w:val="24"/>
              </w:rPr>
              <w:t>валута, с изключение на случаите на предоставянето на финансова подкрепа чрез финансови инструменти;</w:t>
            </w:r>
          </w:p>
          <w:p w14:paraId="02033DE8" w14:textId="77777777" w:rsidR="00645264" w:rsidRPr="00A46029" w:rsidRDefault="00333F4D" w:rsidP="00C820DD">
            <w:pPr>
              <w:pStyle w:val="a0"/>
              <w:numPr>
                <w:ilvl w:val="0"/>
                <w:numId w:val="13"/>
              </w:numPr>
              <w:ind w:left="714" w:hanging="357"/>
              <w:rPr>
                <w:color w:val="000000"/>
                <w:sz w:val="24"/>
                <w:szCs w:val="24"/>
              </w:rPr>
            </w:pPr>
            <w:r w:rsidRPr="00A46029">
              <w:rPr>
                <w:color w:val="000000"/>
                <w:sz w:val="24"/>
                <w:szCs w:val="24"/>
              </w:rPr>
              <w:t>възстановим д</w:t>
            </w:r>
            <w:r w:rsidR="00297C8B" w:rsidRPr="00A46029">
              <w:rPr>
                <w:color w:val="000000"/>
                <w:sz w:val="24"/>
                <w:szCs w:val="24"/>
              </w:rPr>
              <w:t>анък върху добавената стойност;</w:t>
            </w:r>
          </w:p>
          <w:p w14:paraId="516AB0DE" w14:textId="77777777" w:rsidR="00645264" w:rsidRPr="00A46029" w:rsidRDefault="00645264" w:rsidP="00C820DD">
            <w:pPr>
              <w:numPr>
                <w:ilvl w:val="0"/>
                <w:numId w:val="13"/>
              </w:numPr>
              <w:tabs>
                <w:tab w:val="left" w:pos="180"/>
              </w:tabs>
              <w:ind w:left="714" w:hanging="357"/>
              <w:jc w:val="both"/>
              <w:rPr>
                <w:color w:val="000000"/>
                <w:sz w:val="24"/>
                <w:szCs w:val="24"/>
              </w:rPr>
            </w:pPr>
            <w:r w:rsidRPr="00A46029">
              <w:rPr>
                <w:color w:val="000000"/>
                <w:sz w:val="24"/>
                <w:szCs w:val="24"/>
              </w:rPr>
              <w:t>закупуване на дълготрайни материални активи - втора употреба;</w:t>
            </w:r>
          </w:p>
          <w:p w14:paraId="05100859" w14:textId="77777777" w:rsidR="00645264" w:rsidRPr="00A46029" w:rsidRDefault="00645264" w:rsidP="00C820DD">
            <w:pPr>
              <w:numPr>
                <w:ilvl w:val="0"/>
                <w:numId w:val="13"/>
              </w:numPr>
              <w:tabs>
                <w:tab w:val="left" w:pos="180"/>
              </w:tabs>
              <w:ind w:left="714" w:hanging="357"/>
              <w:jc w:val="both"/>
              <w:rPr>
                <w:color w:val="000000"/>
                <w:sz w:val="24"/>
                <w:szCs w:val="24"/>
              </w:rPr>
            </w:pPr>
            <w:r w:rsidRPr="00A46029">
              <w:rPr>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14:paraId="531D04B0" w14:textId="77777777" w:rsidR="00645264" w:rsidRPr="00A46029" w:rsidRDefault="00645264" w:rsidP="00C820DD">
            <w:pPr>
              <w:numPr>
                <w:ilvl w:val="0"/>
                <w:numId w:val="13"/>
              </w:numPr>
              <w:tabs>
                <w:tab w:val="left" w:pos="180"/>
              </w:tabs>
              <w:ind w:left="714" w:hanging="357"/>
              <w:jc w:val="both"/>
              <w:rPr>
                <w:color w:val="000000"/>
                <w:sz w:val="24"/>
                <w:szCs w:val="24"/>
              </w:rPr>
            </w:pPr>
            <w:r w:rsidRPr="00A46029">
              <w:rPr>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1B49C349" w14:textId="77777777" w:rsidR="00645264" w:rsidRPr="00A46029" w:rsidRDefault="00645264" w:rsidP="00C820DD">
            <w:pPr>
              <w:numPr>
                <w:ilvl w:val="0"/>
                <w:numId w:val="13"/>
              </w:numPr>
              <w:tabs>
                <w:tab w:val="left" w:pos="0"/>
              </w:tabs>
              <w:ind w:left="714" w:hanging="357"/>
              <w:jc w:val="both"/>
              <w:rPr>
                <w:color w:val="000000"/>
                <w:sz w:val="24"/>
                <w:szCs w:val="24"/>
              </w:rPr>
            </w:pPr>
            <w:r w:rsidRPr="00A46029">
              <w:rPr>
                <w:color w:val="000000"/>
                <w:sz w:val="24"/>
                <w:szCs w:val="24"/>
              </w:rPr>
              <w:t>субсидиране на лихва по одобрени схеми за държавни помощи и разноските за финансови транзакции;</w:t>
            </w:r>
          </w:p>
          <w:p w14:paraId="77D577D8" w14:textId="77777777" w:rsidR="00645264" w:rsidRPr="00A46029" w:rsidRDefault="00645264" w:rsidP="00C820DD">
            <w:pPr>
              <w:numPr>
                <w:ilvl w:val="0"/>
                <w:numId w:val="13"/>
              </w:numPr>
              <w:tabs>
                <w:tab w:val="left" w:pos="0"/>
              </w:tabs>
              <w:ind w:left="714" w:hanging="357"/>
              <w:jc w:val="both"/>
              <w:rPr>
                <w:color w:val="000000"/>
                <w:sz w:val="24"/>
                <w:szCs w:val="24"/>
              </w:rPr>
            </w:pPr>
            <w:r w:rsidRPr="00A46029">
              <w:rPr>
                <w:color w:val="000000"/>
                <w:sz w:val="24"/>
                <w:szCs w:val="24"/>
              </w:rPr>
              <w:t>разходи за закупуване на инфраструктура, земя и недвижимо имущество;</w:t>
            </w:r>
          </w:p>
          <w:p w14:paraId="53639FBD" w14:textId="77777777" w:rsidR="00645264" w:rsidRPr="00A46029" w:rsidRDefault="00645264" w:rsidP="00C820DD">
            <w:pPr>
              <w:numPr>
                <w:ilvl w:val="0"/>
                <w:numId w:val="13"/>
              </w:numPr>
              <w:tabs>
                <w:tab w:val="left" w:pos="0"/>
              </w:tabs>
              <w:spacing w:line="259" w:lineRule="auto"/>
              <w:ind w:left="714" w:hanging="357"/>
              <w:jc w:val="both"/>
              <w:rPr>
                <w:color w:val="000000"/>
                <w:sz w:val="24"/>
                <w:szCs w:val="24"/>
              </w:rPr>
            </w:pPr>
            <w:r w:rsidRPr="00A46029">
              <w:rPr>
                <w:color w:val="000000"/>
                <w:sz w:val="24"/>
                <w:szCs w:val="24"/>
              </w:rPr>
              <w:t>разходи за консултантски услуги, свързани с подготовката и/или попълването на документите за кандидатстване за финансова подкрепа;</w:t>
            </w:r>
          </w:p>
          <w:p w14:paraId="0B16FC63" w14:textId="53ECA710" w:rsidR="007F0D8D" w:rsidRPr="00A46029" w:rsidRDefault="007F0D8D" w:rsidP="00C820DD">
            <w:pPr>
              <w:numPr>
                <w:ilvl w:val="0"/>
                <w:numId w:val="13"/>
              </w:numPr>
              <w:tabs>
                <w:tab w:val="left" w:pos="0"/>
              </w:tabs>
              <w:spacing w:line="259" w:lineRule="auto"/>
              <w:ind w:left="714" w:hanging="357"/>
              <w:jc w:val="both"/>
              <w:rPr>
                <w:color w:val="000000"/>
                <w:sz w:val="24"/>
                <w:szCs w:val="24"/>
              </w:rPr>
            </w:pPr>
            <w:r w:rsidRPr="00A46029">
              <w:rPr>
                <w:color w:val="000000"/>
                <w:sz w:val="24"/>
                <w:szCs w:val="24"/>
              </w:rPr>
              <w:t>разходи за възнаграждения за професии от клас 1 по НКПД 2011</w:t>
            </w:r>
          </w:p>
          <w:p w14:paraId="22F0E072" w14:textId="75F06C30" w:rsidR="00E23969" w:rsidRPr="00A46029" w:rsidRDefault="000D1B01" w:rsidP="00E23969">
            <w:pPr>
              <w:numPr>
                <w:ilvl w:val="0"/>
                <w:numId w:val="13"/>
              </w:numPr>
              <w:tabs>
                <w:tab w:val="left" w:pos="0"/>
              </w:tabs>
              <w:ind w:left="714" w:hanging="357"/>
              <w:jc w:val="both"/>
              <w:rPr>
                <w:sz w:val="24"/>
                <w:szCs w:val="24"/>
              </w:rPr>
            </w:pPr>
            <w:r w:rsidRPr="00A46029">
              <w:rPr>
                <w:sz w:val="24"/>
                <w:szCs w:val="24"/>
              </w:rPr>
              <w:t>о</w:t>
            </w:r>
            <w:r w:rsidR="00E23969" w:rsidRPr="00A46029">
              <w:rPr>
                <w:sz w:val="24"/>
                <w:szCs w:val="24"/>
              </w:rPr>
              <w:t xml:space="preserve">сигурителни вноски, начислени за сметка на работодателя върху възнагражденията по реда на чл. 40, ал. 5 от КСО за първите 3 работни дни от временната неработоспособност на лицето в размер на 70 % от дневното му възнаграждение </w:t>
            </w:r>
          </w:p>
          <w:p w14:paraId="73C5CE84" w14:textId="49A2F66B" w:rsidR="000D1B01" w:rsidRPr="00A46029" w:rsidRDefault="000D1B01" w:rsidP="000D1B01">
            <w:pPr>
              <w:numPr>
                <w:ilvl w:val="0"/>
                <w:numId w:val="13"/>
              </w:numPr>
              <w:tabs>
                <w:tab w:val="left" w:pos="0"/>
              </w:tabs>
              <w:spacing w:line="259" w:lineRule="auto"/>
              <w:ind w:left="714" w:hanging="357"/>
              <w:jc w:val="both"/>
              <w:rPr>
                <w:color w:val="000000"/>
                <w:sz w:val="24"/>
                <w:szCs w:val="24"/>
              </w:rPr>
            </w:pPr>
            <w:r w:rsidRPr="00A46029">
              <w:rPr>
                <w:color w:val="000000"/>
                <w:sz w:val="24"/>
                <w:szCs w:val="24"/>
              </w:rPr>
              <w:t xml:space="preserve">разходи за </w:t>
            </w:r>
            <w:r w:rsidR="00DF32BA">
              <w:rPr>
                <w:color w:val="000000"/>
                <w:sz w:val="24"/>
                <w:szCs w:val="24"/>
              </w:rPr>
              <w:t xml:space="preserve">закупуване на </w:t>
            </w:r>
            <w:r w:rsidRPr="00A46029">
              <w:rPr>
                <w:color w:val="000000"/>
                <w:sz w:val="24"/>
                <w:szCs w:val="24"/>
              </w:rPr>
              <w:t>транспортни средства;</w:t>
            </w:r>
          </w:p>
          <w:p w14:paraId="3E46AB61" w14:textId="50269235" w:rsidR="000D1B01" w:rsidRPr="00A46029" w:rsidRDefault="000D1B01" w:rsidP="000D1B01">
            <w:pPr>
              <w:numPr>
                <w:ilvl w:val="0"/>
                <w:numId w:val="13"/>
              </w:numPr>
              <w:tabs>
                <w:tab w:val="left" w:pos="0"/>
              </w:tabs>
              <w:spacing w:line="259" w:lineRule="auto"/>
              <w:ind w:left="714" w:hanging="357"/>
              <w:jc w:val="both"/>
              <w:rPr>
                <w:color w:val="000000"/>
                <w:sz w:val="24"/>
                <w:szCs w:val="24"/>
              </w:rPr>
            </w:pPr>
            <w:r w:rsidRPr="00A46029">
              <w:rPr>
                <w:color w:val="000000"/>
                <w:sz w:val="24"/>
                <w:szCs w:val="24"/>
              </w:rPr>
              <w:t>разходи за строително-монтажни работи</w:t>
            </w:r>
            <w:r w:rsidR="00BB0318" w:rsidRPr="00A46029">
              <w:rPr>
                <w:color w:val="000000"/>
                <w:sz w:val="24"/>
                <w:szCs w:val="24"/>
              </w:rPr>
              <w:t>.</w:t>
            </w:r>
          </w:p>
          <w:p w14:paraId="120F122D" w14:textId="77777777" w:rsidR="00E23969" w:rsidRPr="00A46029" w:rsidRDefault="00E23969" w:rsidP="002C7AE3">
            <w:pPr>
              <w:tabs>
                <w:tab w:val="left" w:pos="0"/>
              </w:tabs>
              <w:spacing w:line="259" w:lineRule="auto"/>
              <w:ind w:left="714"/>
              <w:jc w:val="both"/>
              <w:rPr>
                <w:color w:val="000000"/>
                <w:sz w:val="24"/>
                <w:szCs w:val="24"/>
              </w:rPr>
            </w:pPr>
          </w:p>
          <w:p w14:paraId="3CAEB4A9" w14:textId="77777777" w:rsidR="00614131" w:rsidRPr="00A46029" w:rsidRDefault="00614131" w:rsidP="00CB66DE">
            <w:pPr>
              <w:tabs>
                <w:tab w:val="left" w:pos="180"/>
              </w:tabs>
              <w:jc w:val="both"/>
              <w:rPr>
                <w:rFonts w:eastAsiaTheme="minorHAnsi"/>
                <w:b/>
                <w:color w:val="000000"/>
                <w:sz w:val="24"/>
                <w:szCs w:val="24"/>
                <w:lang w:eastAsia="en-US"/>
              </w:rPr>
            </w:pPr>
            <w:r w:rsidRPr="00A46029">
              <w:rPr>
                <w:b/>
                <w:color w:val="000000"/>
                <w:sz w:val="24"/>
                <w:szCs w:val="24"/>
              </w:rPr>
              <w:t>На основание чл. 57, ал. 2 от ЗУСЕСИФ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0F7D934A" w14:textId="77777777" w:rsidR="00CB14EE" w:rsidRPr="00A46029" w:rsidRDefault="001D09EC" w:rsidP="007570DC">
      <w:pPr>
        <w:pStyle w:val="1"/>
        <w:rPr>
          <w:sz w:val="24"/>
          <w:szCs w:val="24"/>
        </w:rPr>
      </w:pPr>
      <w:bookmarkStart w:id="59" w:name="_Toc445385596"/>
      <w:bookmarkStart w:id="60" w:name="_Toc52192571"/>
      <w:r w:rsidRPr="00A46029">
        <w:rPr>
          <w:sz w:val="24"/>
          <w:szCs w:val="24"/>
        </w:rPr>
        <w:lastRenderedPageBreak/>
        <w:t>15. Допустими целеви групи :</w:t>
      </w:r>
      <w:bookmarkEnd w:id="59"/>
      <w:bookmarkEnd w:id="60"/>
    </w:p>
    <w:tbl>
      <w:tblPr>
        <w:tblStyle w:val="ae"/>
        <w:tblW w:w="0" w:type="auto"/>
        <w:tblLook w:val="04A0" w:firstRow="1" w:lastRow="0" w:firstColumn="1" w:lastColumn="0" w:noHBand="0" w:noVBand="1"/>
      </w:tblPr>
      <w:tblGrid>
        <w:gridCol w:w="9346"/>
      </w:tblGrid>
      <w:tr w:rsidR="001D09EC" w:rsidRPr="00A46029" w14:paraId="39152FB5" w14:textId="77777777" w:rsidTr="001D09EC">
        <w:tc>
          <w:tcPr>
            <w:tcW w:w="9496" w:type="dxa"/>
          </w:tcPr>
          <w:p w14:paraId="5F883F38" w14:textId="77777777" w:rsidR="00214079" w:rsidRPr="00A46029" w:rsidRDefault="00400C93" w:rsidP="004E7F4F">
            <w:pPr>
              <w:pStyle w:val="Text1"/>
              <w:spacing w:before="120" w:after="0"/>
              <w:ind w:left="0"/>
              <w:jc w:val="left"/>
              <w:outlineLvl w:val="0"/>
              <w:rPr>
                <w:szCs w:val="24"/>
                <w:lang w:val="bg-BG"/>
              </w:rPr>
            </w:pPr>
            <w:bookmarkStart w:id="61" w:name="_Toc445385343"/>
            <w:bookmarkStart w:id="62" w:name="_Toc445385597"/>
            <w:r w:rsidRPr="00A46029">
              <w:rPr>
                <w:szCs w:val="24"/>
                <w:lang w:val="bg-BG"/>
              </w:rPr>
              <w:t>Допустими целеви групи по настоящата процедура са:</w:t>
            </w:r>
            <w:bookmarkEnd w:id="61"/>
            <w:bookmarkEnd w:id="62"/>
          </w:p>
          <w:p w14:paraId="08EE302C" w14:textId="77777777" w:rsidR="00A82F06" w:rsidRPr="00A46029" w:rsidRDefault="007B0616" w:rsidP="00222599">
            <w:pPr>
              <w:pStyle w:val="Text1"/>
              <w:spacing w:before="120"/>
              <w:ind w:left="0"/>
              <w:outlineLvl w:val="0"/>
              <w:rPr>
                <w:b/>
                <w:szCs w:val="24"/>
                <w:lang w:val="bg-BG"/>
              </w:rPr>
            </w:pPr>
            <w:r w:rsidRPr="00A46029">
              <w:rPr>
                <w:b/>
                <w:szCs w:val="24"/>
                <w:lang w:val="bg-BG"/>
              </w:rPr>
              <w:t xml:space="preserve">- </w:t>
            </w:r>
            <w:r w:rsidR="0086207A" w:rsidRPr="00A46029">
              <w:rPr>
                <w:b/>
                <w:szCs w:val="24"/>
                <w:lang w:val="bg-BG"/>
              </w:rPr>
              <w:t xml:space="preserve">Безработни или </w:t>
            </w:r>
            <w:r w:rsidR="001A19A1" w:rsidRPr="00A46029">
              <w:rPr>
                <w:b/>
                <w:szCs w:val="24"/>
                <w:lang w:val="bg-BG"/>
              </w:rPr>
              <w:t xml:space="preserve">икономически </w:t>
            </w:r>
            <w:r w:rsidR="0086207A" w:rsidRPr="00A46029">
              <w:rPr>
                <w:b/>
                <w:szCs w:val="24"/>
                <w:lang w:val="bg-BG"/>
              </w:rPr>
              <w:t>неактивни лица</w:t>
            </w:r>
            <w:r w:rsidR="00517A3E" w:rsidRPr="00A46029">
              <w:rPr>
                <w:b/>
                <w:szCs w:val="24"/>
                <w:lang w:val="bg-BG"/>
              </w:rPr>
              <w:t>, извън образование и обучение</w:t>
            </w:r>
            <w:r w:rsidR="00971E3A" w:rsidRPr="00A46029">
              <w:rPr>
                <w:b/>
                <w:szCs w:val="24"/>
                <w:lang w:val="bg-BG"/>
              </w:rPr>
              <w:t xml:space="preserve"> </w:t>
            </w:r>
          </w:p>
          <w:p w14:paraId="34BABFE2" w14:textId="77777777" w:rsidR="00BE2A0D" w:rsidRPr="00A46029" w:rsidRDefault="00517A3E" w:rsidP="00222599">
            <w:pPr>
              <w:pStyle w:val="Text1"/>
              <w:spacing w:before="120"/>
              <w:ind w:left="0"/>
              <w:outlineLvl w:val="0"/>
              <w:rPr>
                <w:szCs w:val="24"/>
                <w:lang w:val="bg-BG"/>
              </w:rPr>
            </w:pPr>
            <w:r w:rsidRPr="00A46029">
              <w:rPr>
                <w:szCs w:val="24"/>
                <w:lang w:val="bg-BG"/>
              </w:rPr>
              <w:t xml:space="preserve">- </w:t>
            </w:r>
            <w:r w:rsidR="00BE2A0D" w:rsidRPr="00A46029">
              <w:rPr>
                <w:szCs w:val="24"/>
                <w:lang w:val="bg-BG"/>
              </w:rPr>
              <w:t xml:space="preserve">Икономически неактивни младежи, които не са в образование и обучение, на </w:t>
            </w:r>
            <w:r w:rsidR="00A9520D" w:rsidRPr="00A46029">
              <w:rPr>
                <w:szCs w:val="24"/>
                <w:lang w:val="bg-BG"/>
              </w:rPr>
              <w:t>възраст</w:t>
            </w:r>
            <w:r w:rsidR="00BE2A0D" w:rsidRPr="00A46029">
              <w:rPr>
                <w:szCs w:val="24"/>
                <w:lang w:val="bg-BG"/>
              </w:rPr>
              <w:t xml:space="preserve"> от 15 до 29 г. вкл.; търсещи работа безработни младежи на възраст от 15 до 29 г. вкл. с основна или по-ниска </w:t>
            </w:r>
            <w:r w:rsidR="00A9520D" w:rsidRPr="00A46029">
              <w:rPr>
                <w:szCs w:val="24"/>
                <w:lang w:val="bg-BG"/>
              </w:rPr>
              <w:t>образователна</w:t>
            </w:r>
            <w:r w:rsidR="00BE2A0D" w:rsidRPr="00A46029">
              <w:rPr>
                <w:szCs w:val="24"/>
                <w:lang w:val="bg-BG"/>
              </w:rPr>
              <w:t xml:space="preserve"> степен; търсещи работа безработни младежи от 15 до 29 г. вкл със завършено средно или висше образование;</w:t>
            </w:r>
          </w:p>
          <w:p w14:paraId="7B6007E8" w14:textId="1A66CC48" w:rsidR="00A82F06" w:rsidRPr="00A46029" w:rsidRDefault="00A82F06" w:rsidP="00222599">
            <w:pPr>
              <w:pStyle w:val="Text1"/>
              <w:spacing w:before="120"/>
              <w:ind w:left="0"/>
              <w:outlineLvl w:val="0"/>
              <w:rPr>
                <w:i/>
                <w:szCs w:val="24"/>
                <w:lang w:val="bg-BG"/>
              </w:rPr>
            </w:pPr>
            <w:r w:rsidRPr="00A46029">
              <w:rPr>
                <w:i/>
                <w:szCs w:val="24"/>
                <w:lang w:val="bg-BG"/>
              </w:rPr>
              <w:t xml:space="preserve">Безработни лица са </w:t>
            </w:r>
            <w:r w:rsidR="00E56A73" w:rsidRPr="00A46029">
              <w:rPr>
                <w:i/>
                <w:szCs w:val="24"/>
                <w:lang w:val="bg-BG"/>
              </w:rPr>
              <w:t xml:space="preserve">лица, </w:t>
            </w:r>
            <w:r w:rsidR="00DC7DEF" w:rsidRPr="00A46029">
              <w:rPr>
                <w:i/>
                <w:szCs w:val="24"/>
                <w:lang w:val="bg-BG"/>
              </w:rPr>
              <w:t xml:space="preserve">които </w:t>
            </w:r>
            <w:r w:rsidR="00E56A73" w:rsidRPr="00A46029">
              <w:rPr>
                <w:i/>
                <w:szCs w:val="24"/>
                <w:lang w:val="bg-BG"/>
              </w:rPr>
              <w:t xml:space="preserve">не работят, търсят работа и имат готовност да започнат работа. Лицата, които са регистрирани </w:t>
            </w:r>
            <w:r w:rsidR="00EA55DD">
              <w:rPr>
                <w:i/>
                <w:szCs w:val="24"/>
                <w:lang w:val="bg-BG"/>
              </w:rPr>
              <w:t xml:space="preserve">като безработни лица </w:t>
            </w:r>
            <w:r w:rsidR="00E56A73" w:rsidRPr="00A46029">
              <w:rPr>
                <w:i/>
                <w:szCs w:val="24"/>
                <w:lang w:val="bg-BG"/>
              </w:rPr>
              <w:t>в дирекция „Бюро по труда“ към Агенция по заетостта винаги се считат за безработни, дори да не отговарят на всички три критерии едновременно.</w:t>
            </w:r>
          </w:p>
          <w:p w14:paraId="2E1C4213" w14:textId="77777777" w:rsidR="00222599" w:rsidRPr="00A46029" w:rsidRDefault="00A82F06" w:rsidP="00222599">
            <w:pPr>
              <w:pStyle w:val="Text1"/>
              <w:spacing w:before="120"/>
              <w:ind w:left="0"/>
              <w:outlineLvl w:val="0"/>
              <w:rPr>
                <w:i/>
                <w:szCs w:val="24"/>
                <w:lang w:val="bg-BG"/>
              </w:rPr>
            </w:pPr>
            <w:r w:rsidRPr="00A46029">
              <w:rPr>
                <w:i/>
                <w:szCs w:val="24"/>
                <w:lang w:val="bg-BG"/>
              </w:rPr>
              <w:lastRenderedPageBreak/>
              <w:t xml:space="preserve">Икономически неактивни са </w:t>
            </w:r>
            <w:r w:rsidR="00641D65" w:rsidRPr="00A46029">
              <w:rPr>
                <w:i/>
                <w:szCs w:val="24"/>
                <w:lang w:val="bg-BG"/>
              </w:rPr>
              <w:t>лицата, които не са заети, не са регистрирани в дирекция „Бюро по труда“ и не търсят работа, като в т.ч. влизат и т.</w:t>
            </w:r>
            <w:r w:rsidR="00DC7DEF" w:rsidRPr="00A46029">
              <w:rPr>
                <w:i/>
                <w:szCs w:val="24"/>
                <w:lang w:val="bg-BG"/>
              </w:rPr>
              <w:t xml:space="preserve"> </w:t>
            </w:r>
            <w:r w:rsidR="00641D65" w:rsidRPr="00A46029">
              <w:rPr>
                <w:i/>
                <w:szCs w:val="24"/>
                <w:lang w:val="bg-BG"/>
              </w:rPr>
              <w:t>нар „обезкуражени“ лица, които желаят да работят, но не търсят активно работа, тъй като смятат, че няма да намерят такава.</w:t>
            </w:r>
          </w:p>
          <w:p w14:paraId="0D1F90DF" w14:textId="77777777" w:rsidR="00203B19" w:rsidRPr="00A46029" w:rsidRDefault="00203B19" w:rsidP="00222599">
            <w:pPr>
              <w:pStyle w:val="Text1"/>
              <w:spacing w:before="120"/>
              <w:ind w:left="0"/>
              <w:outlineLvl w:val="0"/>
              <w:rPr>
                <w:b/>
                <w:szCs w:val="24"/>
                <w:lang w:val="bg-BG"/>
              </w:rPr>
            </w:pPr>
            <w:r w:rsidRPr="00A46029">
              <w:rPr>
                <w:b/>
                <w:szCs w:val="24"/>
                <w:lang w:val="bg-BG"/>
              </w:rPr>
              <w:t>Поставя се приоритет върху включването на:</w:t>
            </w:r>
          </w:p>
          <w:p w14:paraId="0F0576CF" w14:textId="77777777" w:rsidR="007B0616" w:rsidRPr="00A46029" w:rsidRDefault="007B0616" w:rsidP="00222599">
            <w:pPr>
              <w:pStyle w:val="Text1"/>
              <w:spacing w:before="120"/>
              <w:ind w:left="0"/>
              <w:outlineLvl w:val="0"/>
              <w:rPr>
                <w:i/>
                <w:szCs w:val="24"/>
                <w:lang w:val="bg-BG"/>
              </w:rPr>
            </w:pPr>
            <w:r w:rsidRPr="00A46029">
              <w:rPr>
                <w:i/>
                <w:szCs w:val="24"/>
                <w:lang w:val="bg-BG"/>
              </w:rPr>
              <w:t>-</w:t>
            </w:r>
            <w:r w:rsidR="00214079" w:rsidRPr="00A46029">
              <w:rPr>
                <w:i/>
                <w:szCs w:val="24"/>
                <w:lang w:val="bg-BG"/>
              </w:rPr>
              <w:t xml:space="preserve"> </w:t>
            </w:r>
            <w:r w:rsidRPr="00A46029">
              <w:rPr>
                <w:b/>
                <w:szCs w:val="24"/>
                <w:lang w:val="bg-BG"/>
              </w:rPr>
              <w:t>Лица в неравностойно положение на пазара на труда</w:t>
            </w:r>
            <w:r w:rsidR="00306B22" w:rsidRPr="00A46029">
              <w:rPr>
                <w:b/>
                <w:szCs w:val="24"/>
                <w:lang w:val="bg-BG"/>
              </w:rPr>
              <w:t xml:space="preserve"> (уязвими групи)</w:t>
            </w:r>
          </w:p>
          <w:p w14:paraId="5FAB94BA" w14:textId="77777777" w:rsidR="007B0616" w:rsidRPr="00A46029" w:rsidRDefault="007B0616" w:rsidP="007B0616">
            <w:pPr>
              <w:pStyle w:val="Text1"/>
              <w:spacing w:before="120" w:after="120"/>
              <w:ind w:left="0"/>
              <w:outlineLvl w:val="0"/>
              <w:rPr>
                <w:i/>
                <w:szCs w:val="24"/>
                <w:lang w:val="bg-BG"/>
              </w:rPr>
            </w:pPr>
            <w:r w:rsidRPr="00A46029">
              <w:rPr>
                <w:i/>
                <w:szCs w:val="24"/>
                <w:lang w:val="bg-BG"/>
              </w:rPr>
              <w:t>Лица в неравностойно положение на пазара на труда са безработни лица с по-ниска конкурентоспособност на пазара на труда, в които се включват: безработни младежи; безработни младежи с трайни увреждания; безработни младежи от социални заведения, завършили образованието си; продължително безработни лица; безработни лица с трайни увреждания; безработни лица - самотни родители (осиновители) и/или майки (осиновителки) с деца до 5-годишна възраст; безработни лица, изтърпели наказание лишаване от свобода; безработни над 50-годишна възраст; безработни лица с основно или по-ниско образование и без професионална квалификация; .</w:t>
            </w:r>
          </w:p>
          <w:p w14:paraId="54757FE2" w14:textId="77777777" w:rsidR="001D09EC" w:rsidRPr="00A46029" w:rsidRDefault="001D09EC" w:rsidP="00FD3E14">
            <w:pPr>
              <w:pStyle w:val="Text1"/>
              <w:spacing w:after="0"/>
              <w:ind w:left="0"/>
              <w:outlineLvl w:val="0"/>
              <w:rPr>
                <w:b/>
                <w:szCs w:val="24"/>
                <w:lang w:val="bg-BG"/>
              </w:rPr>
            </w:pPr>
            <w:bookmarkStart w:id="63" w:name="_Toc445385345"/>
            <w:bookmarkStart w:id="64" w:name="_Toc445385599"/>
            <w:r w:rsidRPr="00A46029">
              <w:rPr>
                <w:b/>
                <w:szCs w:val="24"/>
                <w:lang w:val="bg-BG"/>
              </w:rPr>
              <w:t xml:space="preserve">Не се допуска дублиране на финансиране на </w:t>
            </w:r>
            <w:r w:rsidR="00C33028" w:rsidRPr="00A46029">
              <w:rPr>
                <w:b/>
                <w:szCs w:val="24"/>
                <w:lang w:val="bg-BG"/>
              </w:rPr>
              <w:t xml:space="preserve">едни и същи представители на </w:t>
            </w:r>
            <w:r w:rsidRPr="00A46029">
              <w:rPr>
                <w:b/>
                <w:szCs w:val="24"/>
                <w:lang w:val="bg-BG"/>
              </w:rPr>
              <w:t>целева</w:t>
            </w:r>
            <w:r w:rsidR="00C33028" w:rsidRPr="00A46029">
              <w:rPr>
                <w:b/>
                <w:szCs w:val="24"/>
                <w:lang w:val="bg-BG"/>
              </w:rPr>
              <w:t>та</w:t>
            </w:r>
            <w:r w:rsidRPr="00A46029">
              <w:rPr>
                <w:b/>
                <w:szCs w:val="24"/>
                <w:lang w:val="bg-BG"/>
              </w:rPr>
              <w:t xml:space="preserve"> група от различни източници за една и съща дейност.</w:t>
            </w:r>
            <w:bookmarkEnd w:id="63"/>
            <w:bookmarkEnd w:id="64"/>
          </w:p>
          <w:p w14:paraId="3AB7D28D" w14:textId="77777777" w:rsidR="000177A1" w:rsidRPr="00A46029" w:rsidRDefault="001D09EC" w:rsidP="00B27994">
            <w:pPr>
              <w:pStyle w:val="Text1"/>
              <w:spacing w:before="120" w:after="120"/>
              <w:ind w:left="0"/>
              <w:outlineLvl w:val="0"/>
              <w:rPr>
                <w:szCs w:val="24"/>
                <w:lang w:val="bg-BG"/>
              </w:rPr>
            </w:pPr>
            <w:bookmarkStart w:id="65" w:name="_Toc445385346"/>
            <w:bookmarkStart w:id="66" w:name="_Toc445385600"/>
            <w:r w:rsidRPr="00A46029">
              <w:rPr>
                <w:szCs w:val="24"/>
                <w:lang w:val="bg-BG"/>
              </w:rPr>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A46029">
              <w:rPr>
                <w:szCs w:val="24"/>
                <w:lang w:val="bg-BG"/>
              </w:rPr>
              <w:t xml:space="preserve">съгласно Условията за кандидатстване и </w:t>
            </w:r>
            <w:r w:rsidRPr="00A46029">
              <w:rPr>
                <w:szCs w:val="24"/>
                <w:lang w:val="bg-BG"/>
              </w:rPr>
              <w:t>количествен</w:t>
            </w:r>
            <w:r w:rsidR="003A71D9" w:rsidRPr="00A46029">
              <w:rPr>
                <w:szCs w:val="24"/>
                <w:lang w:val="bg-BG"/>
              </w:rPr>
              <w:t>о определена</w:t>
            </w:r>
            <w:r w:rsidR="0053612D" w:rsidRPr="00A46029">
              <w:rPr>
                <w:szCs w:val="24"/>
                <w:lang w:val="bg-BG"/>
              </w:rPr>
              <w:t xml:space="preserve"> в т. 11.3 от Формуляра за кандидатстване</w:t>
            </w:r>
            <w:r w:rsidRPr="00A46029">
              <w:rPr>
                <w:szCs w:val="24"/>
                <w:lang w:val="bg-BG"/>
              </w:rPr>
              <w:t xml:space="preserve"> – колко представители от целевата група ще бъдат включени</w:t>
            </w:r>
            <w:bookmarkEnd w:id="65"/>
            <w:bookmarkEnd w:id="66"/>
            <w:r w:rsidR="006E4498" w:rsidRPr="00A46029">
              <w:rPr>
                <w:szCs w:val="24"/>
                <w:lang w:val="bg-BG"/>
              </w:rPr>
              <w:t xml:space="preserve">. Посочва се съответствие с </w:t>
            </w:r>
            <w:r w:rsidR="003963D9" w:rsidRPr="00A46029">
              <w:rPr>
                <w:szCs w:val="24"/>
                <w:lang w:val="bg-BG"/>
              </w:rPr>
              <w:t>т. 3.3. Анализ на силните и слабите страни, възможностите и т. 3.4. Потребности на уязвимите и малцинствени групи</w:t>
            </w:r>
            <w:r w:rsidR="002D2A0B" w:rsidRPr="00A46029">
              <w:rPr>
                <w:szCs w:val="24"/>
                <w:lang w:val="bg-BG"/>
              </w:rPr>
              <w:t>, която може да бъде намерена на страница</w:t>
            </w:r>
            <w:r w:rsidR="00B27994" w:rsidRPr="00A46029">
              <w:rPr>
                <w:szCs w:val="24"/>
                <w:lang w:val="bg-BG"/>
              </w:rPr>
              <w:t xml:space="preserve"> 27 от Стратегията за ВОМР на МИГ Поморие.</w:t>
            </w:r>
          </w:p>
        </w:tc>
      </w:tr>
    </w:tbl>
    <w:p w14:paraId="7CD40D57" w14:textId="77777777" w:rsidR="001D09EC" w:rsidRPr="00A46029" w:rsidRDefault="009B4E4D" w:rsidP="007570DC">
      <w:pPr>
        <w:pStyle w:val="1"/>
        <w:rPr>
          <w:sz w:val="24"/>
          <w:szCs w:val="24"/>
        </w:rPr>
      </w:pPr>
      <w:bookmarkStart w:id="67" w:name="_Toc445385601"/>
      <w:bookmarkStart w:id="68" w:name="_Toc52192572"/>
      <w:r w:rsidRPr="00A46029">
        <w:rPr>
          <w:sz w:val="24"/>
          <w:szCs w:val="24"/>
        </w:rPr>
        <w:lastRenderedPageBreak/>
        <w:t>16. Приложим режим на минимални/държавни помощи:</w:t>
      </w:r>
      <w:bookmarkEnd w:id="67"/>
      <w:bookmarkEnd w:id="68"/>
    </w:p>
    <w:tbl>
      <w:tblPr>
        <w:tblStyle w:val="ae"/>
        <w:tblW w:w="0" w:type="auto"/>
        <w:tblLook w:val="04A0" w:firstRow="1" w:lastRow="0" w:firstColumn="1" w:lastColumn="0" w:noHBand="0" w:noVBand="1"/>
      </w:tblPr>
      <w:tblGrid>
        <w:gridCol w:w="9346"/>
      </w:tblGrid>
      <w:tr w:rsidR="009B4E4D" w:rsidRPr="00A46029" w14:paraId="049C3115" w14:textId="77777777" w:rsidTr="009B4E4D">
        <w:tc>
          <w:tcPr>
            <w:tcW w:w="9496" w:type="dxa"/>
          </w:tcPr>
          <w:p w14:paraId="5F9D2673" w14:textId="77777777" w:rsidR="00A46029" w:rsidRPr="00276E4B" w:rsidRDefault="00A46029" w:rsidP="00A46029">
            <w:pPr>
              <w:spacing w:before="120" w:after="120"/>
              <w:jc w:val="both"/>
              <w:rPr>
                <w:rFonts w:eastAsia="Calibri"/>
                <w:sz w:val="24"/>
                <w:szCs w:val="24"/>
              </w:rPr>
            </w:pPr>
            <w:r w:rsidRPr="00276E4B">
              <w:rPr>
                <w:rFonts w:eastAsia="Calibri"/>
                <w:sz w:val="24"/>
                <w:szCs w:val="24"/>
                <w:lang w:val="en-US"/>
              </w:rPr>
              <w:t>I</w:t>
            </w:r>
            <w:r w:rsidRPr="00276E4B">
              <w:rPr>
                <w:rFonts w:eastAsia="Calibri"/>
                <w:sz w:val="24"/>
                <w:szCs w:val="24"/>
              </w:rPr>
              <w:t>. Процедурата ще се изпълнява в съответствие с правилата за минимална помощ</w:t>
            </w:r>
            <w:r w:rsidRPr="00A46029">
              <w:rPr>
                <w:rFonts w:eastAsia="Calibri"/>
                <w:sz w:val="24"/>
                <w:szCs w:val="24"/>
                <w:vertAlign w:val="superscript"/>
              </w:rPr>
              <w:footnoteReference w:id="2"/>
            </w:r>
            <w:r w:rsidRPr="00276E4B">
              <w:rPr>
                <w:rFonts w:eastAsia="Calibri"/>
                <w:sz w:val="24"/>
                <w:szCs w:val="24"/>
              </w:rPr>
              <w:t xml:space="preserve">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 г. </w:t>
            </w:r>
          </w:p>
          <w:p w14:paraId="2AD8FF44" w14:textId="77777777" w:rsidR="00A46029" w:rsidRPr="00276E4B" w:rsidRDefault="00A46029" w:rsidP="00A46029">
            <w:pPr>
              <w:spacing w:before="120" w:after="120"/>
              <w:jc w:val="both"/>
              <w:rPr>
                <w:rFonts w:eastAsia="Calibri"/>
                <w:sz w:val="24"/>
                <w:szCs w:val="24"/>
              </w:rPr>
            </w:pPr>
            <w:r w:rsidRPr="00276E4B">
              <w:rPr>
                <w:rFonts w:eastAsia="Calibri"/>
                <w:b/>
                <w:sz w:val="24"/>
                <w:szCs w:val="24"/>
              </w:rPr>
              <w:t>„Минимална помощ”</w:t>
            </w:r>
            <w:r w:rsidRPr="00276E4B">
              <w:rPr>
                <w:rFonts w:eastAsia="Calibri"/>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w:t>
            </w:r>
            <w:r w:rsidRPr="00276E4B">
              <w:rPr>
                <w:rFonts w:eastAsia="Calibri"/>
                <w:sz w:val="24"/>
                <w:szCs w:val="24"/>
              </w:rPr>
              <w:lastRenderedPageBreak/>
              <w:t xml:space="preserve">Договора за функционирането на ЕС по отношение на минималната помощ. </w:t>
            </w:r>
            <w:r w:rsidRPr="00276E4B">
              <w:rPr>
                <w:rFonts w:eastAsia="Calibri"/>
                <w:color w:val="000000"/>
                <w:sz w:val="24"/>
                <w:szCs w:val="24"/>
              </w:rPr>
              <w:t>Режимът по държавните и минималните помощи се прилага само по отношение на предприятия. (ако е приложимо).</w:t>
            </w:r>
          </w:p>
          <w:p w14:paraId="61C5A659" w14:textId="77777777" w:rsidR="00A46029" w:rsidRPr="00276E4B" w:rsidRDefault="00A46029" w:rsidP="00A46029">
            <w:pPr>
              <w:autoSpaceDE w:val="0"/>
              <w:autoSpaceDN w:val="0"/>
              <w:adjustRightInd w:val="0"/>
              <w:jc w:val="both"/>
              <w:rPr>
                <w:rFonts w:eastAsia="Calibri"/>
                <w:color w:val="000000"/>
                <w:sz w:val="24"/>
                <w:szCs w:val="24"/>
              </w:rPr>
            </w:pPr>
            <w:r w:rsidRPr="00276E4B">
              <w:rPr>
                <w:rFonts w:eastAsia="Calibri"/>
                <w:color w:val="000000"/>
                <w:sz w:val="24"/>
                <w:szCs w:val="24"/>
              </w:rPr>
              <w:t>„</w:t>
            </w:r>
            <w:r w:rsidRPr="00276E4B">
              <w:rPr>
                <w:rFonts w:eastAsia="Calibri"/>
                <w:b/>
                <w:bCs/>
                <w:color w:val="000000"/>
                <w:sz w:val="24"/>
                <w:szCs w:val="24"/>
              </w:rPr>
              <w:t xml:space="preserve">Предприятие” </w:t>
            </w:r>
            <w:r w:rsidRPr="00276E4B">
              <w:rPr>
                <w:rFonts w:eastAsia="Calibri"/>
                <w:color w:val="000000"/>
                <w:sz w:val="24"/>
                <w:szCs w:val="24"/>
              </w:rPr>
              <w:t xml:space="preserve">по смисъла на правилата за конкуренцията, </w:t>
            </w:r>
            <w:r w:rsidRPr="00276E4B">
              <w:rPr>
                <w:rFonts w:eastAsia="Calibri"/>
                <w:b/>
                <w:bCs/>
                <w:color w:val="000000"/>
                <w:sz w:val="24"/>
                <w:szCs w:val="24"/>
              </w:rPr>
              <w:t xml:space="preserve">е всеки субект, упражняващ стопанска дейност, </w:t>
            </w:r>
            <w:r w:rsidRPr="00276E4B">
              <w:rPr>
                <w:rFonts w:eastAsia="Calibri"/>
                <w:color w:val="000000"/>
                <w:sz w:val="24"/>
                <w:szCs w:val="24"/>
              </w:rPr>
              <w:t>независимо от правния му статут и начина, по който той се финансира.</w:t>
            </w:r>
          </w:p>
          <w:p w14:paraId="768B8B95" w14:textId="77777777" w:rsidR="00A46029" w:rsidRPr="00276E4B" w:rsidRDefault="00A46029" w:rsidP="00A46029">
            <w:pPr>
              <w:autoSpaceDE w:val="0"/>
              <w:autoSpaceDN w:val="0"/>
              <w:adjustRightInd w:val="0"/>
              <w:jc w:val="both"/>
              <w:rPr>
                <w:rFonts w:eastAsia="Calibri"/>
                <w:color w:val="000000"/>
                <w:sz w:val="24"/>
                <w:szCs w:val="24"/>
              </w:rPr>
            </w:pPr>
            <w:r w:rsidRPr="00276E4B">
              <w:rPr>
                <w:rFonts w:eastAsia="Calibri"/>
                <w:b/>
                <w:bCs/>
                <w:color w:val="000000"/>
                <w:sz w:val="24"/>
                <w:szCs w:val="24"/>
              </w:rPr>
              <w:t xml:space="preserve">„Стопанската дейност” </w:t>
            </w:r>
            <w:r w:rsidRPr="00276E4B">
              <w:rPr>
                <w:rFonts w:eastAsia="Calibri"/>
                <w:color w:val="000000"/>
                <w:sz w:val="24"/>
                <w:szCs w:val="24"/>
              </w:rPr>
              <w:t xml:space="preserve">се изразява в предлагането на стоки и/или услуги на съществуващ конкурентен пазар. </w:t>
            </w:r>
          </w:p>
          <w:p w14:paraId="6276B881" w14:textId="77777777" w:rsidR="00A46029" w:rsidRPr="00276E4B" w:rsidRDefault="00A46029" w:rsidP="00A46029">
            <w:pPr>
              <w:spacing w:before="120" w:after="120"/>
              <w:jc w:val="both"/>
              <w:rPr>
                <w:rFonts w:eastAsia="Calibri"/>
                <w:b/>
                <w:color w:val="FF0000"/>
                <w:sz w:val="24"/>
                <w:szCs w:val="24"/>
              </w:rPr>
            </w:pPr>
          </w:p>
          <w:p w14:paraId="7F9123EC" w14:textId="77777777" w:rsidR="00A46029" w:rsidRPr="00276E4B" w:rsidRDefault="00A46029" w:rsidP="00A46029">
            <w:pPr>
              <w:autoSpaceDE w:val="0"/>
              <w:autoSpaceDN w:val="0"/>
              <w:adjustRightInd w:val="0"/>
              <w:jc w:val="both"/>
              <w:rPr>
                <w:rFonts w:eastAsia="Calibri"/>
                <w:color w:val="000000"/>
                <w:sz w:val="24"/>
                <w:szCs w:val="24"/>
              </w:rPr>
            </w:pPr>
            <w:r w:rsidRPr="00276E4B">
              <w:rPr>
                <w:rFonts w:eastAsia="Calibri"/>
                <w:color w:val="000000"/>
                <w:sz w:val="24"/>
                <w:szCs w:val="24"/>
              </w:rPr>
              <w:t>По настоящата процедура се определят следните режими за предоставяне на средствата:</w:t>
            </w:r>
          </w:p>
          <w:p w14:paraId="7E1C069F" w14:textId="77777777" w:rsidR="00A46029" w:rsidRPr="00276E4B" w:rsidRDefault="00A46029" w:rsidP="00A46029">
            <w:pPr>
              <w:spacing w:before="120" w:after="120"/>
              <w:jc w:val="both"/>
              <w:rPr>
                <w:rFonts w:eastAsia="Calibri"/>
                <w:b/>
                <w:i/>
                <w:sz w:val="24"/>
                <w:szCs w:val="24"/>
              </w:rPr>
            </w:pPr>
            <w:r w:rsidRPr="00276E4B">
              <w:rPr>
                <w:rFonts w:eastAsia="Calibri"/>
                <w:b/>
                <w:sz w:val="24"/>
                <w:szCs w:val="24"/>
              </w:rPr>
              <w:t>16.</w:t>
            </w:r>
            <w:r w:rsidRPr="00276E4B">
              <w:rPr>
                <w:rFonts w:eastAsia="Calibri"/>
                <w:b/>
                <w:sz w:val="24"/>
                <w:szCs w:val="24"/>
                <w:lang w:val="en-US"/>
              </w:rPr>
              <w:t>I</w:t>
            </w:r>
            <w:r w:rsidRPr="00276E4B">
              <w:rPr>
                <w:rFonts w:eastAsia="Calibri"/>
                <w:b/>
                <w:sz w:val="24"/>
                <w:szCs w:val="24"/>
              </w:rPr>
              <w:t>. Режим „непомощ“ – помощ извън обхвата на чл. 107, пар. 1 от ДФЕС (помощ, която не е държавна помощ и не е минимална помощ)</w:t>
            </w:r>
            <w:r w:rsidRPr="00A46029">
              <w:rPr>
                <w:rFonts w:eastAsia="Calibri"/>
                <w:b/>
                <w:sz w:val="24"/>
                <w:szCs w:val="24"/>
                <w:vertAlign w:val="superscript"/>
              </w:rPr>
              <w:footnoteReference w:id="3"/>
            </w:r>
            <w:r w:rsidRPr="00276E4B">
              <w:rPr>
                <w:rFonts w:eastAsia="Calibri"/>
                <w:b/>
                <w:sz w:val="24"/>
                <w:szCs w:val="24"/>
              </w:rPr>
              <w:t>.</w:t>
            </w:r>
            <w:r w:rsidRPr="00276E4B">
              <w:rPr>
                <w:rFonts w:eastAsia="Calibri"/>
                <w:b/>
                <w:i/>
                <w:sz w:val="24"/>
                <w:szCs w:val="24"/>
              </w:rPr>
              <w:t xml:space="preserve"> </w:t>
            </w:r>
          </w:p>
          <w:p w14:paraId="14370590" w14:textId="77777777" w:rsidR="00A46029" w:rsidRPr="00276E4B" w:rsidRDefault="00A46029" w:rsidP="00A46029">
            <w:pPr>
              <w:spacing w:before="120" w:after="120"/>
              <w:jc w:val="both"/>
              <w:rPr>
                <w:rFonts w:eastAsia="Calibri"/>
                <w:i/>
                <w:sz w:val="24"/>
                <w:szCs w:val="24"/>
              </w:rPr>
            </w:pPr>
            <w:r w:rsidRPr="00276E4B">
              <w:rPr>
                <w:rFonts w:eastAsia="Calibri"/>
                <w:b/>
                <w:i/>
                <w:sz w:val="24"/>
                <w:szCs w:val="24"/>
              </w:rPr>
              <w:t xml:space="preserve">В случай че е приложимо, </w:t>
            </w:r>
            <w:r w:rsidRPr="00276E4B">
              <w:rPr>
                <w:rFonts w:eastAsia="Calibri"/>
                <w:i/>
                <w:sz w:val="24"/>
                <w:szCs w:val="24"/>
              </w:rPr>
              <w:t>МИГ  разработва:</w:t>
            </w:r>
          </w:p>
          <w:p w14:paraId="2BF45CFC" w14:textId="21BDEB98" w:rsidR="0007234B" w:rsidRPr="003B79CD" w:rsidRDefault="0007234B" w:rsidP="0007234B">
            <w:pPr>
              <w:spacing w:before="120" w:after="120"/>
              <w:jc w:val="both"/>
              <w:rPr>
                <w:rFonts w:eastAsia="Calibri"/>
                <w:sz w:val="24"/>
                <w:szCs w:val="24"/>
              </w:rPr>
            </w:pPr>
            <w:r w:rsidRPr="003B79CD">
              <w:rPr>
                <w:rFonts w:eastAsia="Calibri"/>
                <w:sz w:val="24"/>
                <w:szCs w:val="24"/>
              </w:rPr>
              <w:t xml:space="preserve">Общините представляват публични субекти – структури на местната власт и основната административно-териториална единица, в която се осъществява местното самоуправление. Общините са създадени като териториални органи на изпълнителната власт за изпълнение на държавната политиката в интерес на териториалната общност от местно значение.  </w:t>
            </w:r>
          </w:p>
          <w:p w14:paraId="0CD1A0F2" w14:textId="77777777" w:rsidR="0007234B" w:rsidRPr="003B79CD" w:rsidRDefault="0007234B" w:rsidP="0007234B">
            <w:pPr>
              <w:spacing w:before="120" w:after="120"/>
              <w:jc w:val="both"/>
              <w:rPr>
                <w:rFonts w:eastAsia="Calibri"/>
                <w:sz w:val="24"/>
                <w:szCs w:val="24"/>
              </w:rPr>
            </w:pPr>
            <w:r w:rsidRPr="003B79CD">
              <w:rPr>
                <w:rFonts w:eastAsia="Calibri"/>
                <w:sz w:val="24"/>
                <w:szCs w:val="24"/>
              </w:rPr>
              <w:t>Към момента на сключване на договор общината представя Анализ за дейността си, като доказателство, че е извън правилата за минимална помощ. В Анализа, който представя е необходимо еднозначно да бъде обоснована или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14:paraId="736E92B2" w14:textId="77777777" w:rsidR="0007234B" w:rsidRPr="003B79CD" w:rsidRDefault="0007234B" w:rsidP="0007234B">
            <w:pPr>
              <w:spacing w:before="120" w:after="120"/>
              <w:jc w:val="both"/>
              <w:rPr>
                <w:rFonts w:eastAsia="Calibri"/>
                <w:sz w:val="24"/>
                <w:szCs w:val="24"/>
              </w:rPr>
            </w:pPr>
            <w:r w:rsidRPr="003B79CD">
              <w:rPr>
                <w:rFonts w:eastAsia="Calibri"/>
                <w:sz w:val="24"/>
                <w:szCs w:val="24"/>
              </w:rPr>
              <w:t xml:space="preserve">При реализирането на местната политиката, общините, подпомагат дейността на централната изпълнителна власт при упражняването на публични правомощия и изпълняват функции преди всичко от неикономически характер.  </w:t>
            </w:r>
          </w:p>
          <w:p w14:paraId="7A577122" w14:textId="7738B516" w:rsidR="002A1E09" w:rsidRDefault="0007234B" w:rsidP="00A46029">
            <w:pPr>
              <w:spacing w:before="120" w:after="120"/>
              <w:jc w:val="both"/>
              <w:rPr>
                <w:rFonts w:eastAsia="Calibri"/>
                <w:sz w:val="24"/>
                <w:szCs w:val="24"/>
              </w:rPr>
            </w:pPr>
            <w:r w:rsidRPr="003B79CD">
              <w:rPr>
                <w:rFonts w:eastAsia="Calibri"/>
                <w:sz w:val="24"/>
                <w:szCs w:val="24"/>
              </w:rPr>
              <w:t>Следователно, всички дейности на общините като цяло остават свързани с упражняването на публична власт и на правомощията им на местна власт.</w:t>
            </w:r>
          </w:p>
          <w:p w14:paraId="7B0418FB" w14:textId="77777777" w:rsidR="002A1E09" w:rsidRPr="00EB7DA1" w:rsidRDefault="002A1E09" w:rsidP="002A1E09">
            <w:pPr>
              <w:jc w:val="both"/>
              <w:rPr>
                <w:b/>
                <w:sz w:val="24"/>
                <w:szCs w:val="24"/>
              </w:rPr>
            </w:pPr>
            <w:r w:rsidRPr="00EB7DA1">
              <w:rPr>
                <w:b/>
                <w:sz w:val="24"/>
                <w:szCs w:val="24"/>
              </w:rPr>
              <w:t>Поради това, те попадат извън определението за предприятие и респективно извън обхвата на правилата за държавни и минимални помощи.</w:t>
            </w:r>
          </w:p>
          <w:p w14:paraId="73F3B10C" w14:textId="5588174F" w:rsidR="00A46029" w:rsidRPr="003B79CD" w:rsidRDefault="00A46029" w:rsidP="00A46029">
            <w:pPr>
              <w:spacing w:before="120" w:after="120"/>
              <w:jc w:val="both"/>
              <w:rPr>
                <w:rFonts w:eastAsia="Calibri"/>
                <w:bCs/>
                <w:sz w:val="24"/>
                <w:szCs w:val="24"/>
              </w:rPr>
            </w:pPr>
          </w:p>
          <w:p w14:paraId="66DBFC43" w14:textId="77777777" w:rsidR="00A46029" w:rsidRPr="00276E4B" w:rsidRDefault="00A46029" w:rsidP="00A46029">
            <w:pPr>
              <w:spacing w:before="120" w:after="120"/>
              <w:jc w:val="both"/>
              <w:rPr>
                <w:rFonts w:eastAsia="Calibri"/>
                <w:b/>
                <w:sz w:val="24"/>
                <w:szCs w:val="24"/>
              </w:rPr>
            </w:pPr>
            <w:r w:rsidRPr="00276E4B">
              <w:rPr>
                <w:rFonts w:eastAsia="Calibri"/>
                <w:b/>
                <w:sz w:val="24"/>
                <w:szCs w:val="24"/>
              </w:rPr>
              <w:t>16.2. Режим „минимална помощ“ (помощ „de minimis”)</w:t>
            </w:r>
          </w:p>
          <w:p w14:paraId="20698D8E" w14:textId="60F31786" w:rsidR="00A46029" w:rsidRDefault="00A46029" w:rsidP="00A46029">
            <w:pPr>
              <w:spacing w:before="120" w:after="120"/>
              <w:jc w:val="both"/>
              <w:rPr>
                <w:rFonts w:eastAsia="Calibri"/>
                <w:sz w:val="24"/>
                <w:szCs w:val="24"/>
              </w:rPr>
            </w:pPr>
            <w:r w:rsidRPr="00276E4B">
              <w:rPr>
                <w:rFonts w:eastAsia="Calibri"/>
                <w:sz w:val="24"/>
                <w:szCs w:val="24"/>
              </w:rPr>
              <w:lastRenderedPageBreak/>
              <w:t>За всички останали случаи се прилагат 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24.12.2013г.</w:t>
            </w:r>
            <w:r w:rsidRPr="00276E4B" w:rsidDel="000571E6">
              <w:rPr>
                <w:rFonts w:eastAsia="Calibri"/>
                <w:sz w:val="24"/>
                <w:szCs w:val="24"/>
              </w:rPr>
              <w:t xml:space="preserve"> </w:t>
            </w:r>
            <w:r w:rsidRPr="00276E4B">
              <w:rPr>
                <w:rFonts w:eastAsia="Calibri"/>
                <w:sz w:val="24"/>
                <w:szCs w:val="24"/>
              </w:rPr>
              <w:t xml:space="preserve">Предвидените за финансиране дейности по процедурата са с икономически характер и е налице съществуващ пазар за тях. Следователно всички разходи на кандидата </w:t>
            </w:r>
            <w:r w:rsidR="002A1E09">
              <w:rPr>
                <w:rFonts w:eastAsia="Calibri"/>
                <w:sz w:val="24"/>
                <w:szCs w:val="24"/>
              </w:rPr>
              <w:t>и партньора/партньорите,</w:t>
            </w:r>
            <w:r w:rsidRPr="00276E4B">
              <w:rPr>
                <w:rFonts w:eastAsia="Calibri"/>
                <w:sz w:val="24"/>
                <w:szCs w:val="24"/>
              </w:rPr>
              <w:t xml:space="preserve">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помощ за кандидата</w:t>
            </w:r>
            <w:r w:rsidR="002A1E09">
              <w:rPr>
                <w:rFonts w:eastAsia="Calibri"/>
                <w:sz w:val="24"/>
                <w:szCs w:val="24"/>
              </w:rPr>
              <w:t>/партньора</w:t>
            </w:r>
            <w:r w:rsidRPr="00276E4B">
              <w:rPr>
                <w:rFonts w:eastAsia="Calibri"/>
                <w:sz w:val="24"/>
                <w:szCs w:val="24"/>
              </w:rPr>
              <w:t>, секция 3 „Данни за партньора”, поле „Финансово участие”.</w:t>
            </w:r>
          </w:p>
          <w:p w14:paraId="2B7091D1" w14:textId="77777777" w:rsidR="00D83C10" w:rsidRDefault="00D83C10" w:rsidP="00D83C10">
            <w:pPr>
              <w:pStyle w:val="Default"/>
              <w:jc w:val="both"/>
            </w:pPr>
            <w:r>
              <w:t>Разходите за организация и управление на проекта (в това число и разходи за информация и комуникация)</w:t>
            </w:r>
            <w:r>
              <w:rPr>
                <w:lang w:val="en-US"/>
              </w:rPr>
              <w:t xml:space="preserve"> </w:t>
            </w:r>
            <w:r>
              <w:t>- непреките разходи ще се начисляват като минимална помощ на кандидата по проекта (ако е приложимо).</w:t>
            </w:r>
          </w:p>
          <w:p w14:paraId="0C6833B1"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1493BC22" w14:textId="49B722C6"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 бюджетни години не може да надхвърля левовата равностойност на 200 000 евро (391 166 лв.) и съответно левовата равностойност на 100 000 евро (195 583 лв.) за едно и също предприятие, което осъществява автомобилни товарни превози за чужда сметка. </w:t>
            </w:r>
          </w:p>
          <w:p w14:paraId="02A52BFD"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Тази помощ de minimis не се използва за придобиването на товарни автомобили за автомобилен транспорт.  </w:t>
            </w:r>
          </w:p>
          <w:p w14:paraId="15952EE7"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помощта </w:t>
            </w:r>
            <w:r w:rsidRPr="00276E4B">
              <w:rPr>
                <w:rFonts w:eastAsia="Calibri"/>
                <w:sz w:val="24"/>
                <w:szCs w:val="24"/>
                <w:lang w:val="en-US"/>
              </w:rPr>
              <w:t>de</w:t>
            </w:r>
            <w:r w:rsidRPr="00276E4B">
              <w:rPr>
                <w:rFonts w:eastAsia="Calibri"/>
                <w:sz w:val="24"/>
                <w:szCs w:val="24"/>
              </w:rPr>
              <w:t xml:space="preserve"> </w:t>
            </w:r>
            <w:r w:rsidRPr="00276E4B">
              <w:rPr>
                <w:rFonts w:eastAsia="Calibri"/>
                <w:sz w:val="24"/>
                <w:szCs w:val="24"/>
                <w:lang w:val="en-US"/>
              </w:rPr>
              <w:t>minimis</w:t>
            </w:r>
            <w:r w:rsidRPr="00276E4B">
              <w:rPr>
                <w:rFonts w:eastAsia="Calibri"/>
                <w:sz w:val="24"/>
                <w:szCs w:val="24"/>
              </w:rPr>
              <w:t xml:space="preserve"> не се използват за придобиване на товарни автомобили. Таваните, посочени в чл. 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текущата година и предходните две.</w:t>
            </w:r>
          </w:p>
          <w:p w14:paraId="17350AEC"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За целите на таваните, посочени в член 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 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 (ЕС) № 1407/2013.</w:t>
            </w:r>
          </w:p>
          <w:p w14:paraId="68F0B049" w14:textId="77777777" w:rsidR="00A46029" w:rsidRPr="00276E4B" w:rsidRDefault="00A46029" w:rsidP="00A46029">
            <w:pPr>
              <w:jc w:val="both"/>
              <w:rPr>
                <w:rFonts w:eastAsia="Calibri"/>
                <w:sz w:val="24"/>
                <w:szCs w:val="24"/>
              </w:rPr>
            </w:pPr>
          </w:p>
          <w:p w14:paraId="74A7D554" w14:textId="77777777" w:rsidR="00A46029" w:rsidRPr="00276E4B" w:rsidRDefault="00A46029" w:rsidP="00A46029">
            <w:pPr>
              <w:jc w:val="both"/>
              <w:rPr>
                <w:rFonts w:eastAsia="Calibri"/>
                <w:sz w:val="24"/>
                <w:szCs w:val="24"/>
              </w:rPr>
            </w:pPr>
            <w:r w:rsidRPr="00276E4B">
              <w:rPr>
                <w:rFonts w:eastAsia="Calibri"/>
                <w:sz w:val="24"/>
                <w:szCs w:val="24"/>
              </w:rPr>
              <w:lastRenderedPageBreak/>
              <w:t>Размерът на предоставените минимални помощи се определя като сбор от помощта</w:t>
            </w:r>
            <w:r w:rsidRPr="00A46029">
              <w:rPr>
                <w:rFonts w:eastAsia="Calibri"/>
                <w:sz w:val="24"/>
                <w:szCs w:val="24"/>
                <w:vertAlign w:val="superscript"/>
              </w:rPr>
              <w:footnoteReference w:id="4"/>
            </w:r>
            <w:r w:rsidRPr="00276E4B">
              <w:rPr>
                <w:rFonts w:eastAsia="Calibri"/>
                <w:sz w:val="24"/>
                <w:szCs w:val="24"/>
              </w:rPr>
              <w:t>, за която се кандидатства и получената минимална помощ на територията на Република България от:</w:t>
            </w:r>
          </w:p>
          <w:p w14:paraId="65AFFE89" w14:textId="77777777" w:rsidR="00A46029" w:rsidRPr="00276E4B" w:rsidRDefault="00A46029" w:rsidP="00A46029">
            <w:pPr>
              <w:jc w:val="both"/>
              <w:rPr>
                <w:rFonts w:eastAsia="Calibri"/>
                <w:sz w:val="24"/>
                <w:szCs w:val="24"/>
              </w:rPr>
            </w:pPr>
            <w:r w:rsidRPr="00276E4B">
              <w:rPr>
                <w:rFonts w:eastAsia="Calibri"/>
                <w:sz w:val="24"/>
                <w:szCs w:val="24"/>
              </w:rPr>
              <w:t>1.</w:t>
            </w:r>
            <w:r w:rsidRPr="00276E4B">
              <w:rPr>
                <w:rFonts w:eastAsia="Calibri"/>
                <w:sz w:val="24"/>
                <w:szCs w:val="24"/>
              </w:rPr>
              <w:tab/>
              <w:t>предприятието кандидат/партньор;</w:t>
            </w:r>
          </w:p>
          <w:p w14:paraId="2BC4B3E6" w14:textId="77777777" w:rsidR="00A46029" w:rsidRPr="00276E4B" w:rsidRDefault="00A46029" w:rsidP="00A46029">
            <w:pPr>
              <w:jc w:val="both"/>
              <w:rPr>
                <w:rFonts w:eastAsia="Calibri"/>
                <w:sz w:val="24"/>
                <w:szCs w:val="24"/>
              </w:rPr>
            </w:pPr>
            <w:r w:rsidRPr="00276E4B">
              <w:rPr>
                <w:rFonts w:eastAsia="Calibri"/>
                <w:sz w:val="24"/>
                <w:szCs w:val="24"/>
              </w:rPr>
              <w:t>2.</w:t>
            </w:r>
            <w:r w:rsidRPr="00276E4B">
              <w:rPr>
                <w:rFonts w:eastAsia="Calibri"/>
                <w:sz w:val="24"/>
                <w:szCs w:val="24"/>
              </w:rPr>
              <w:tab/>
              <w:t>предприятията, с които кандидата/партньора образува „едно и също предприятие“ по смисъла на чл. 2, пар. 2 на Регламент (ЕС) № 1407/2013;</w:t>
            </w:r>
          </w:p>
          <w:p w14:paraId="34364823" w14:textId="77777777" w:rsidR="00A46029" w:rsidRPr="00276E4B" w:rsidRDefault="00A46029" w:rsidP="00A46029">
            <w:pPr>
              <w:jc w:val="both"/>
              <w:rPr>
                <w:rFonts w:eastAsia="Calibri"/>
                <w:sz w:val="24"/>
                <w:szCs w:val="24"/>
              </w:rPr>
            </w:pPr>
            <w:r w:rsidRPr="00276E4B">
              <w:rPr>
                <w:rFonts w:eastAsia="Calibri"/>
                <w:sz w:val="24"/>
                <w:szCs w:val="24"/>
              </w:rPr>
              <w:t>3.</w:t>
            </w:r>
            <w:r w:rsidRPr="00276E4B">
              <w:rPr>
                <w:rFonts w:eastAsia="Calibri"/>
                <w:sz w:val="24"/>
                <w:szCs w:val="24"/>
              </w:rPr>
              <w:tab/>
              <w:t>всички предприятия, които са се влели, слели с или са придобити от някое от предприятията,  образуващи „едно и също предприятие“ с кандидата/партньора съгласно чл. 3, пар. 8 на Регламент (ЕС) № 1407/2013;</w:t>
            </w:r>
          </w:p>
          <w:p w14:paraId="217A286E"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4.</w:t>
            </w:r>
            <w:r w:rsidRPr="00276E4B">
              <w:rPr>
                <w:rFonts w:eastAsia="Calibri"/>
                <w:sz w:val="24"/>
                <w:szCs w:val="24"/>
              </w:rPr>
              <w:tab/>
              <w:t>предприятията</w:t>
            </w:r>
            <w:r w:rsidRPr="00A46029">
              <w:rPr>
                <w:rFonts w:eastAsia="Calibri"/>
                <w:sz w:val="24"/>
                <w:szCs w:val="24"/>
                <w:vertAlign w:val="superscript"/>
              </w:rPr>
              <w:footnoteReference w:id="5"/>
            </w:r>
            <w:r w:rsidRPr="00276E4B">
              <w:rPr>
                <w:rFonts w:eastAsia="Calibri"/>
                <w:sz w:val="24"/>
                <w:szCs w:val="24"/>
              </w:rPr>
              <w:t>, образуващи „едно и също предприятие“ с кандидата/партньора, които са се възползвали от минимална помощ, получена преди разделяне или отделяне, съгласно чл. 3, пар. 9 от Регламент (ЕС) № 1407/2013.</w:t>
            </w:r>
          </w:p>
          <w:p w14:paraId="666DC2E6" w14:textId="77777777" w:rsidR="00A46029" w:rsidRPr="00276E4B" w:rsidRDefault="00A46029" w:rsidP="00A46029">
            <w:pPr>
              <w:autoSpaceDE w:val="0"/>
              <w:autoSpaceDN w:val="0"/>
              <w:adjustRightInd w:val="0"/>
              <w:jc w:val="both"/>
              <w:rPr>
                <w:b/>
                <w:bCs/>
                <w:color w:val="FF0000"/>
                <w:sz w:val="24"/>
                <w:szCs w:val="24"/>
              </w:rPr>
            </w:pPr>
            <w:r w:rsidRPr="00177209">
              <w:rPr>
                <w:b/>
                <w:bCs/>
                <w:sz w:val="24"/>
                <w:szCs w:val="24"/>
              </w:rPr>
              <w:t xml:space="preserve">Предприятие” </w:t>
            </w:r>
            <w:r w:rsidRPr="00276E4B">
              <w:rPr>
                <w:color w:val="000000"/>
                <w:sz w:val="24"/>
                <w:szCs w:val="24"/>
              </w:rPr>
              <w:t xml:space="preserve">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14:paraId="1BDAE193"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370C8D15"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а) дадено предприятие притежава мнозинството от гласовете на акционерите или съдружниците в друго предприятие; </w:t>
            </w:r>
          </w:p>
          <w:p w14:paraId="778D3FCF"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00D5D899"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26E30461"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6E2BC9D0"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w:t>
            </w:r>
          </w:p>
          <w:p w14:paraId="20EA2E55" w14:textId="77777777" w:rsidR="00A46029" w:rsidRPr="00276E4B" w:rsidRDefault="00A46029" w:rsidP="00A46029">
            <w:pPr>
              <w:spacing w:before="120" w:after="120"/>
              <w:jc w:val="both"/>
              <w:rPr>
                <w:rFonts w:eastAsia="Calibri"/>
                <w:sz w:val="24"/>
                <w:szCs w:val="24"/>
                <w:highlight w:val="yellow"/>
              </w:rPr>
            </w:pPr>
            <w:r w:rsidRPr="00276E4B">
              <w:rPr>
                <w:rFonts w:eastAsia="Calibri"/>
                <w:sz w:val="24"/>
                <w:szCs w:val="24"/>
              </w:rPr>
              <w:t>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1407/2013,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w:t>
            </w:r>
            <w:r w:rsidRPr="00276E4B">
              <w:rPr>
                <w:rFonts w:eastAsia="Calibri"/>
                <w:sz w:val="24"/>
                <w:szCs w:val="24"/>
                <w:highlight w:val="yellow"/>
              </w:rPr>
              <w:t xml:space="preserve"> </w:t>
            </w:r>
          </w:p>
          <w:p w14:paraId="53003531" w14:textId="5BBF0B47" w:rsidR="00A46029" w:rsidRPr="00276E4B" w:rsidRDefault="00A46029" w:rsidP="00A46029">
            <w:pPr>
              <w:spacing w:before="120" w:after="120"/>
              <w:jc w:val="both"/>
              <w:rPr>
                <w:rFonts w:eastAsia="Calibri"/>
                <w:sz w:val="24"/>
                <w:szCs w:val="24"/>
              </w:rPr>
            </w:pPr>
            <w:r w:rsidRPr="00276E4B">
              <w:rPr>
                <w:rFonts w:eastAsia="Calibri"/>
                <w:sz w:val="24"/>
                <w:szCs w:val="24"/>
              </w:rPr>
              <w:lastRenderedPageBreak/>
              <w:t xml:space="preserve">Кандидати </w:t>
            </w:r>
            <w:r w:rsidR="00D83C10">
              <w:rPr>
                <w:rFonts w:eastAsia="Calibri"/>
                <w:sz w:val="24"/>
                <w:szCs w:val="24"/>
              </w:rPr>
              <w:t xml:space="preserve">и/или партньори </w:t>
            </w:r>
            <w:r w:rsidRPr="00276E4B">
              <w:rPr>
                <w:rFonts w:eastAsia="Calibri"/>
                <w:sz w:val="24"/>
                <w:szCs w:val="24"/>
              </w:rPr>
              <w:t>са недопустими да получат минимална помощ, ако попадат в забранителните режими на помощ в съответствие с Регламент (ЕС) № 1407/2013, а именно:</w:t>
            </w:r>
          </w:p>
          <w:p w14:paraId="4A056920"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а) помощите, предоставяни на предприятия, които извършват дейност в сектора на рибарството и аквакултурите, обхванати от Регламент (ЕС) № 1379/2013 на Европейския парламент и на Съвета от 11 декември 2013г.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14:paraId="4C9EBFAD"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аквакултурите, включени в приложното поле на Регламент (ЕС) № 1379/2013). </w:t>
            </w:r>
          </w:p>
          <w:p w14:paraId="012C1B88"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При оценка изпълнението на условията за предоставяне на минимална помощ се вземат предвид дефинициите по чл. 2, пар. 1 от Регламента.</w:t>
            </w:r>
            <w:r w:rsidRPr="00A46029">
              <w:rPr>
                <w:rFonts w:eastAsia="Calibri"/>
                <w:sz w:val="24"/>
                <w:szCs w:val="24"/>
                <w:vertAlign w:val="superscript"/>
              </w:rPr>
              <w:footnoteReference w:id="6"/>
            </w:r>
          </w:p>
          <w:p w14:paraId="1428CF0E" w14:textId="77777777" w:rsidR="00A46029" w:rsidRPr="00276E4B" w:rsidRDefault="00A46029" w:rsidP="00A46029">
            <w:pPr>
              <w:spacing w:before="120" w:after="120"/>
              <w:jc w:val="both"/>
              <w:rPr>
                <w:rFonts w:eastAsia="Calibri"/>
                <w:sz w:val="24"/>
                <w:szCs w:val="24"/>
              </w:rPr>
            </w:pPr>
            <w:r w:rsidRPr="00276E4B">
              <w:rPr>
                <w:color w:val="000000"/>
                <w:sz w:val="24"/>
                <w:szCs w:val="24"/>
              </w:rPr>
              <w:t xml:space="preserve">о процедурата не се предоставят помощ на кандидат/партньор/и, когато отпускането й води до нарушаване на разпоредбите на Регламент (ЕС) № 1407/2014 г., включително на чл. 1, пар. 1 букви в), г) и д) от Регламента. </w:t>
            </w:r>
            <w:r w:rsidRPr="00276E4B">
              <w:rPr>
                <w:rFonts w:eastAsia="Calibri"/>
                <w:sz w:val="24"/>
                <w:szCs w:val="24"/>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14:paraId="7C9C0AB9"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14:paraId="09546138"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ii) когато помощта е свързана със задължението да бъде прехвърлена частично или изцяло на първичните производители;</w:t>
            </w:r>
          </w:p>
          <w:p w14:paraId="052262E9"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133935A7"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lastRenderedPageBreak/>
              <w:t>д) помощите, подчинени на преференциалното използване на национални продукти спрямо вносни такива.</w:t>
            </w:r>
          </w:p>
          <w:p w14:paraId="14CBF334"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По процедурата не се предоставят помощ на кандидат, когато отпускането й води до нарушаване на разпоредбите на Регламент (ЕС) № 1407/2014 г. </w:t>
            </w:r>
          </w:p>
          <w:p w14:paraId="32DA3584"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Когато дадено предприятие упражнява дейност в секторите, посочени по-горе в букви а) или б) ,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 и б) не се ползват от помощ de minimis, предоставена съгласно Регламент (ЕС) № 1407/2013 г.</w:t>
            </w:r>
          </w:p>
          <w:p w14:paraId="7843D5E7"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5D71EDA9"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w:t>
            </w:r>
          </w:p>
          <w:p w14:paraId="76B75837"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w:t>
            </w:r>
          </w:p>
          <w:p w14:paraId="4F5C43E4"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За да удостоверят, че осъществяват икономическата си дейност в допустимите сектори, кандидатите следва да посочат в  Приложение III - Декларация за минимални и държавни помощи кода на основната си икономическа дейност и допълнителна икономическа дейност (ако е приложимо). Кодът се определя въз основа на данните за организацията за пoследната приключила финансова година. За определяне на допустимостта се използва Класификация на икономическите дейности (КИД-2008 – Приложение към документите за информация към Условията за кандидатстване).</w:t>
            </w:r>
          </w:p>
          <w:p w14:paraId="21A56B41"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чр. 3, ал. 2 на Регламента, като натрупването на минималните помощи е по вид дейности до съответия праг за конкретния вид дейност. В случаите на предприятия, които са в обхвата на Регламент </w:t>
            </w:r>
            <w:r w:rsidRPr="00276E4B">
              <w:rPr>
                <w:rFonts w:eastAsia="Calibri"/>
                <w:sz w:val="24"/>
                <w:szCs w:val="24"/>
              </w:rPr>
              <w:lastRenderedPageBreak/>
              <w:t>(ЕС)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621065E4" w14:textId="77777777" w:rsidR="00A46029" w:rsidRPr="00276E4B" w:rsidRDefault="00A46029" w:rsidP="00A46029">
            <w:pPr>
              <w:spacing w:line="276" w:lineRule="auto"/>
              <w:jc w:val="both"/>
              <w:rPr>
                <w:rFonts w:eastAsia="Calibri"/>
                <w:sz w:val="24"/>
                <w:szCs w:val="24"/>
              </w:rPr>
            </w:pPr>
            <w:r w:rsidRPr="00276E4B">
              <w:rPr>
                <w:rFonts w:eastAsia="Calibri"/>
                <w:sz w:val="24"/>
                <w:szCs w:val="24"/>
              </w:rPr>
              <w:t>Помощта de minimis не се кумулира с държавна помощ, отпусната за същите допустими разходи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съгласно</w:t>
            </w:r>
          </w:p>
          <w:p w14:paraId="2A21CE65" w14:textId="77777777" w:rsidR="00A46029" w:rsidRPr="00276E4B" w:rsidRDefault="00A46029" w:rsidP="00A46029">
            <w:pPr>
              <w:spacing w:line="276" w:lineRule="auto"/>
              <w:jc w:val="both"/>
              <w:rPr>
                <w:rFonts w:eastAsia="Calibri"/>
                <w:sz w:val="24"/>
                <w:szCs w:val="24"/>
              </w:rPr>
            </w:pPr>
            <w:r w:rsidRPr="00276E4B">
              <w:rPr>
                <w:rFonts w:eastAsia="Calibri"/>
                <w:sz w:val="24"/>
                <w:szCs w:val="24"/>
              </w:rPr>
              <w:t>регламент за групово освобождаване или с решение, приети от Комисията.</w:t>
            </w:r>
          </w:p>
          <w:p w14:paraId="6DF7C81D" w14:textId="77777777" w:rsidR="00A46029" w:rsidRPr="00276E4B" w:rsidRDefault="00A46029" w:rsidP="00A46029">
            <w:pPr>
              <w:spacing w:line="276" w:lineRule="auto"/>
              <w:jc w:val="both"/>
              <w:rPr>
                <w:rFonts w:eastAsia="Calibri"/>
                <w:sz w:val="24"/>
                <w:szCs w:val="24"/>
              </w:rPr>
            </w:pPr>
            <w:r w:rsidRPr="00276E4B">
              <w:rPr>
                <w:rFonts w:eastAsia="Calibri"/>
                <w:sz w:val="24"/>
                <w:szCs w:val="24"/>
              </w:rPr>
              <w:t>Когато с отпускането на нова помощ de minimis може да бъде надвишен съответния таван, определен в параграф 2 на Регламент 1407/2013, никоя част от тази нова помощ не може да попада в приложното поле на същия регламент.</w:t>
            </w:r>
          </w:p>
          <w:p w14:paraId="55C4EF0E" w14:textId="77777777" w:rsidR="00A46029" w:rsidRPr="00276E4B" w:rsidRDefault="00A46029" w:rsidP="00A46029">
            <w:pPr>
              <w:spacing w:line="276" w:lineRule="auto"/>
              <w:jc w:val="both"/>
              <w:rPr>
                <w:rFonts w:eastAsia="Calibri"/>
                <w:sz w:val="24"/>
                <w:szCs w:val="24"/>
              </w:rPr>
            </w:pPr>
            <w:r w:rsidRPr="00276E4B">
              <w:rPr>
                <w:rFonts w:eastAsia="Calibri"/>
                <w:sz w:val="24"/>
                <w:szCs w:val="24"/>
              </w:rPr>
              <w:t>Държавите членки предоставят нова помощ de minimis в съответствие с настоящия регламент само след като са проверили, че с нея общият размер на помощта de minimis, отпусната на съответното предприятие, няма да достигне равнище, надхвърлящо съответния таван, определен в член 3, параграф 2, и че са спазени всички условия, установени в настоящия регламент.</w:t>
            </w:r>
          </w:p>
          <w:p w14:paraId="7F13C2ED" w14:textId="77777777" w:rsidR="00A46029" w:rsidRPr="00276E4B" w:rsidRDefault="00A46029" w:rsidP="00A46029">
            <w:pPr>
              <w:spacing w:line="276" w:lineRule="auto"/>
              <w:jc w:val="both"/>
              <w:rPr>
                <w:rFonts w:eastAsia="Calibri"/>
                <w:sz w:val="24"/>
                <w:szCs w:val="24"/>
              </w:rPr>
            </w:pPr>
            <w:r w:rsidRPr="00276E4B">
              <w:rPr>
                <w:rFonts w:eastAsia="Calibri"/>
                <w:sz w:val="24"/>
                <w:szCs w:val="24"/>
              </w:rPr>
              <w:t xml:space="preserve">Данните за получените предходни минимални помощи следва да бъдат надлежно посочени от кандидатите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14:paraId="3429EBF2"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Към момента на оценка проверка за допустимост по отношение на максимално допустимия праг за получена минимална помощ, определен в чл. 3, т. 2 на Регламент (ЕС) № 1407/2013 ще се извършва на база посочените данни в Декларация за получените минимални и държавни помощи.</w:t>
            </w:r>
          </w:p>
          <w:p w14:paraId="474D617B"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13A66D36" w14:textId="77777777" w:rsidR="00A46029" w:rsidRPr="00276E4B" w:rsidRDefault="00A46029" w:rsidP="00A46029">
            <w:pPr>
              <w:autoSpaceDE w:val="0"/>
              <w:autoSpaceDN w:val="0"/>
              <w:adjustRightInd w:val="0"/>
              <w:jc w:val="both"/>
              <w:rPr>
                <w:b/>
                <w:bCs/>
                <w:color w:val="000000"/>
                <w:sz w:val="24"/>
                <w:szCs w:val="24"/>
              </w:rPr>
            </w:pPr>
            <w:r w:rsidRPr="00276E4B">
              <w:rPr>
                <w:color w:val="000000"/>
                <w:sz w:val="24"/>
                <w:szCs w:val="24"/>
              </w:rPr>
              <w:t xml:space="preserve">Преди сключване на договор, Управляващият орган на ОП РЧР ще извършва проверка по същество на декларираната от одобрените кандидати  помощ в режим de minimis. В случай че бъде установена погрешно декларирана сума, която надвишава съответния таван, определен в чл. 3 на Регламент (ЕС) № 1407/2013, ще бъде издадено Решение за отказ за предоставяне на безвъзмездна финансова помощ за съответния кандидат. </w:t>
            </w:r>
            <w:r w:rsidRPr="00276E4B">
              <w:rPr>
                <w:color w:val="000000"/>
                <w:sz w:val="24"/>
                <w:szCs w:val="24"/>
              </w:rPr>
              <w:lastRenderedPageBreak/>
              <w:t>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w:t>
            </w:r>
            <w:r w:rsidRPr="00276E4B">
              <w:rPr>
                <w:b/>
                <w:bCs/>
                <w:color w:val="000000"/>
                <w:sz w:val="24"/>
                <w:szCs w:val="24"/>
                <w:u w:val="single"/>
              </w:rPr>
              <w:t xml:space="preserve"> По отношение кодовете на икономическа дейност на предприятието се извършва служебна проверка чрез НСИ.</w:t>
            </w:r>
            <w:r w:rsidRPr="00276E4B">
              <w:rPr>
                <w:b/>
                <w:bCs/>
                <w:color w:val="000000"/>
                <w:sz w:val="24"/>
                <w:szCs w:val="24"/>
              </w:rPr>
              <w:t xml:space="preserve"> </w:t>
            </w:r>
          </w:p>
          <w:p w14:paraId="72B869A3" w14:textId="77777777" w:rsidR="00A46029" w:rsidRPr="00276E4B" w:rsidRDefault="00A46029" w:rsidP="00A46029">
            <w:pPr>
              <w:spacing w:before="120" w:after="120"/>
              <w:jc w:val="both"/>
              <w:rPr>
                <w:rFonts w:eastAsia="Calibri"/>
                <w:sz w:val="24"/>
                <w:szCs w:val="24"/>
              </w:rPr>
            </w:pPr>
          </w:p>
          <w:p w14:paraId="27B974D3" w14:textId="1F152CD3" w:rsidR="00A46029" w:rsidRPr="00276E4B" w:rsidRDefault="008C704F" w:rsidP="00A46029">
            <w:pPr>
              <w:spacing w:before="120" w:after="120"/>
              <w:jc w:val="both"/>
              <w:rPr>
                <w:rFonts w:eastAsia="Calibri"/>
                <w:sz w:val="24"/>
                <w:szCs w:val="24"/>
              </w:rPr>
            </w:pPr>
            <w:r>
              <w:rPr>
                <w:rFonts w:eastAsia="Calibri"/>
                <w:sz w:val="24"/>
                <w:szCs w:val="24"/>
              </w:rPr>
              <w:t>МИГ и Управляващият орган не носят</w:t>
            </w:r>
            <w:r w:rsidR="00A46029" w:rsidRPr="00276E4B">
              <w:rPr>
                <w:rFonts w:eastAsia="Calibri"/>
                <w:sz w:val="24"/>
                <w:szCs w:val="24"/>
              </w:rPr>
              <w:t xml:space="preserve"> отговорност за погрешно декларирана сума на получена минимална помощ, довела до отказ от сключване на договор.</w:t>
            </w:r>
          </w:p>
          <w:p w14:paraId="10C377A1"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 и МИГ и бенефициента, независимо от датата на нейното изплащане на предприятието.</w:t>
            </w:r>
          </w:p>
          <w:p w14:paraId="35D11F13"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p>
          <w:p w14:paraId="32A1EF99"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При неспазване на изискванията на Регламент (ЕС) № 1407/2013, предприятието възстановява, пълния размер на предоставените средства по процедурата, със законната лихва от момента на получаването до окончателното им изплащане. Възстановяването на неправомерно предоставена минимална помощ, което се извършва по реда на чл. 3.75 до чл. 3.80 от Административния договор.</w:t>
            </w:r>
          </w:p>
          <w:p w14:paraId="0971964E" w14:textId="77777777" w:rsidR="00A46029" w:rsidRPr="00276E4B" w:rsidRDefault="00A46029" w:rsidP="00A46029">
            <w:pPr>
              <w:spacing w:after="240"/>
              <w:jc w:val="both"/>
              <w:rPr>
                <w:rFonts w:eastAsia="Calibri"/>
                <w:sz w:val="24"/>
                <w:szCs w:val="24"/>
              </w:rPr>
            </w:pPr>
            <w:r w:rsidRPr="00276E4B">
              <w:rPr>
                <w:rFonts w:eastAsia="Calibri"/>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37 от ЗДП, от Глава </w:t>
            </w:r>
            <w:r w:rsidRPr="00276E4B">
              <w:rPr>
                <w:rFonts w:eastAsia="Calibri"/>
                <w:sz w:val="24"/>
                <w:szCs w:val="24"/>
                <w:lang w:val="en-US"/>
              </w:rPr>
              <w:t>V</w:t>
            </w:r>
            <w:r w:rsidRPr="00276E4B">
              <w:rPr>
                <w:rFonts w:eastAsia="Calibri"/>
                <w:sz w:val="24"/>
                <w:szCs w:val="24"/>
              </w:rPr>
              <w:t xml:space="preserve">  от Наредба № Н -3/22.05.2018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p>
          <w:p w14:paraId="659FDA04" w14:textId="77777777" w:rsidR="00A46029" w:rsidRPr="00276E4B" w:rsidRDefault="00A46029" w:rsidP="00A46029">
            <w:pPr>
              <w:spacing w:after="240"/>
              <w:jc w:val="both"/>
              <w:rPr>
                <w:rFonts w:eastAsia="Calibri"/>
                <w:sz w:val="24"/>
                <w:szCs w:val="24"/>
              </w:rPr>
            </w:pPr>
            <w:r w:rsidRPr="00276E4B">
              <w:rPr>
                <w:rFonts w:eastAsia="Calibri"/>
                <w:sz w:val="24"/>
                <w:szCs w:val="24"/>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407BC7AF"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Когато с отпускането на новата помощ de minimis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w:t>
            </w:r>
            <w:r w:rsidRPr="00276E4B">
              <w:rPr>
                <w:rFonts w:eastAsia="Calibri"/>
                <w:sz w:val="24"/>
                <w:szCs w:val="24"/>
              </w:rPr>
              <w:lastRenderedPageBreak/>
              <w:t>се предприемат мерки по възстановяване на цялата получена сума по последно подписания договор от страна на кандидатите /това обстоятелство е съотносимо и за партньорите.</w:t>
            </w:r>
          </w:p>
          <w:p w14:paraId="67A8648E" w14:textId="77777777" w:rsidR="00A46029" w:rsidRPr="00276E4B" w:rsidRDefault="00A46029" w:rsidP="00A46029">
            <w:pPr>
              <w:spacing w:after="240"/>
              <w:jc w:val="both"/>
              <w:rPr>
                <w:rFonts w:eastAsia="Calibri"/>
                <w:sz w:val="24"/>
                <w:szCs w:val="24"/>
              </w:rPr>
            </w:pPr>
            <w:r w:rsidRPr="00276E4B">
              <w:rPr>
                <w:rFonts w:eastAsia="Calibri"/>
                <w:sz w:val="24"/>
                <w:szCs w:val="24"/>
              </w:rPr>
              <w:t>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 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14:paraId="5C5EDB22"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Съгласно чл.38, т.5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 надхвърля прагът на допустимите минимални помощи.</w:t>
            </w:r>
          </w:p>
          <w:p w14:paraId="3E09944C"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14:paraId="108B057F" w14:textId="77777777" w:rsidR="00A46029" w:rsidRPr="00276E4B" w:rsidRDefault="00A46029" w:rsidP="00A46029">
            <w:pPr>
              <w:spacing w:before="120" w:after="120"/>
              <w:jc w:val="both"/>
              <w:rPr>
                <w:rFonts w:eastAsia="Calibri"/>
                <w:sz w:val="24"/>
                <w:szCs w:val="24"/>
                <w:highlight w:val="yellow"/>
              </w:rPr>
            </w:pPr>
            <w:r w:rsidRPr="00276E4B">
              <w:rPr>
                <w:rFonts w:eastAsia="Calibri"/>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p>
          <w:p w14:paraId="405EA377"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партньора/ите и всички свързани с тях предприятие), отразяващи разпределението на капитала:</w:t>
            </w:r>
          </w:p>
          <w:p w14:paraId="09B1ED44" w14:textId="77777777" w:rsidR="00A46029" w:rsidRPr="00276E4B" w:rsidRDefault="00A46029" w:rsidP="00A46029">
            <w:pPr>
              <w:numPr>
                <w:ilvl w:val="0"/>
                <w:numId w:val="4"/>
              </w:numPr>
              <w:spacing w:before="120" w:after="120" w:line="259" w:lineRule="auto"/>
              <w:jc w:val="both"/>
              <w:rPr>
                <w:rFonts w:eastAsia="Calibri"/>
                <w:sz w:val="24"/>
                <w:szCs w:val="24"/>
              </w:rPr>
            </w:pPr>
            <w:r w:rsidRPr="00276E4B">
              <w:rPr>
                <w:rFonts w:eastAsia="Calibri"/>
                <w:sz w:val="24"/>
                <w:szCs w:val="24"/>
              </w:rPr>
              <w:t>Книга за акционерите – приложимо за акционерните дружества с поименни акции;</w:t>
            </w:r>
          </w:p>
          <w:p w14:paraId="09E805CD" w14:textId="77777777" w:rsidR="00A46029" w:rsidRPr="00276E4B" w:rsidRDefault="00A46029" w:rsidP="00A46029">
            <w:pPr>
              <w:numPr>
                <w:ilvl w:val="0"/>
                <w:numId w:val="4"/>
              </w:numPr>
              <w:spacing w:before="120" w:after="120" w:line="259" w:lineRule="auto"/>
              <w:jc w:val="both"/>
              <w:rPr>
                <w:rFonts w:eastAsia="Calibri"/>
                <w:sz w:val="24"/>
                <w:szCs w:val="24"/>
              </w:rPr>
            </w:pPr>
            <w:r w:rsidRPr="00276E4B">
              <w:rPr>
                <w:rFonts w:eastAsia="Calibri"/>
                <w:sz w:val="24"/>
                <w:szCs w:val="24"/>
              </w:rPr>
              <w:t>Актуална справка за разпределението на капитала на дружеството – приложимо за акционерните дружества;</w:t>
            </w:r>
          </w:p>
          <w:p w14:paraId="25333083" w14:textId="77777777" w:rsidR="00A46029" w:rsidRPr="00276E4B" w:rsidRDefault="00A46029" w:rsidP="00A46029">
            <w:pPr>
              <w:numPr>
                <w:ilvl w:val="0"/>
                <w:numId w:val="4"/>
              </w:numPr>
              <w:spacing w:before="120" w:after="120" w:line="259" w:lineRule="auto"/>
              <w:jc w:val="both"/>
              <w:rPr>
                <w:rFonts w:eastAsia="Calibri"/>
                <w:sz w:val="24"/>
                <w:szCs w:val="24"/>
              </w:rPr>
            </w:pPr>
            <w:r w:rsidRPr="00276E4B">
              <w:rPr>
                <w:rFonts w:eastAsia="Calibri"/>
                <w:sz w:val="24"/>
                <w:szCs w:val="24"/>
              </w:rPr>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37D8DD6B" w14:textId="77777777" w:rsidR="00A46029" w:rsidRPr="00276E4B" w:rsidRDefault="00A46029" w:rsidP="00A46029">
            <w:pPr>
              <w:numPr>
                <w:ilvl w:val="0"/>
                <w:numId w:val="4"/>
              </w:numPr>
              <w:spacing w:before="120" w:after="120" w:line="259" w:lineRule="auto"/>
              <w:jc w:val="both"/>
              <w:rPr>
                <w:rFonts w:eastAsia="Calibri"/>
                <w:sz w:val="24"/>
                <w:szCs w:val="24"/>
              </w:rPr>
            </w:pPr>
            <w:r w:rsidRPr="00276E4B">
              <w:rPr>
                <w:rFonts w:eastAsia="Calibri"/>
                <w:sz w:val="24"/>
                <w:szCs w:val="24"/>
              </w:rPr>
              <w:t>Книга за акционерите и устав – приложимо за командитните дружества с акции;</w:t>
            </w:r>
          </w:p>
          <w:p w14:paraId="15B324D2" w14:textId="77777777" w:rsidR="00A46029" w:rsidRPr="00276E4B" w:rsidRDefault="00A46029" w:rsidP="00A46029">
            <w:pPr>
              <w:numPr>
                <w:ilvl w:val="0"/>
                <w:numId w:val="4"/>
              </w:numPr>
              <w:spacing w:before="120" w:after="120" w:line="259" w:lineRule="auto"/>
              <w:jc w:val="both"/>
              <w:rPr>
                <w:rFonts w:eastAsia="Calibri"/>
                <w:sz w:val="24"/>
                <w:szCs w:val="24"/>
              </w:rPr>
            </w:pPr>
            <w:r w:rsidRPr="00276E4B">
              <w:rPr>
                <w:rFonts w:eastAsia="Calibri"/>
                <w:sz w:val="24"/>
                <w:szCs w:val="24"/>
              </w:rPr>
              <w:t>Устав – приложимо за кооперациите.</w:t>
            </w:r>
          </w:p>
          <w:p w14:paraId="149842B1" w14:textId="77777777" w:rsidR="00A46029" w:rsidRPr="00276E4B" w:rsidRDefault="00A46029" w:rsidP="00A46029">
            <w:pPr>
              <w:spacing w:before="120" w:after="120"/>
              <w:jc w:val="both"/>
              <w:rPr>
                <w:rFonts w:eastAsia="Calibri"/>
                <w:sz w:val="24"/>
                <w:szCs w:val="24"/>
              </w:rPr>
            </w:pPr>
            <w:r w:rsidRPr="00276E4B" w:rsidDel="00895FB4">
              <w:rPr>
                <w:rFonts w:eastAsia="Calibri"/>
                <w:sz w:val="24"/>
                <w:szCs w:val="24"/>
              </w:rPr>
              <w:lastRenderedPageBreak/>
              <w:t xml:space="preserve"> </w:t>
            </w:r>
            <w:r w:rsidRPr="00276E4B">
              <w:rPr>
                <w:rFonts w:eastAsia="Calibri"/>
                <w:sz w:val="24"/>
                <w:szCs w:val="24"/>
              </w:rPr>
              <w:t>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търговския регистър и РЮЛНЦ.</w:t>
            </w:r>
          </w:p>
          <w:p w14:paraId="30432ED5" w14:textId="77777777" w:rsidR="00A46029" w:rsidRPr="00276E4B" w:rsidRDefault="00A46029" w:rsidP="00A46029">
            <w:pPr>
              <w:spacing w:before="120" w:after="120"/>
              <w:jc w:val="both"/>
              <w:rPr>
                <w:rFonts w:eastAsia="Calibri"/>
                <w:sz w:val="24"/>
                <w:szCs w:val="24"/>
              </w:rPr>
            </w:pPr>
            <w:r w:rsidRPr="00276E4B">
              <w:rPr>
                <w:rFonts w:eastAsia="Calibri"/>
                <w:sz w:val="24"/>
                <w:szCs w:val="24"/>
              </w:rPr>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w:t>
            </w:r>
            <w:r w:rsidRPr="00276E4B">
              <w:rPr>
                <w:rFonts w:eastAsia="Calibri"/>
                <w:sz w:val="24"/>
                <w:szCs w:val="24"/>
                <w:lang w:val="en-US"/>
              </w:rPr>
              <w:t>h</w:t>
            </w:r>
            <w:r w:rsidRPr="00276E4B">
              <w:rPr>
                <w:rFonts w:eastAsia="Calibri"/>
                <w:sz w:val="24"/>
                <w:szCs w:val="24"/>
              </w:rPr>
              <w:t>tttp://minimis.minfin.bg”, по отношение на кандидата и партньора/ите. Допълнително, преди всяко плащане се извършва съпоставка на данните в информационна система „Регистър на минималните помощи” - htttp://minimis.minfin.bg и декларациите за минимални помощи, предоставени от кандидатите/партньорите по отношение на минимални помощи.</w:t>
            </w:r>
          </w:p>
          <w:p w14:paraId="6E23D255" w14:textId="77777777" w:rsidR="00A46029" w:rsidRPr="00276E4B" w:rsidRDefault="00A46029" w:rsidP="00A46029">
            <w:pPr>
              <w:spacing w:after="240"/>
              <w:jc w:val="both"/>
              <w:rPr>
                <w:rFonts w:eastAsia="Calibri"/>
                <w:sz w:val="24"/>
                <w:szCs w:val="24"/>
              </w:rPr>
            </w:pPr>
            <w:r w:rsidRPr="00276E4B">
              <w:rPr>
                <w:rFonts w:eastAsia="Calibri"/>
                <w:sz w:val="24"/>
                <w:szCs w:val="24"/>
              </w:rPr>
              <w:t>Управляващият орган не носи отговорност за погрешно декларирана сума на получена минимална помощ, довела до отказ от сключване на договор.</w:t>
            </w:r>
          </w:p>
          <w:p w14:paraId="6F49091A" w14:textId="77777777" w:rsidR="00A46029" w:rsidRPr="00276E4B" w:rsidRDefault="00A46029" w:rsidP="00A46029">
            <w:pPr>
              <w:spacing w:before="120" w:after="120"/>
              <w:jc w:val="both"/>
              <w:rPr>
                <w:rFonts w:eastAsia="Calibri"/>
                <w:b/>
                <w:sz w:val="24"/>
                <w:szCs w:val="24"/>
              </w:rPr>
            </w:pPr>
            <w:r w:rsidRPr="00276E4B">
              <w:rPr>
                <w:rFonts w:eastAsia="Calibri"/>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 МИГ и бенефициента, независимо от датата на нейното изплащане на предприятието.</w:t>
            </w:r>
          </w:p>
          <w:p w14:paraId="5FEF1EF5" w14:textId="77777777" w:rsidR="00A46029" w:rsidRPr="00276E4B" w:rsidRDefault="00A46029" w:rsidP="00A46029">
            <w:pPr>
              <w:autoSpaceDE w:val="0"/>
              <w:autoSpaceDN w:val="0"/>
              <w:adjustRightInd w:val="0"/>
              <w:jc w:val="both"/>
              <w:rPr>
                <w:rFonts w:eastAsia="Calibri"/>
                <w:color w:val="000000"/>
                <w:sz w:val="24"/>
                <w:szCs w:val="24"/>
              </w:rPr>
            </w:pPr>
            <w:r w:rsidRPr="00276E4B">
              <w:rPr>
                <w:rFonts w:eastAsia="Calibri"/>
                <w:sz w:val="24"/>
                <w:szCs w:val="24"/>
              </w:rPr>
              <w:t>При неспазване на изискванията на Регламент (ЕС) № 1407/2013, предприятието възстановява пълния размер на предоставените средства по процедурата,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на чл. 3.75 – 3.80 от Административния договор.</w:t>
            </w:r>
            <w:r w:rsidRPr="00276E4B">
              <w:rPr>
                <w:rFonts w:eastAsia="Calibri"/>
                <w:color w:val="000000"/>
                <w:sz w:val="24"/>
                <w:szCs w:val="24"/>
              </w:rPr>
              <w:t xml:space="preserve">  </w:t>
            </w:r>
          </w:p>
          <w:p w14:paraId="73838839" w14:textId="77777777" w:rsidR="00A46029" w:rsidRPr="00276E4B" w:rsidRDefault="00A46029" w:rsidP="00A46029">
            <w:pPr>
              <w:spacing w:after="240"/>
              <w:jc w:val="both"/>
              <w:rPr>
                <w:rFonts w:eastAsia="Calibri"/>
                <w:color w:val="000000"/>
                <w:sz w:val="24"/>
                <w:szCs w:val="24"/>
              </w:rPr>
            </w:pPr>
            <w:r w:rsidRPr="00276E4B">
              <w:rPr>
                <w:rFonts w:eastAsia="Calibri"/>
                <w:color w:val="000000"/>
                <w:sz w:val="24"/>
                <w:szCs w:val="24"/>
              </w:rPr>
              <w:t xml:space="preserve">           </w:t>
            </w:r>
          </w:p>
          <w:p w14:paraId="180DF024" w14:textId="77777777" w:rsidR="00A46029" w:rsidRPr="00276E4B" w:rsidRDefault="00A46029" w:rsidP="00A46029">
            <w:pPr>
              <w:spacing w:after="240"/>
              <w:jc w:val="both"/>
              <w:rPr>
                <w:rFonts w:eastAsia="Calibri"/>
                <w:sz w:val="24"/>
                <w:szCs w:val="24"/>
              </w:rPr>
            </w:pPr>
            <w:r w:rsidRPr="00276E4B">
              <w:rPr>
                <w:rFonts w:eastAsia="Calibri"/>
                <w:sz w:val="24"/>
                <w:szCs w:val="24"/>
              </w:rPr>
              <w:t>Администратор на минимални помощи по настоящата процедура е Министерство на труда и социалната политика, в качеството си на Управляващ орган на Оперативна програма „Развитие на човешките ресурси “.</w:t>
            </w:r>
          </w:p>
          <w:p w14:paraId="69C24B40" w14:textId="77777777" w:rsidR="00A46029" w:rsidRPr="00276E4B" w:rsidRDefault="00A46029" w:rsidP="00A46029">
            <w:pPr>
              <w:spacing w:after="240"/>
              <w:jc w:val="both"/>
              <w:rPr>
                <w:rFonts w:eastAsia="Calibri"/>
                <w:sz w:val="24"/>
                <w:szCs w:val="24"/>
              </w:rPr>
            </w:pPr>
            <w:r w:rsidRPr="00276E4B">
              <w:rPr>
                <w:rFonts w:eastAsia="Calibri"/>
                <w:sz w:val="24"/>
                <w:szCs w:val="24"/>
              </w:rPr>
              <w:t>Задължение на Администратора на помощта, произтичащо от  чл. 34, ал. 1 от ЗДП и чл. 9, ал. 4 от Правилника за неговото прилагане, е да информира министъра на финансите в срок от 3 дни от предоставянето на всяка помощ de minimis чрез Информационната система „Регистър за минималните помощи“ (htpp://minimis.minfin.bg)</w:t>
            </w:r>
          </w:p>
          <w:p w14:paraId="5DCDBC9A" w14:textId="77777777" w:rsidR="00A46029" w:rsidRPr="00276E4B" w:rsidRDefault="00A46029" w:rsidP="00A46029">
            <w:pPr>
              <w:spacing w:after="240"/>
              <w:jc w:val="both"/>
              <w:rPr>
                <w:rFonts w:eastAsia="Calibri"/>
                <w:sz w:val="24"/>
                <w:szCs w:val="24"/>
              </w:rPr>
            </w:pPr>
            <w:r w:rsidRPr="00276E4B">
              <w:rPr>
                <w:rFonts w:eastAsia="Calibri"/>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33C41667" w14:textId="3203D635" w:rsidR="0054120C" w:rsidRPr="00A46029" w:rsidRDefault="00A46029" w:rsidP="00A46029">
            <w:pPr>
              <w:spacing w:after="240"/>
              <w:jc w:val="both"/>
              <w:rPr>
                <w:rFonts w:eastAsia="Calibri"/>
                <w:sz w:val="24"/>
                <w:szCs w:val="24"/>
              </w:rPr>
            </w:pPr>
            <w:r w:rsidRPr="00276E4B">
              <w:rPr>
                <w:rFonts w:eastAsia="Calibri"/>
                <w:sz w:val="24"/>
                <w:szCs w:val="24"/>
              </w:rPr>
              <w:t xml:space="preserve">При поискване от Европейската комисия бенефициентът и партньорът предоставят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w:t>
            </w:r>
            <w:r w:rsidRPr="00276E4B">
              <w:rPr>
                <w:rFonts w:eastAsia="Calibri"/>
                <w:sz w:val="24"/>
                <w:szCs w:val="24"/>
              </w:rPr>
              <w:lastRenderedPageBreak/>
              <w:t>Европейската комисия или в указанията на Министерството на финансите не е определен друг срок.</w:t>
            </w:r>
          </w:p>
        </w:tc>
      </w:tr>
    </w:tbl>
    <w:p w14:paraId="7713A6ED" w14:textId="77777777" w:rsidR="000E6367" w:rsidRDefault="000E6367" w:rsidP="007570DC">
      <w:pPr>
        <w:pStyle w:val="1"/>
        <w:rPr>
          <w:sz w:val="24"/>
          <w:szCs w:val="24"/>
        </w:rPr>
      </w:pPr>
      <w:bookmarkStart w:id="69" w:name="_Toc445385602"/>
    </w:p>
    <w:p w14:paraId="47F7CA0F" w14:textId="77777777" w:rsidR="009B4E4D" w:rsidRPr="00A46029" w:rsidRDefault="00F21DA5" w:rsidP="007570DC">
      <w:pPr>
        <w:pStyle w:val="1"/>
        <w:rPr>
          <w:sz w:val="24"/>
          <w:szCs w:val="24"/>
        </w:rPr>
      </w:pPr>
      <w:bookmarkStart w:id="70" w:name="_Toc52192573"/>
      <w:r w:rsidRPr="00A46029">
        <w:rPr>
          <w:sz w:val="24"/>
          <w:szCs w:val="24"/>
        </w:rPr>
        <w:t>17. Хоризонтални политики</w:t>
      </w:r>
      <w:r w:rsidR="00C6489D" w:rsidRPr="00A46029">
        <w:rPr>
          <w:sz w:val="24"/>
          <w:szCs w:val="24"/>
        </w:rPr>
        <w:t>:</w:t>
      </w:r>
      <w:bookmarkEnd w:id="69"/>
      <w:bookmarkEnd w:id="70"/>
    </w:p>
    <w:tbl>
      <w:tblPr>
        <w:tblStyle w:val="ae"/>
        <w:tblW w:w="0" w:type="auto"/>
        <w:tblLook w:val="04A0" w:firstRow="1" w:lastRow="0" w:firstColumn="1" w:lastColumn="0" w:noHBand="0" w:noVBand="1"/>
      </w:tblPr>
      <w:tblGrid>
        <w:gridCol w:w="9346"/>
      </w:tblGrid>
      <w:tr w:rsidR="00C6489D" w:rsidRPr="00A46029" w14:paraId="0764825D" w14:textId="77777777" w:rsidTr="00C6489D">
        <w:tc>
          <w:tcPr>
            <w:tcW w:w="9496" w:type="dxa"/>
          </w:tcPr>
          <w:p w14:paraId="080F73F3" w14:textId="77777777" w:rsidR="0009715C" w:rsidRPr="00A46029" w:rsidRDefault="0009715C" w:rsidP="0009715C">
            <w:pPr>
              <w:tabs>
                <w:tab w:val="left" w:pos="567"/>
              </w:tabs>
              <w:spacing w:before="120" w:after="120"/>
              <w:jc w:val="both"/>
              <w:rPr>
                <w:b/>
                <w:snapToGrid w:val="0"/>
                <w:sz w:val="24"/>
                <w:szCs w:val="24"/>
                <w:u w:val="single"/>
              </w:rPr>
            </w:pPr>
            <w:r w:rsidRPr="00A46029">
              <w:rPr>
                <w:b/>
                <w:snapToGrid w:val="0"/>
                <w:sz w:val="24"/>
                <w:szCs w:val="24"/>
                <w:u w:val="single"/>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53DFE43A" w14:textId="77777777" w:rsidR="003A3B4D" w:rsidRPr="00A46029" w:rsidRDefault="0009715C" w:rsidP="004327D4">
            <w:pPr>
              <w:tabs>
                <w:tab w:val="left" w:pos="567"/>
              </w:tabs>
              <w:spacing w:after="240"/>
              <w:jc w:val="both"/>
              <w:rPr>
                <w:b/>
                <w:sz w:val="24"/>
                <w:szCs w:val="24"/>
              </w:rPr>
            </w:pPr>
            <w:r w:rsidRPr="00A46029">
              <w:rPr>
                <w:b/>
                <w:sz w:val="24"/>
                <w:szCs w:val="24"/>
              </w:rPr>
              <w:t xml:space="preserve">При подготовката и изпълнението на дейностите на всяко проектно предложение следва да се спазват и прилагат задължително и трите хоризонтални </w:t>
            </w:r>
            <w:r w:rsidR="004327D4" w:rsidRPr="00A46029">
              <w:rPr>
                <w:b/>
                <w:sz w:val="24"/>
                <w:szCs w:val="24"/>
              </w:rPr>
              <w:t>принципа.</w:t>
            </w:r>
          </w:p>
          <w:p w14:paraId="4F4372B1" w14:textId="77777777" w:rsidR="00D2423A" w:rsidRPr="00A46029" w:rsidRDefault="00D2423A" w:rsidP="004327D4">
            <w:pPr>
              <w:tabs>
                <w:tab w:val="left" w:pos="567"/>
              </w:tabs>
              <w:spacing w:after="240"/>
              <w:jc w:val="both"/>
              <w:rPr>
                <w:b/>
                <w:sz w:val="24"/>
                <w:szCs w:val="24"/>
              </w:rPr>
            </w:pPr>
            <w:r w:rsidRPr="00A46029">
              <w:rPr>
                <w:b/>
                <w:sz w:val="24"/>
                <w:szCs w:val="24"/>
              </w:rPr>
              <w:t>С подписването на Формуляра за кандидатстване, кандидатът се задължава да ги спазва.</w:t>
            </w:r>
          </w:p>
          <w:p w14:paraId="6993C02C" w14:textId="77777777" w:rsidR="00C6489D" w:rsidRPr="00A46029" w:rsidRDefault="00C6489D" w:rsidP="00C820DD">
            <w:pPr>
              <w:pStyle w:val="GfAheading1"/>
              <w:numPr>
                <w:ilvl w:val="0"/>
                <w:numId w:val="6"/>
              </w:numPr>
              <w:spacing w:before="120" w:after="120"/>
              <w:jc w:val="both"/>
              <w:outlineLvl w:val="1"/>
            </w:pPr>
            <w:bookmarkStart w:id="71" w:name="_Toc445385349"/>
            <w:bookmarkStart w:id="72" w:name="_Toc445385603"/>
            <w:r w:rsidRPr="00A46029">
              <w:t>Равни възможности и недопускане на дискриминация</w:t>
            </w:r>
            <w:bookmarkEnd w:id="71"/>
            <w:bookmarkEnd w:id="72"/>
          </w:p>
          <w:p w14:paraId="644049F3" w14:textId="3932DE03" w:rsidR="00C6489D" w:rsidRPr="00A46029" w:rsidRDefault="00C6489D" w:rsidP="004728F6">
            <w:pPr>
              <w:spacing w:before="120" w:after="120"/>
              <w:jc w:val="both"/>
              <w:rPr>
                <w:sz w:val="24"/>
                <w:szCs w:val="24"/>
              </w:rPr>
            </w:pPr>
            <w:r w:rsidRPr="00A46029">
              <w:rPr>
                <w:sz w:val="24"/>
                <w:szCs w:val="24"/>
              </w:rPr>
              <w:t xml:space="preserve">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 </w:t>
            </w:r>
            <w:r w:rsidR="00020AD8">
              <w:rPr>
                <w:sz w:val="24"/>
                <w:szCs w:val="24"/>
              </w:rPr>
              <w:t>се предприемат</w:t>
            </w:r>
            <w:r w:rsidRPr="00A46029">
              <w:rPr>
                <w:sz w:val="24"/>
                <w:szCs w:val="24"/>
              </w:rPr>
              <w:t xml:space="preserve">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w:t>
            </w:r>
            <w:r w:rsidR="004728F6" w:rsidRPr="00A46029">
              <w:rPr>
                <w:sz w:val="24"/>
                <w:szCs w:val="24"/>
              </w:rPr>
              <w:t xml:space="preserve"> риск от подобна дискриминация.</w:t>
            </w:r>
          </w:p>
          <w:p w14:paraId="1161D3AF" w14:textId="77777777" w:rsidR="00C6489D" w:rsidRPr="00A46029" w:rsidRDefault="00C6489D" w:rsidP="00C820DD">
            <w:pPr>
              <w:pStyle w:val="GfAheading1"/>
              <w:numPr>
                <w:ilvl w:val="0"/>
                <w:numId w:val="6"/>
              </w:numPr>
              <w:spacing w:before="120" w:after="120"/>
              <w:jc w:val="both"/>
              <w:outlineLvl w:val="1"/>
            </w:pPr>
            <w:bookmarkStart w:id="73" w:name="_Toc445385350"/>
            <w:bookmarkStart w:id="74" w:name="_Toc445385604"/>
            <w:r w:rsidRPr="00A46029">
              <w:t>Равенство между половете</w:t>
            </w:r>
            <w:bookmarkEnd w:id="73"/>
            <w:bookmarkEnd w:id="74"/>
          </w:p>
          <w:p w14:paraId="7102A355" w14:textId="77777777" w:rsidR="00C6489D" w:rsidRPr="00A46029" w:rsidRDefault="00C6489D" w:rsidP="00C6489D">
            <w:pPr>
              <w:spacing w:before="120" w:after="120"/>
              <w:jc w:val="both"/>
              <w:rPr>
                <w:sz w:val="24"/>
                <w:szCs w:val="24"/>
              </w:rPr>
            </w:pPr>
            <w:r w:rsidRPr="00A46029">
              <w:rPr>
                <w:sz w:val="24"/>
                <w:szCs w:val="24"/>
              </w:rPr>
              <w:t>Равенството между мъжете и жените и интегрирането на принципа за равенство на възможностите</w:t>
            </w:r>
            <w:r w:rsidR="00420B9C" w:rsidRPr="00A46029">
              <w:rPr>
                <w:sz w:val="24"/>
                <w:szCs w:val="24"/>
              </w:rPr>
              <w:t xml:space="preserve"> </w:t>
            </w:r>
            <w:r w:rsidRPr="00A46029">
              <w:rPr>
                <w:sz w:val="24"/>
                <w:szCs w:val="24"/>
              </w:rPr>
              <w:t>се насърчава по време на различните етапи на прилагането на оперативната програма и особено по отношение на достъпа до финансиране.</w:t>
            </w:r>
          </w:p>
          <w:p w14:paraId="0D40EE04" w14:textId="1D3B0BBE" w:rsidR="00C6489D" w:rsidRPr="00A46029" w:rsidRDefault="00C6489D" w:rsidP="00C6489D">
            <w:pPr>
              <w:spacing w:before="120" w:after="120"/>
              <w:jc w:val="both"/>
              <w:rPr>
                <w:sz w:val="24"/>
                <w:szCs w:val="24"/>
              </w:rPr>
            </w:pPr>
            <w:r w:rsidRPr="00A46029">
              <w:rPr>
                <w:sz w:val="24"/>
                <w:szCs w:val="24"/>
              </w:rPr>
              <w:t xml:space="preserve">Конкретно в рамките на програмата </w:t>
            </w:r>
            <w:r w:rsidR="00420B9C" w:rsidRPr="00A46029">
              <w:rPr>
                <w:sz w:val="24"/>
                <w:szCs w:val="24"/>
              </w:rPr>
              <w:t>са</w:t>
            </w:r>
            <w:r w:rsidRPr="00A46029">
              <w:rPr>
                <w:sz w:val="24"/>
                <w:szCs w:val="24"/>
              </w:rPr>
              <w:t xml:space="preserve"> подкрепяни 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 и др.</w:t>
            </w:r>
          </w:p>
          <w:p w14:paraId="0EF7C5EE" w14:textId="77777777" w:rsidR="00C6489D" w:rsidRPr="00A46029" w:rsidRDefault="00C6489D" w:rsidP="00C6489D">
            <w:pPr>
              <w:pStyle w:val="GfAheading1"/>
              <w:numPr>
                <w:ilvl w:val="0"/>
                <w:numId w:val="0"/>
              </w:numPr>
              <w:spacing w:before="120" w:after="120"/>
              <w:jc w:val="both"/>
              <w:outlineLvl w:val="1"/>
              <w:rPr>
                <w:b w:val="0"/>
              </w:rPr>
            </w:pPr>
            <w:bookmarkStart w:id="75" w:name="_Toc445385351"/>
            <w:bookmarkStart w:id="76" w:name="_Toc445385605"/>
            <w:r w:rsidRPr="00A46029">
              <w:rPr>
                <w:b w:val="0"/>
              </w:rPr>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преследва постигането на равенство, отчитащо въздействието на дадена ситуация, както вър</w:t>
            </w:r>
            <w:r w:rsidR="004728F6" w:rsidRPr="00A46029">
              <w:rPr>
                <w:b w:val="0"/>
              </w:rPr>
              <w:t>ху мъжете, така и върху жените.</w:t>
            </w:r>
            <w:bookmarkEnd w:id="75"/>
            <w:bookmarkEnd w:id="76"/>
          </w:p>
          <w:p w14:paraId="5270F0F5" w14:textId="77777777" w:rsidR="00C6489D" w:rsidRPr="00A46029" w:rsidRDefault="00C6489D" w:rsidP="00C820DD">
            <w:pPr>
              <w:pStyle w:val="GfAheading1"/>
              <w:numPr>
                <w:ilvl w:val="0"/>
                <w:numId w:val="6"/>
              </w:numPr>
              <w:spacing w:before="120" w:after="120"/>
              <w:jc w:val="both"/>
              <w:outlineLvl w:val="1"/>
            </w:pPr>
            <w:bookmarkStart w:id="77" w:name="_Toc445385352"/>
            <w:bookmarkStart w:id="78" w:name="_Toc445385606"/>
            <w:r w:rsidRPr="00A46029">
              <w:t>Устойчиво развитие</w:t>
            </w:r>
            <w:bookmarkEnd w:id="77"/>
            <w:bookmarkEnd w:id="78"/>
          </w:p>
          <w:p w14:paraId="51D8DB5E" w14:textId="77777777" w:rsidR="00C6489D" w:rsidRPr="00A46029" w:rsidRDefault="00C6489D" w:rsidP="00420B9C">
            <w:pPr>
              <w:pStyle w:val="a0"/>
              <w:spacing w:before="120" w:after="120"/>
              <w:ind w:left="0"/>
              <w:contextualSpacing w:val="0"/>
              <w:jc w:val="both"/>
              <w:rPr>
                <w:b/>
                <w:sz w:val="24"/>
                <w:szCs w:val="24"/>
              </w:rPr>
            </w:pPr>
            <w:r w:rsidRPr="00A46029">
              <w:rPr>
                <w:sz w:val="24"/>
                <w:szCs w:val="24"/>
              </w:rPr>
              <w:t xml:space="preserve">Посредством инвестиционните приоритети, към които е насочена подкрепата на ОП РЧР 2014-2020 г. се </w:t>
            </w:r>
            <w:r w:rsidR="00420B9C" w:rsidRPr="00A46029">
              <w:rPr>
                <w:sz w:val="24"/>
                <w:szCs w:val="24"/>
              </w:rPr>
              <w:t xml:space="preserve">предоставя </w:t>
            </w:r>
            <w:r w:rsidRPr="00A46029">
              <w:rPr>
                <w:sz w:val="24"/>
                <w:szCs w:val="24"/>
              </w:rPr>
              <w:t xml:space="preserve">и подкрепа за прехода към икономика, която е </w:t>
            </w:r>
            <w:r w:rsidRPr="00A46029">
              <w:rPr>
                <w:sz w:val="24"/>
                <w:szCs w:val="24"/>
              </w:rPr>
              <w:lastRenderedPageBreak/>
              <w:t>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при подбора и изпълнението на проектите по програмата.</w:t>
            </w:r>
          </w:p>
        </w:tc>
      </w:tr>
    </w:tbl>
    <w:p w14:paraId="35E9DBC3" w14:textId="77777777" w:rsidR="004728F6" w:rsidRPr="00A46029" w:rsidRDefault="004728F6" w:rsidP="007570DC">
      <w:pPr>
        <w:pStyle w:val="1"/>
        <w:rPr>
          <w:sz w:val="24"/>
          <w:szCs w:val="24"/>
        </w:rPr>
      </w:pPr>
      <w:bookmarkStart w:id="79" w:name="_Toc445385607"/>
      <w:bookmarkStart w:id="80" w:name="_Toc52192574"/>
      <w:r w:rsidRPr="00A46029">
        <w:rPr>
          <w:sz w:val="24"/>
          <w:szCs w:val="24"/>
        </w:rPr>
        <w:lastRenderedPageBreak/>
        <w:t>18. Минимален и максимален срок за изпълнение на проекта:</w:t>
      </w:r>
      <w:bookmarkEnd w:id="79"/>
      <w:bookmarkEnd w:id="80"/>
    </w:p>
    <w:tbl>
      <w:tblPr>
        <w:tblStyle w:val="ae"/>
        <w:tblW w:w="0" w:type="auto"/>
        <w:tblLook w:val="04A0" w:firstRow="1" w:lastRow="0" w:firstColumn="1" w:lastColumn="0" w:noHBand="0" w:noVBand="1"/>
      </w:tblPr>
      <w:tblGrid>
        <w:gridCol w:w="9346"/>
      </w:tblGrid>
      <w:tr w:rsidR="00922478" w:rsidRPr="00A46029" w14:paraId="58DDA1DA" w14:textId="77777777" w:rsidTr="00922478">
        <w:tc>
          <w:tcPr>
            <w:tcW w:w="9496" w:type="dxa"/>
          </w:tcPr>
          <w:p w14:paraId="67A0A799" w14:textId="77777777" w:rsidR="005D4468" w:rsidRPr="00A46029" w:rsidRDefault="005D4468" w:rsidP="005D4468">
            <w:pPr>
              <w:spacing w:before="120" w:after="120"/>
              <w:jc w:val="both"/>
              <w:rPr>
                <w:sz w:val="24"/>
                <w:szCs w:val="24"/>
              </w:rPr>
            </w:pPr>
            <w:r w:rsidRPr="00A46029">
              <w:rPr>
                <w:sz w:val="24"/>
                <w:szCs w:val="24"/>
              </w:rPr>
              <w:t xml:space="preserve">Проектните предложения се изпълняват в срок </w:t>
            </w:r>
            <w:r w:rsidR="00DD1D7E" w:rsidRPr="00A46029">
              <w:rPr>
                <w:sz w:val="24"/>
                <w:szCs w:val="24"/>
              </w:rPr>
              <w:t xml:space="preserve">до </w:t>
            </w:r>
            <w:r w:rsidRPr="00A46029">
              <w:rPr>
                <w:sz w:val="24"/>
                <w:szCs w:val="24"/>
              </w:rPr>
              <w:t>24 месеца от подписване на административен договор за предоставяне на безвъзмездна финансова помощ</w:t>
            </w:r>
            <w:r w:rsidR="00EA39B6" w:rsidRPr="00A46029">
              <w:rPr>
                <w:sz w:val="24"/>
                <w:szCs w:val="24"/>
              </w:rPr>
              <w:t xml:space="preserve"> или от определена дата от кандидата</w:t>
            </w:r>
            <w:r w:rsidRPr="00A46029">
              <w:rPr>
                <w:sz w:val="24"/>
                <w:szCs w:val="24"/>
              </w:rPr>
              <w:t>.</w:t>
            </w:r>
          </w:p>
          <w:p w14:paraId="194A77AB" w14:textId="77777777" w:rsidR="00F71D42" w:rsidRPr="00A46029" w:rsidRDefault="005D4468" w:rsidP="005D4468">
            <w:pPr>
              <w:pStyle w:val="a0"/>
              <w:spacing w:before="120" w:after="120"/>
              <w:ind w:left="0"/>
              <w:contextualSpacing w:val="0"/>
              <w:jc w:val="both"/>
              <w:rPr>
                <w:sz w:val="24"/>
                <w:szCs w:val="24"/>
              </w:rPr>
            </w:pPr>
            <w:r w:rsidRPr="00A46029">
              <w:rPr>
                <w:sz w:val="24"/>
                <w:szCs w:val="24"/>
              </w:rPr>
              <w:t xml:space="preserve">Крайният срок за изпълнение на проекти, получаващи финансиране по настоящата процедура е </w:t>
            </w:r>
            <w:r w:rsidRPr="00A46029">
              <w:rPr>
                <w:b/>
                <w:sz w:val="24"/>
                <w:szCs w:val="24"/>
              </w:rPr>
              <w:t>30.06.2023 г</w:t>
            </w:r>
            <w:r w:rsidRPr="00A46029">
              <w:rPr>
                <w:sz w:val="24"/>
                <w:szCs w:val="24"/>
              </w:rPr>
              <w:t>.</w:t>
            </w:r>
          </w:p>
        </w:tc>
      </w:tr>
    </w:tbl>
    <w:p w14:paraId="49971404" w14:textId="77777777" w:rsidR="007C2DB2" w:rsidRPr="00A46029" w:rsidRDefault="00FF0B9A" w:rsidP="007570DC">
      <w:pPr>
        <w:pStyle w:val="1"/>
        <w:rPr>
          <w:sz w:val="24"/>
          <w:szCs w:val="24"/>
        </w:rPr>
      </w:pPr>
      <w:bookmarkStart w:id="81" w:name="_Toc445385608"/>
      <w:bookmarkStart w:id="82" w:name="_Toc52192575"/>
      <w:r w:rsidRPr="00A46029">
        <w:rPr>
          <w:sz w:val="24"/>
          <w:szCs w:val="24"/>
        </w:rPr>
        <w:t xml:space="preserve">19. </w:t>
      </w:r>
      <w:bookmarkStart w:id="83" w:name="_Toc445385610"/>
      <w:bookmarkEnd w:id="81"/>
      <w:r w:rsidR="007C2DB2" w:rsidRPr="00A46029">
        <w:rPr>
          <w:sz w:val="24"/>
          <w:szCs w:val="24"/>
        </w:rPr>
        <w:t>Ред за оценяване на проектните предложения:</w:t>
      </w:r>
      <w:bookmarkEnd w:id="82"/>
      <w:bookmarkEnd w:id="83"/>
    </w:p>
    <w:tbl>
      <w:tblPr>
        <w:tblStyle w:val="ae"/>
        <w:tblW w:w="9606" w:type="dxa"/>
        <w:tblLook w:val="04A0" w:firstRow="1" w:lastRow="0" w:firstColumn="1" w:lastColumn="0" w:noHBand="0" w:noVBand="1"/>
      </w:tblPr>
      <w:tblGrid>
        <w:gridCol w:w="9606"/>
      </w:tblGrid>
      <w:tr w:rsidR="007C2DB2" w:rsidRPr="00A46029" w14:paraId="6CEF092C" w14:textId="77777777" w:rsidTr="006B4B54">
        <w:tc>
          <w:tcPr>
            <w:tcW w:w="9606" w:type="dxa"/>
          </w:tcPr>
          <w:p w14:paraId="43E7C5E7" w14:textId="77777777" w:rsidR="00D00F5E" w:rsidRPr="00A46029" w:rsidRDefault="00D00F5E" w:rsidP="00D00F5E">
            <w:pPr>
              <w:spacing w:before="120" w:after="120" w:line="240" w:lineRule="atLeast"/>
              <w:jc w:val="both"/>
              <w:rPr>
                <w:sz w:val="24"/>
                <w:szCs w:val="24"/>
              </w:rPr>
            </w:pPr>
            <w:r w:rsidRPr="00A46029">
              <w:rPr>
                <w:sz w:val="24"/>
                <w:szCs w:val="24"/>
              </w:rPr>
              <w:t xml:space="preserve">Всички проектни предложения, подадени в срок, се оценяват в съответствие с критериите, описани в </w:t>
            </w:r>
            <w:r w:rsidR="009B74E3" w:rsidRPr="00A46029">
              <w:rPr>
                <w:sz w:val="24"/>
                <w:szCs w:val="24"/>
              </w:rPr>
              <w:t>Условията</w:t>
            </w:r>
            <w:r w:rsidRPr="00A46029">
              <w:rPr>
                <w:sz w:val="24"/>
                <w:szCs w:val="24"/>
              </w:rPr>
              <w:t xml:space="preserve">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2DA010B3" w14:textId="77777777" w:rsidR="00D00F5E" w:rsidRPr="00A46029" w:rsidRDefault="00D00F5E" w:rsidP="00D00F5E">
            <w:pPr>
              <w:pStyle w:val="firstline"/>
              <w:spacing w:before="120" w:after="120"/>
              <w:ind w:firstLine="0"/>
            </w:pPr>
            <w:r w:rsidRPr="00A46029">
              <w:tab/>
              <w:t>1. Оценка на административното съответствие и допустимостта;</w:t>
            </w:r>
          </w:p>
          <w:p w14:paraId="70AD7E70" w14:textId="77777777" w:rsidR="00D00F5E" w:rsidRPr="00A46029" w:rsidRDefault="00D00F5E" w:rsidP="00D00F5E">
            <w:pPr>
              <w:pStyle w:val="firstline"/>
              <w:spacing w:before="120" w:after="120"/>
              <w:ind w:firstLine="0"/>
            </w:pPr>
            <w:r w:rsidRPr="00A46029">
              <w:tab/>
              <w:t>2. Техническа и финансова оценка.</w:t>
            </w:r>
          </w:p>
          <w:p w14:paraId="4AD87F9B" w14:textId="77777777" w:rsidR="00D00F5E" w:rsidRPr="00A46029" w:rsidRDefault="00D00F5E" w:rsidP="009C42B5">
            <w:pPr>
              <w:pStyle w:val="Text1"/>
              <w:tabs>
                <w:tab w:val="left" w:pos="567"/>
                <w:tab w:val="left" w:pos="2608"/>
                <w:tab w:val="left" w:pos="3317"/>
              </w:tabs>
              <w:spacing w:before="120" w:after="120"/>
              <w:ind w:left="0"/>
              <w:rPr>
                <w:b/>
                <w:szCs w:val="24"/>
                <w:lang w:val="bg-BG"/>
              </w:rPr>
            </w:pPr>
            <w:r w:rsidRPr="00A46029">
              <w:rPr>
                <w:b/>
                <w:szCs w:val="24"/>
                <w:lang w:val="bg-BG"/>
              </w:rPr>
              <w:t>ЕТАП 1: ОЦЕНКА НА АДМИНИСТРАТИВНОТО СЪОТВЕТСТВИЕ И ДОПУСТИМОСТТА</w:t>
            </w:r>
          </w:p>
          <w:p w14:paraId="6EA42CF4" w14:textId="77777777" w:rsidR="00E12BF0" w:rsidRPr="00A46029" w:rsidRDefault="00D00F5E" w:rsidP="00A744A6">
            <w:pPr>
              <w:pStyle w:val="32"/>
              <w:spacing w:before="120"/>
              <w:jc w:val="both"/>
              <w:rPr>
                <w:sz w:val="24"/>
                <w:szCs w:val="24"/>
              </w:rPr>
            </w:pPr>
            <w:r w:rsidRPr="00A46029">
              <w:rPr>
                <w:sz w:val="24"/>
                <w:szCs w:val="24"/>
              </w:rPr>
              <w:t xml:space="preserve">Комисия, назначена със заповед на </w:t>
            </w:r>
            <w:r w:rsidR="004327D4" w:rsidRPr="00A46029">
              <w:rPr>
                <w:sz w:val="24"/>
                <w:szCs w:val="24"/>
              </w:rPr>
              <w:t>председателя на Управителния съвет на МИГ</w:t>
            </w:r>
            <w:r w:rsidR="00A744A6" w:rsidRPr="00A46029">
              <w:rPr>
                <w:sz w:val="24"/>
                <w:szCs w:val="24"/>
              </w:rPr>
              <w:t xml:space="preserve"> </w:t>
            </w:r>
            <w:r w:rsidRPr="00A46029">
              <w:rPr>
                <w:sz w:val="24"/>
                <w:szCs w:val="24"/>
              </w:rPr>
              <w:t>ще извърши оценка на административното съответствие и допустимостта на проектните предложения</w:t>
            </w:r>
            <w:r w:rsidR="006F4422" w:rsidRPr="00A46029">
              <w:rPr>
                <w:sz w:val="24"/>
                <w:szCs w:val="24"/>
              </w:rPr>
              <w:t>.</w:t>
            </w:r>
            <w:r w:rsidR="00375F30" w:rsidRPr="00A46029">
              <w:rPr>
                <w:rFonts w:eastAsiaTheme="minorHAnsi"/>
                <w:color w:val="000000"/>
                <w:sz w:val="24"/>
                <w:szCs w:val="24"/>
                <w:lang w:eastAsia="en-US"/>
              </w:rPr>
              <w:t xml:space="preserve"> </w:t>
            </w:r>
          </w:p>
          <w:p w14:paraId="2B5D9011" w14:textId="77777777" w:rsidR="00A744A6" w:rsidRPr="00A46029" w:rsidRDefault="00A744A6" w:rsidP="00A744A6">
            <w:pPr>
              <w:pStyle w:val="32"/>
              <w:spacing w:before="120"/>
              <w:jc w:val="both"/>
              <w:rPr>
                <w:sz w:val="24"/>
                <w:szCs w:val="24"/>
              </w:rPr>
            </w:pPr>
            <w:r w:rsidRPr="00A46029">
              <w:rPr>
                <w:sz w:val="24"/>
                <w:szCs w:val="24"/>
              </w:rPr>
              <w:t>Съгласно разпоредбите на Минималните изисквания по чл. 41, ал. 2 от 04. Юли 2016 г. когато при оценката на административно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качеството на проектното предложение.</w:t>
            </w:r>
          </w:p>
          <w:p w14:paraId="3F6CA6BB" w14:textId="77777777" w:rsidR="00A744A6" w:rsidRPr="00A46029" w:rsidRDefault="00A744A6" w:rsidP="00A744A6">
            <w:pPr>
              <w:pStyle w:val="32"/>
              <w:spacing w:before="120"/>
              <w:jc w:val="both"/>
              <w:rPr>
                <w:sz w:val="24"/>
                <w:szCs w:val="24"/>
                <w:u w:val="single"/>
              </w:rPr>
            </w:pPr>
            <w:r w:rsidRPr="00A46029">
              <w:rPr>
                <w:sz w:val="24"/>
                <w:szCs w:val="24"/>
                <w:u w:val="single"/>
              </w:rPr>
              <w:t xml:space="preserve">Кореспонденцията с кандидата ще се извършва през системата ИСУН 2020 чрез профила на кандидата и асоциирания към него електронен адрес на потребителя. </w:t>
            </w:r>
          </w:p>
          <w:p w14:paraId="46452382" w14:textId="77777777" w:rsidR="00A744A6" w:rsidRPr="00A46029" w:rsidRDefault="00A744A6" w:rsidP="00A744A6">
            <w:pPr>
              <w:pStyle w:val="32"/>
              <w:spacing w:before="120"/>
              <w:jc w:val="both"/>
              <w:rPr>
                <w:sz w:val="24"/>
                <w:szCs w:val="24"/>
              </w:rPr>
            </w:pPr>
            <w:r w:rsidRPr="00A46029">
              <w:rPr>
                <w:sz w:val="24"/>
                <w:szCs w:val="24"/>
              </w:rPr>
              <w:lastRenderedPageBreak/>
              <w:t>Кандидатът няма право да представя на комисията други документи освен липсващите и тези за отстраняване на нередовностите.</w:t>
            </w:r>
          </w:p>
          <w:p w14:paraId="65700851" w14:textId="77777777" w:rsidR="00A744A6" w:rsidRPr="00A46029" w:rsidRDefault="00A744A6" w:rsidP="00A744A6">
            <w:pPr>
              <w:pStyle w:val="32"/>
              <w:spacing w:before="120"/>
              <w:jc w:val="both"/>
              <w:rPr>
                <w:sz w:val="24"/>
                <w:szCs w:val="24"/>
              </w:rPr>
            </w:pPr>
            <w:r w:rsidRPr="00A46029">
              <w:rPr>
                <w:sz w:val="24"/>
                <w:szCs w:val="24"/>
              </w:rPr>
              <w:t>На следния уеб адрес е наличен видеоклип, онагледяващ процеса на отговор на въпрос от оценителната комисия:</w:t>
            </w:r>
          </w:p>
          <w:p w14:paraId="15FC0051" w14:textId="77777777" w:rsidR="00A744A6" w:rsidRPr="00A46029" w:rsidRDefault="002A0030" w:rsidP="00A744A6">
            <w:pPr>
              <w:pStyle w:val="32"/>
              <w:spacing w:before="120"/>
              <w:jc w:val="both"/>
              <w:rPr>
                <w:sz w:val="24"/>
                <w:szCs w:val="24"/>
              </w:rPr>
            </w:pPr>
            <w:hyperlink r:id="rId10" w:history="1">
              <w:r w:rsidR="00A744A6" w:rsidRPr="00A46029">
                <w:rPr>
                  <w:rStyle w:val="afa"/>
                  <w:sz w:val="24"/>
                  <w:szCs w:val="24"/>
                  <w:lang w:val="en-US"/>
                </w:rPr>
                <w:t>http</w:t>
              </w:r>
              <w:r w:rsidR="00A744A6" w:rsidRPr="00A46029">
                <w:rPr>
                  <w:rStyle w:val="afa"/>
                  <w:sz w:val="24"/>
                  <w:szCs w:val="24"/>
                </w:rPr>
                <w:t>://</w:t>
              </w:r>
              <w:r w:rsidR="00A744A6" w:rsidRPr="00A46029">
                <w:rPr>
                  <w:rStyle w:val="afa"/>
                  <w:sz w:val="24"/>
                  <w:szCs w:val="24"/>
                  <w:lang w:val="en-US"/>
                </w:rPr>
                <w:t>www</w:t>
              </w:r>
              <w:r w:rsidR="00A744A6" w:rsidRPr="00A46029">
                <w:rPr>
                  <w:rStyle w:val="afa"/>
                  <w:sz w:val="24"/>
                  <w:szCs w:val="24"/>
                </w:rPr>
                <w:t>.</w:t>
              </w:r>
              <w:r w:rsidR="00A744A6" w:rsidRPr="00A46029">
                <w:rPr>
                  <w:rStyle w:val="afa"/>
                  <w:sz w:val="24"/>
                  <w:szCs w:val="24"/>
                  <w:lang w:val="en-US"/>
                </w:rPr>
                <w:t>youtube</w:t>
              </w:r>
              <w:r w:rsidR="00A744A6" w:rsidRPr="00A46029">
                <w:rPr>
                  <w:rStyle w:val="afa"/>
                  <w:sz w:val="24"/>
                  <w:szCs w:val="24"/>
                </w:rPr>
                <w:t>.</w:t>
              </w:r>
              <w:r w:rsidR="00A744A6" w:rsidRPr="00A46029">
                <w:rPr>
                  <w:rStyle w:val="afa"/>
                  <w:sz w:val="24"/>
                  <w:szCs w:val="24"/>
                  <w:lang w:val="en-US"/>
                </w:rPr>
                <w:t>com</w:t>
              </w:r>
              <w:r w:rsidR="00A744A6" w:rsidRPr="00A46029">
                <w:rPr>
                  <w:rStyle w:val="afa"/>
                  <w:sz w:val="24"/>
                  <w:szCs w:val="24"/>
                </w:rPr>
                <w:t>/</w:t>
              </w:r>
              <w:r w:rsidR="00A744A6" w:rsidRPr="00A46029">
                <w:rPr>
                  <w:rStyle w:val="afa"/>
                  <w:sz w:val="24"/>
                  <w:szCs w:val="24"/>
                  <w:lang w:val="en-US"/>
                </w:rPr>
                <w:t>watch</w:t>
              </w:r>
              <w:r w:rsidR="00A744A6" w:rsidRPr="00A46029">
                <w:rPr>
                  <w:rStyle w:val="afa"/>
                  <w:sz w:val="24"/>
                  <w:szCs w:val="24"/>
                </w:rPr>
                <w:t>?</w:t>
              </w:r>
              <w:r w:rsidR="00A744A6" w:rsidRPr="00A46029">
                <w:rPr>
                  <w:rStyle w:val="afa"/>
                  <w:sz w:val="24"/>
                  <w:szCs w:val="24"/>
                  <w:lang w:val="en-US"/>
                </w:rPr>
                <w:t>v</w:t>
              </w:r>
              <w:r w:rsidR="00A744A6" w:rsidRPr="00A46029">
                <w:rPr>
                  <w:rStyle w:val="afa"/>
                  <w:sz w:val="24"/>
                  <w:szCs w:val="24"/>
                </w:rPr>
                <w:t>=</w:t>
              </w:r>
              <w:r w:rsidR="00A744A6" w:rsidRPr="00A46029">
                <w:rPr>
                  <w:rStyle w:val="afa"/>
                  <w:sz w:val="24"/>
                  <w:szCs w:val="24"/>
                  <w:lang w:val="en-US"/>
                </w:rPr>
                <w:t>x</w:t>
              </w:r>
              <w:r w:rsidR="00A744A6" w:rsidRPr="00A46029">
                <w:rPr>
                  <w:rStyle w:val="afa"/>
                  <w:sz w:val="24"/>
                  <w:szCs w:val="24"/>
                </w:rPr>
                <w:t>6</w:t>
              </w:r>
              <w:r w:rsidR="00A744A6" w:rsidRPr="00A46029">
                <w:rPr>
                  <w:rStyle w:val="afa"/>
                  <w:sz w:val="24"/>
                  <w:szCs w:val="24"/>
                  <w:lang w:val="en-US"/>
                </w:rPr>
                <w:t>T</w:t>
              </w:r>
              <w:r w:rsidR="00A744A6" w:rsidRPr="00A46029">
                <w:rPr>
                  <w:rStyle w:val="afa"/>
                  <w:sz w:val="24"/>
                  <w:szCs w:val="24"/>
                </w:rPr>
                <w:t>0</w:t>
              </w:r>
              <w:r w:rsidR="00A744A6" w:rsidRPr="00A46029">
                <w:rPr>
                  <w:rStyle w:val="afa"/>
                  <w:sz w:val="24"/>
                  <w:szCs w:val="24"/>
                  <w:lang w:val="en-US"/>
                </w:rPr>
                <w:t>AavwC</w:t>
              </w:r>
              <w:r w:rsidR="00A744A6" w:rsidRPr="00A46029">
                <w:rPr>
                  <w:rStyle w:val="afa"/>
                  <w:sz w:val="24"/>
                  <w:szCs w:val="24"/>
                </w:rPr>
                <w:t>68</w:t>
              </w:r>
            </w:hyperlink>
            <w:r w:rsidR="00A744A6" w:rsidRPr="00A46029">
              <w:rPr>
                <w:sz w:val="24"/>
                <w:szCs w:val="24"/>
              </w:rPr>
              <w:t xml:space="preserve"> </w:t>
            </w:r>
          </w:p>
          <w:p w14:paraId="7FA4E4AF" w14:textId="77777777" w:rsidR="002C57EB" w:rsidRPr="00A46029" w:rsidRDefault="002C57EB" w:rsidP="00A744A6">
            <w:pPr>
              <w:pStyle w:val="32"/>
              <w:spacing w:before="120"/>
              <w:jc w:val="both"/>
              <w:rPr>
                <w:sz w:val="24"/>
                <w:szCs w:val="24"/>
              </w:rPr>
            </w:pPr>
          </w:p>
          <w:p w14:paraId="73E615CB" w14:textId="77777777" w:rsidR="00A14B59" w:rsidRPr="00A46029" w:rsidRDefault="00D00F5E" w:rsidP="0003600D">
            <w:pPr>
              <w:pStyle w:val="Text1"/>
              <w:tabs>
                <w:tab w:val="left" w:pos="567"/>
                <w:tab w:val="left" w:pos="2608"/>
                <w:tab w:val="left" w:pos="3317"/>
              </w:tabs>
              <w:spacing w:before="120" w:after="120"/>
              <w:jc w:val="left"/>
              <w:rPr>
                <w:b/>
                <w:szCs w:val="24"/>
                <w:lang w:val="bg-BG"/>
              </w:rPr>
            </w:pPr>
            <w:r w:rsidRPr="00A46029">
              <w:rPr>
                <w:b/>
                <w:szCs w:val="24"/>
                <w:lang w:val="bg-BG"/>
              </w:rPr>
              <w:t xml:space="preserve">ЕТАП 2: ТЕХНИЧЕСКА И ФИНАНСОВА ОЦЕНКА </w:t>
            </w:r>
          </w:p>
          <w:p w14:paraId="5CDEEF46" w14:textId="77777777" w:rsidR="003A6F7A" w:rsidRPr="00A46029" w:rsidRDefault="00A14B59" w:rsidP="003A6F7A">
            <w:pPr>
              <w:autoSpaceDE w:val="0"/>
              <w:autoSpaceDN w:val="0"/>
              <w:adjustRightInd w:val="0"/>
              <w:jc w:val="both"/>
              <w:rPr>
                <w:color w:val="000000"/>
                <w:sz w:val="24"/>
                <w:szCs w:val="24"/>
              </w:rPr>
            </w:pPr>
            <w:r w:rsidRPr="00A46029">
              <w:rPr>
                <w:color w:val="000000"/>
                <w:sz w:val="24"/>
                <w:szCs w:val="24"/>
              </w:rPr>
              <w:t xml:space="preserve"> </w:t>
            </w:r>
            <w:r w:rsidR="003A6F7A" w:rsidRPr="00A46029">
              <w:rPr>
                <w:color w:val="000000"/>
                <w:sz w:val="24"/>
                <w:szCs w:val="24"/>
              </w:rPr>
              <w:t>“Техническа и финансова оценка” е оценка по същество на проектните предложения, която се извършва в съответствие с критериите за оценка</w:t>
            </w:r>
            <w:r w:rsidR="002C57EB" w:rsidRPr="00A46029">
              <w:rPr>
                <w:color w:val="000000"/>
                <w:sz w:val="24"/>
                <w:szCs w:val="24"/>
              </w:rPr>
              <w:t>.</w:t>
            </w:r>
          </w:p>
          <w:p w14:paraId="6F8E4B3C" w14:textId="77777777" w:rsidR="002C57EB" w:rsidRPr="00A46029" w:rsidRDefault="00D00F5E" w:rsidP="00F47B51">
            <w:pPr>
              <w:autoSpaceDE w:val="0"/>
              <w:autoSpaceDN w:val="0"/>
              <w:adjustRightInd w:val="0"/>
              <w:spacing w:before="240"/>
              <w:jc w:val="both"/>
              <w:rPr>
                <w:b/>
                <w:bCs/>
                <w:sz w:val="24"/>
                <w:szCs w:val="24"/>
              </w:rPr>
            </w:pPr>
            <w:r w:rsidRPr="00A46029">
              <w:rPr>
                <w:b/>
                <w:bCs/>
                <w:sz w:val="24"/>
                <w:szCs w:val="24"/>
              </w:rPr>
              <w:t xml:space="preserve">За да бъде предложено за финансиране едно </w:t>
            </w:r>
            <w:r w:rsidR="002C57EB" w:rsidRPr="00A46029">
              <w:rPr>
                <w:b/>
                <w:bCs/>
                <w:sz w:val="24"/>
                <w:szCs w:val="24"/>
              </w:rPr>
              <w:t>проектно предложение:</w:t>
            </w:r>
          </w:p>
          <w:p w14:paraId="40E931D6" w14:textId="77777777" w:rsidR="00D00F5E" w:rsidRPr="00A46029" w:rsidRDefault="002C57EB" w:rsidP="00F47B51">
            <w:pPr>
              <w:autoSpaceDE w:val="0"/>
              <w:autoSpaceDN w:val="0"/>
              <w:adjustRightInd w:val="0"/>
              <w:spacing w:before="240"/>
              <w:jc w:val="both"/>
              <w:rPr>
                <w:b/>
                <w:bCs/>
                <w:sz w:val="24"/>
                <w:szCs w:val="24"/>
              </w:rPr>
            </w:pPr>
            <w:r w:rsidRPr="00A46029">
              <w:rPr>
                <w:b/>
                <w:bCs/>
                <w:sz w:val="24"/>
                <w:szCs w:val="24"/>
              </w:rPr>
              <w:t>-</w:t>
            </w:r>
            <w:r w:rsidR="00D00F5E" w:rsidRPr="00A46029">
              <w:rPr>
                <w:b/>
                <w:bCs/>
                <w:sz w:val="24"/>
                <w:szCs w:val="24"/>
              </w:rPr>
              <w:t xml:space="preserve"> общата крайна оценка на етап техническа и финансова оценка трябва да е равна или по-голяма от</w:t>
            </w:r>
            <w:r w:rsidR="00906AAE" w:rsidRPr="00A46029">
              <w:rPr>
                <w:b/>
                <w:bCs/>
                <w:sz w:val="24"/>
                <w:szCs w:val="24"/>
              </w:rPr>
              <w:t xml:space="preserve"> </w:t>
            </w:r>
            <w:r w:rsidR="004206BA" w:rsidRPr="00A46029">
              <w:rPr>
                <w:b/>
                <w:bCs/>
                <w:sz w:val="24"/>
                <w:szCs w:val="24"/>
              </w:rPr>
              <w:t xml:space="preserve">70 </w:t>
            </w:r>
            <w:r w:rsidR="00CF5890" w:rsidRPr="00A46029">
              <w:rPr>
                <w:b/>
                <w:bCs/>
                <w:sz w:val="24"/>
                <w:szCs w:val="24"/>
              </w:rPr>
              <w:t>т.</w:t>
            </w:r>
            <w:r w:rsidRPr="00A46029">
              <w:rPr>
                <w:b/>
                <w:bCs/>
                <w:sz w:val="24"/>
                <w:szCs w:val="24"/>
              </w:rPr>
              <w:t>;</w:t>
            </w:r>
          </w:p>
          <w:p w14:paraId="4D29AE17" w14:textId="04AAB1C0" w:rsidR="001C45B4" w:rsidRPr="00A46029" w:rsidRDefault="002C57EB" w:rsidP="00F47B51">
            <w:pPr>
              <w:autoSpaceDE w:val="0"/>
              <w:autoSpaceDN w:val="0"/>
              <w:adjustRightInd w:val="0"/>
              <w:spacing w:before="240"/>
              <w:jc w:val="both"/>
              <w:rPr>
                <w:b/>
                <w:bCs/>
                <w:iCs/>
                <w:color w:val="000000"/>
                <w:sz w:val="24"/>
                <w:szCs w:val="24"/>
              </w:rPr>
            </w:pPr>
            <w:r w:rsidRPr="00A46029">
              <w:rPr>
                <w:b/>
                <w:bCs/>
                <w:sz w:val="24"/>
                <w:szCs w:val="24"/>
              </w:rPr>
              <w:t xml:space="preserve">- </w:t>
            </w:r>
            <w:r w:rsidR="009D049D">
              <w:rPr>
                <w:b/>
                <w:bCs/>
                <w:sz w:val="24"/>
                <w:szCs w:val="24"/>
              </w:rPr>
              <w:t xml:space="preserve">Ако </w:t>
            </w:r>
            <w:r w:rsidR="001C45B4" w:rsidRPr="00A46029">
              <w:rPr>
                <w:b/>
                <w:bCs/>
                <w:sz w:val="24"/>
                <w:szCs w:val="24"/>
              </w:rPr>
              <w:t xml:space="preserve">общият брой получени точки </w:t>
            </w:r>
            <w:r w:rsidR="001C45B4" w:rsidRPr="00A46029">
              <w:rPr>
                <w:b/>
                <w:bCs/>
                <w:iCs/>
                <w:color w:val="000000"/>
                <w:sz w:val="24"/>
                <w:szCs w:val="24"/>
              </w:rPr>
              <w:t xml:space="preserve">за раздел 1 </w:t>
            </w:r>
            <w:r w:rsidR="00A624ED" w:rsidRPr="00A46029">
              <w:rPr>
                <w:b/>
                <w:bCs/>
                <w:iCs/>
                <w:color w:val="000000"/>
                <w:sz w:val="24"/>
                <w:szCs w:val="24"/>
              </w:rPr>
              <w:t xml:space="preserve">трябва да </w:t>
            </w:r>
            <w:r w:rsidR="001C45B4" w:rsidRPr="00A46029">
              <w:rPr>
                <w:b/>
                <w:bCs/>
                <w:iCs/>
                <w:color w:val="000000"/>
                <w:sz w:val="24"/>
                <w:szCs w:val="24"/>
              </w:rPr>
              <w:t>е повече от 10% от максималния брой точки за съответния раздел, за раздели 2, 3 и 4 е повече от 20 % от максималния брой точки за съответния раздел, а по раздел 5 е повече от 30% от максималния брой точки за съответния раздел.</w:t>
            </w:r>
          </w:p>
          <w:p w14:paraId="53088FE8" w14:textId="1E25ACBC" w:rsidR="00D00F5E" w:rsidRPr="00A46029" w:rsidRDefault="00D00F5E" w:rsidP="00D00F5E">
            <w:pPr>
              <w:autoSpaceDE w:val="0"/>
              <w:autoSpaceDN w:val="0"/>
              <w:adjustRightInd w:val="0"/>
              <w:spacing w:before="120" w:after="120"/>
              <w:jc w:val="both"/>
              <w:rPr>
                <w:b/>
                <w:bCs/>
                <w:sz w:val="24"/>
                <w:szCs w:val="24"/>
              </w:rPr>
            </w:pPr>
            <w:r w:rsidRPr="00A46029">
              <w:rPr>
                <w:b/>
                <w:bCs/>
                <w:sz w:val="24"/>
                <w:szCs w:val="24"/>
              </w:rPr>
              <w:t>В случай че две или повече проектни предложения имат еднакви общи крайни оценки</w:t>
            </w:r>
            <w:r w:rsidR="002F4672" w:rsidRPr="00A46029">
              <w:rPr>
                <w:b/>
                <w:bCs/>
                <w:sz w:val="24"/>
                <w:szCs w:val="24"/>
              </w:rPr>
              <w:t>,</w:t>
            </w:r>
            <w:r w:rsidRPr="00A46029">
              <w:rPr>
                <w:b/>
                <w:bCs/>
                <w:sz w:val="24"/>
                <w:szCs w:val="24"/>
              </w:rPr>
              <w:t xml:space="preserve"> проектите ще бъдат подреждани в низходящ ред по следните критерии:</w:t>
            </w:r>
          </w:p>
          <w:p w14:paraId="0A85922C" w14:textId="77777777" w:rsidR="00D00F5E" w:rsidRPr="00A46029" w:rsidRDefault="00D00F5E" w:rsidP="00C820DD">
            <w:pPr>
              <w:numPr>
                <w:ilvl w:val="0"/>
                <w:numId w:val="7"/>
              </w:numPr>
              <w:autoSpaceDE w:val="0"/>
              <w:autoSpaceDN w:val="0"/>
              <w:adjustRightInd w:val="0"/>
              <w:spacing w:before="120" w:after="120"/>
              <w:jc w:val="both"/>
              <w:rPr>
                <w:b/>
                <w:bCs/>
                <w:sz w:val="24"/>
                <w:szCs w:val="24"/>
              </w:rPr>
            </w:pPr>
            <w:r w:rsidRPr="00A46029">
              <w:rPr>
                <w:b/>
                <w:bCs/>
                <w:sz w:val="24"/>
                <w:szCs w:val="24"/>
              </w:rPr>
              <w:t xml:space="preserve">По-високи </w:t>
            </w:r>
            <w:r w:rsidR="00630DF6" w:rsidRPr="00A46029">
              <w:rPr>
                <w:b/>
                <w:bCs/>
                <w:sz w:val="24"/>
                <w:szCs w:val="24"/>
              </w:rPr>
              <w:t>индикатори</w:t>
            </w:r>
            <w:r w:rsidR="00521986" w:rsidRPr="00A46029">
              <w:rPr>
                <w:b/>
                <w:bCs/>
                <w:sz w:val="24"/>
                <w:szCs w:val="24"/>
              </w:rPr>
              <w:t xml:space="preserve"> за </w:t>
            </w:r>
            <w:r w:rsidRPr="00A46029">
              <w:rPr>
                <w:b/>
                <w:bCs/>
                <w:sz w:val="24"/>
                <w:szCs w:val="24"/>
              </w:rPr>
              <w:t>резултат;</w:t>
            </w:r>
          </w:p>
          <w:p w14:paraId="41456220" w14:textId="77777777" w:rsidR="00D00F5E" w:rsidRPr="00A46029" w:rsidRDefault="00D00F5E" w:rsidP="00C820DD">
            <w:pPr>
              <w:numPr>
                <w:ilvl w:val="0"/>
                <w:numId w:val="7"/>
              </w:numPr>
              <w:autoSpaceDE w:val="0"/>
              <w:autoSpaceDN w:val="0"/>
              <w:adjustRightInd w:val="0"/>
              <w:spacing w:before="120" w:after="120"/>
              <w:jc w:val="both"/>
              <w:rPr>
                <w:b/>
                <w:bCs/>
                <w:sz w:val="24"/>
                <w:szCs w:val="24"/>
              </w:rPr>
            </w:pPr>
            <w:r w:rsidRPr="00A46029">
              <w:rPr>
                <w:b/>
                <w:bCs/>
                <w:sz w:val="24"/>
                <w:szCs w:val="24"/>
              </w:rPr>
              <w:t>Крайната оценка на раздел 3 Методика и организация;</w:t>
            </w:r>
          </w:p>
          <w:p w14:paraId="68814B9F" w14:textId="2582E06C" w:rsidR="009D049D" w:rsidRPr="003B79CD" w:rsidRDefault="00D00F5E" w:rsidP="009D049D">
            <w:pPr>
              <w:numPr>
                <w:ilvl w:val="0"/>
                <w:numId w:val="7"/>
              </w:numPr>
              <w:autoSpaceDE w:val="0"/>
              <w:autoSpaceDN w:val="0"/>
              <w:adjustRightInd w:val="0"/>
              <w:spacing w:before="120" w:after="120"/>
              <w:jc w:val="both"/>
              <w:rPr>
                <w:color w:val="000000"/>
                <w:sz w:val="24"/>
                <w:szCs w:val="24"/>
              </w:rPr>
            </w:pPr>
            <w:r w:rsidRPr="00A46029">
              <w:rPr>
                <w:b/>
                <w:bCs/>
                <w:sz w:val="24"/>
                <w:szCs w:val="24"/>
              </w:rPr>
              <w:t>Крайната оцен</w:t>
            </w:r>
            <w:r w:rsidR="002C57EB" w:rsidRPr="00A46029">
              <w:rPr>
                <w:b/>
                <w:bCs/>
                <w:sz w:val="24"/>
                <w:szCs w:val="24"/>
              </w:rPr>
              <w:t>ка на раздел 4 Бюджет;</w:t>
            </w:r>
          </w:p>
          <w:p w14:paraId="28E85392" w14:textId="5CA4F81C" w:rsidR="00C345EB" w:rsidRPr="009D049D" w:rsidRDefault="00C345EB" w:rsidP="009D049D">
            <w:pPr>
              <w:numPr>
                <w:ilvl w:val="0"/>
                <w:numId w:val="7"/>
              </w:numPr>
              <w:autoSpaceDE w:val="0"/>
              <w:autoSpaceDN w:val="0"/>
              <w:adjustRightInd w:val="0"/>
              <w:spacing w:before="120" w:after="120"/>
              <w:jc w:val="both"/>
              <w:rPr>
                <w:color w:val="000000"/>
                <w:sz w:val="24"/>
                <w:szCs w:val="24"/>
              </w:rPr>
            </w:pPr>
            <w:r w:rsidRPr="00C345EB">
              <w:rPr>
                <w:b/>
                <w:bCs/>
                <w:color w:val="000000"/>
                <w:sz w:val="24"/>
                <w:szCs w:val="24"/>
              </w:rPr>
              <w:t>Ред на регистрация в ИСУН</w:t>
            </w:r>
          </w:p>
          <w:p w14:paraId="63E754FF" w14:textId="77777777" w:rsidR="009D049D" w:rsidRPr="009D049D" w:rsidRDefault="009D049D" w:rsidP="009D049D">
            <w:pPr>
              <w:autoSpaceDE w:val="0"/>
              <w:autoSpaceDN w:val="0"/>
              <w:adjustRightInd w:val="0"/>
              <w:spacing w:before="120" w:after="120"/>
              <w:ind w:left="360"/>
              <w:jc w:val="both"/>
              <w:rPr>
                <w:bCs/>
                <w:sz w:val="24"/>
                <w:szCs w:val="24"/>
              </w:rPr>
            </w:pPr>
            <w:r w:rsidRPr="009D049D">
              <w:rPr>
                <w:bCs/>
                <w:sz w:val="24"/>
                <w:szCs w:val="24"/>
              </w:rPr>
              <w:t xml:space="preserve">В случай че не се постигне увереност в оценителната комисия по време на оценката, че предвидените дейности и количества, посочените разходи за тяхното осъществяване и дефинираните резултати са аргументирани и съобразени (реалистични) със заложените цели на проектното предложение, ще се изпращат комуникации чрез ИСУН 2020.  Ако не се стигне до споразумение между оценителната комисия и кандидата, същият ще бъде поканен чрез ИСУН 2020 на присъствено договаряне. От срещата ще се изготвят протоколи, подписани от всички страни, участвали в договарянето. В протоколите ще се опишат и постигнатите споразумения, които ще се отразят и станат част от проектобюджета, административния договор и формуляра за кандидатстване. </w:t>
            </w:r>
          </w:p>
          <w:p w14:paraId="22E2AC0C" w14:textId="3CB4B811" w:rsidR="00C96BCC" w:rsidRPr="00A46029" w:rsidRDefault="009D049D" w:rsidP="009D049D">
            <w:pPr>
              <w:autoSpaceDE w:val="0"/>
              <w:autoSpaceDN w:val="0"/>
              <w:adjustRightInd w:val="0"/>
              <w:spacing w:before="120" w:after="120"/>
              <w:ind w:left="360"/>
              <w:jc w:val="both"/>
              <w:rPr>
                <w:color w:val="000000"/>
                <w:sz w:val="24"/>
                <w:szCs w:val="24"/>
              </w:rPr>
            </w:pPr>
            <w:r w:rsidRPr="009D049D">
              <w:rPr>
                <w:bCs/>
                <w:sz w:val="24"/>
                <w:szCs w:val="24"/>
              </w:rPr>
              <w:t>В присъственото договаряне задължително трябва да присъства и лицето, представляващо кандидата.  В случай че кандидатът се представлява поотделно от няколко лица, поне едно от лицата, представляващи кандидата трябва да присъства на договарянето. (приложимо за Вариант II на бюджета).</w:t>
            </w:r>
          </w:p>
        </w:tc>
      </w:tr>
    </w:tbl>
    <w:p w14:paraId="10091AE0" w14:textId="77777777" w:rsidR="00040DCE" w:rsidRPr="00A46029" w:rsidRDefault="00040DCE" w:rsidP="007570DC">
      <w:pPr>
        <w:pStyle w:val="1"/>
        <w:rPr>
          <w:sz w:val="24"/>
          <w:szCs w:val="24"/>
        </w:rPr>
      </w:pPr>
      <w:bookmarkStart w:id="84" w:name="_Toc445385611"/>
    </w:p>
    <w:p w14:paraId="4858C217" w14:textId="77777777" w:rsidR="002C08E5" w:rsidRPr="00A46029" w:rsidRDefault="00237BC8" w:rsidP="007570DC">
      <w:pPr>
        <w:pStyle w:val="1"/>
        <w:rPr>
          <w:sz w:val="24"/>
          <w:szCs w:val="24"/>
        </w:rPr>
      </w:pPr>
      <w:bookmarkStart w:id="85" w:name="_Toc52192576"/>
      <w:r w:rsidRPr="00A46029">
        <w:rPr>
          <w:sz w:val="24"/>
          <w:szCs w:val="24"/>
        </w:rPr>
        <w:lastRenderedPageBreak/>
        <w:t>20</w:t>
      </w:r>
      <w:r w:rsidR="00CD1494" w:rsidRPr="00A46029">
        <w:rPr>
          <w:sz w:val="24"/>
          <w:szCs w:val="24"/>
        </w:rPr>
        <w:t>. Критерии и методика за оценка на проектните предложения:</w:t>
      </w:r>
      <w:bookmarkEnd w:id="84"/>
      <w:bookmarkEnd w:id="85"/>
    </w:p>
    <w:tbl>
      <w:tblPr>
        <w:tblStyle w:val="ae"/>
        <w:tblW w:w="9606" w:type="dxa"/>
        <w:tblLook w:val="04A0" w:firstRow="1" w:lastRow="0" w:firstColumn="1" w:lastColumn="0" w:noHBand="0" w:noVBand="1"/>
      </w:tblPr>
      <w:tblGrid>
        <w:gridCol w:w="9606"/>
      </w:tblGrid>
      <w:tr w:rsidR="009C42B5" w:rsidRPr="00A46029" w14:paraId="6B281C45" w14:textId="77777777" w:rsidTr="006D7AAE">
        <w:tc>
          <w:tcPr>
            <w:tcW w:w="9606" w:type="dxa"/>
          </w:tcPr>
          <w:p w14:paraId="101AC779" w14:textId="77777777" w:rsidR="009C42B5" w:rsidRPr="00A46029" w:rsidRDefault="008541E8" w:rsidP="00FD78FC">
            <w:pPr>
              <w:spacing w:before="120" w:after="120"/>
              <w:jc w:val="both"/>
              <w:rPr>
                <w:b/>
                <w:bCs/>
                <w:noProof/>
                <w:snapToGrid w:val="0"/>
                <w:sz w:val="24"/>
                <w:szCs w:val="24"/>
              </w:rPr>
            </w:pPr>
            <w:r w:rsidRPr="00A46029">
              <w:rPr>
                <w:b/>
                <w:bCs/>
                <w:noProof/>
                <w:snapToGrid w:val="0"/>
                <w:sz w:val="24"/>
                <w:szCs w:val="24"/>
              </w:rPr>
              <w:t xml:space="preserve">Критериите за оценка </w:t>
            </w:r>
            <w:r w:rsidR="00807FAD" w:rsidRPr="00A46029">
              <w:rPr>
                <w:b/>
                <w:bCs/>
                <w:noProof/>
                <w:snapToGrid w:val="0"/>
                <w:sz w:val="24"/>
                <w:szCs w:val="24"/>
              </w:rPr>
              <w:t xml:space="preserve">на етап АСД </w:t>
            </w:r>
            <w:r w:rsidRPr="00A46029">
              <w:rPr>
                <w:b/>
                <w:bCs/>
                <w:noProof/>
                <w:snapToGrid w:val="0"/>
                <w:sz w:val="24"/>
                <w:szCs w:val="24"/>
              </w:rPr>
              <w:t>са подробно описани в Таблицата за оценка на административно съответствие и допустимост – Приложение към документите за информация към настоящите Условия за кандидатстване.</w:t>
            </w:r>
          </w:p>
          <w:p w14:paraId="6E631BA3" w14:textId="77777777" w:rsidR="00807FAD" w:rsidRPr="00A46029" w:rsidRDefault="00807FAD" w:rsidP="00807FAD">
            <w:pPr>
              <w:spacing w:before="120" w:after="120"/>
              <w:jc w:val="both"/>
              <w:rPr>
                <w:b/>
                <w:bCs/>
                <w:i/>
                <w:noProof/>
                <w:snapToGrid w:val="0"/>
                <w:sz w:val="24"/>
                <w:szCs w:val="24"/>
              </w:rPr>
            </w:pPr>
            <w:r w:rsidRPr="00A46029">
              <w:rPr>
                <w:b/>
                <w:bCs/>
                <w:noProof/>
                <w:snapToGrid w:val="0"/>
                <w:sz w:val="24"/>
                <w:szCs w:val="24"/>
              </w:rPr>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r w:rsidRPr="00A46029">
              <w:rPr>
                <w:b/>
                <w:bCs/>
                <w:i/>
                <w:noProof/>
                <w:snapToGrid w:val="0"/>
                <w:sz w:val="24"/>
                <w:szCs w:val="24"/>
              </w:rPr>
              <w:t xml:space="preserve">  </w:t>
            </w:r>
          </w:p>
        </w:tc>
      </w:tr>
    </w:tbl>
    <w:p w14:paraId="7CD17E2C" w14:textId="77777777" w:rsidR="0006081F" w:rsidRPr="00A46029" w:rsidRDefault="00237BC8" w:rsidP="007570DC">
      <w:pPr>
        <w:pStyle w:val="1"/>
        <w:rPr>
          <w:sz w:val="24"/>
          <w:szCs w:val="24"/>
        </w:rPr>
      </w:pPr>
      <w:bookmarkStart w:id="86" w:name="_Toc445385615"/>
      <w:bookmarkStart w:id="87" w:name="_Toc52192577"/>
      <w:r w:rsidRPr="00A46029">
        <w:rPr>
          <w:sz w:val="24"/>
          <w:szCs w:val="24"/>
        </w:rPr>
        <w:t>21</w:t>
      </w:r>
      <w:r w:rsidR="00093CB8" w:rsidRPr="00A46029">
        <w:rPr>
          <w:sz w:val="24"/>
          <w:szCs w:val="24"/>
        </w:rPr>
        <w:t>. Начин на подаване на проектните предложения:</w:t>
      </w:r>
      <w:bookmarkEnd w:id="86"/>
      <w:bookmarkEnd w:id="87"/>
    </w:p>
    <w:tbl>
      <w:tblPr>
        <w:tblStyle w:val="ae"/>
        <w:tblW w:w="9634" w:type="dxa"/>
        <w:tblLook w:val="04A0" w:firstRow="1" w:lastRow="0" w:firstColumn="1" w:lastColumn="0" w:noHBand="0" w:noVBand="1"/>
      </w:tblPr>
      <w:tblGrid>
        <w:gridCol w:w="9634"/>
      </w:tblGrid>
      <w:tr w:rsidR="00093CB8" w:rsidRPr="00A46029" w14:paraId="35A44AA9" w14:textId="77777777" w:rsidTr="0012031A">
        <w:tc>
          <w:tcPr>
            <w:tcW w:w="9634"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0"/>
            </w:tblGrid>
            <w:tr w:rsidR="00ED52D4" w:rsidRPr="00A46029" w14:paraId="03084E6F" w14:textId="77777777" w:rsidTr="00506FE6">
              <w:tc>
                <w:tcPr>
                  <w:tcW w:w="9953" w:type="dxa"/>
                  <w:shd w:val="clear" w:color="auto" w:fill="D9E2F3" w:themeFill="accent5" w:themeFillTint="33"/>
                  <w:vAlign w:val="center"/>
                </w:tcPr>
                <w:p w14:paraId="0BE2489C" w14:textId="77777777" w:rsidR="009D0E29" w:rsidRPr="00A46029" w:rsidRDefault="00551221" w:rsidP="00922BFF">
                  <w:pPr>
                    <w:spacing w:before="120" w:after="120" w:line="240" w:lineRule="auto"/>
                    <w:jc w:val="both"/>
                    <w:rPr>
                      <w:rFonts w:ascii="Times New Roman" w:eastAsia="Times New Roman" w:hAnsi="Times New Roman" w:cs="Times New Roman"/>
                      <w:snapToGrid w:val="0"/>
                      <w:color w:val="0000FF"/>
                      <w:sz w:val="24"/>
                      <w:szCs w:val="24"/>
                      <w:u w:val="single"/>
                    </w:rPr>
                  </w:pPr>
                  <w:r w:rsidRPr="00A46029">
                    <w:rPr>
                      <w:rFonts w:ascii="Times New Roman" w:eastAsia="Times New Roman" w:hAnsi="Times New Roman" w:cs="Times New Roman"/>
                      <w:snapToGrid w:val="0"/>
                      <w:sz w:val="24"/>
                      <w:szCs w:val="24"/>
                    </w:rPr>
                    <w:t>Проектните предложения по настоящата процедура за подбор на проекти, следва да бъдат подадени само по електроне</w:t>
                  </w:r>
                  <w:r w:rsidR="009D0E29" w:rsidRPr="00A46029">
                    <w:rPr>
                      <w:rFonts w:ascii="Times New Roman" w:eastAsia="Times New Roman" w:hAnsi="Times New Roman" w:cs="Times New Roman"/>
                      <w:snapToGrid w:val="0"/>
                      <w:sz w:val="24"/>
                      <w:szCs w:val="24"/>
                    </w:rPr>
                    <w:t xml:space="preserve">н път </w:t>
                  </w:r>
                  <w:r w:rsidR="00ED52D4" w:rsidRPr="00A46029">
                    <w:rPr>
                      <w:rFonts w:ascii="Times New Roman" w:eastAsia="Times New Roman" w:hAnsi="Times New Roman" w:cs="Times New Roman"/>
                      <w:snapToGrid w:val="0"/>
                      <w:sz w:val="24"/>
                      <w:szCs w:val="24"/>
                    </w:rPr>
                    <w:t xml:space="preserve">като се използва ИСУН 2020. Интернет адресът на модула за електронно кандидатстване на ИСУН 2020 е: </w:t>
                  </w:r>
                  <w:hyperlink r:id="rId11" w:history="1">
                    <w:r w:rsidR="00ED52D4" w:rsidRPr="00A46029">
                      <w:rPr>
                        <w:rFonts w:ascii="Times New Roman" w:eastAsia="Times New Roman" w:hAnsi="Times New Roman" w:cs="Times New Roman"/>
                        <w:snapToGrid w:val="0"/>
                        <w:color w:val="0000FF"/>
                        <w:sz w:val="24"/>
                        <w:szCs w:val="24"/>
                        <w:u w:val="single"/>
                      </w:rPr>
                      <w:t>http://eumis2020.government.bg/</w:t>
                    </w:r>
                  </w:hyperlink>
                  <w:r w:rsidR="009D0E29" w:rsidRPr="00A46029">
                    <w:rPr>
                      <w:rFonts w:ascii="Times New Roman" w:eastAsia="Times New Roman" w:hAnsi="Times New Roman" w:cs="Times New Roman"/>
                      <w:snapToGrid w:val="0"/>
                      <w:color w:val="0000FF"/>
                      <w:sz w:val="24"/>
                      <w:szCs w:val="24"/>
                      <w:u w:val="single"/>
                    </w:rPr>
                    <w:t>, където е налично ръководство за работа със системата.</w:t>
                  </w:r>
                </w:p>
              </w:tc>
            </w:tr>
          </w:tbl>
          <w:p w14:paraId="70B5AFEB" w14:textId="77777777" w:rsidR="00ED52D4" w:rsidRPr="00A46029" w:rsidRDefault="00ED52D4" w:rsidP="00ED52D4">
            <w:pPr>
              <w:autoSpaceDE w:val="0"/>
              <w:autoSpaceDN w:val="0"/>
              <w:adjustRightInd w:val="0"/>
              <w:spacing w:before="120" w:after="120"/>
              <w:jc w:val="both"/>
              <w:rPr>
                <w:sz w:val="24"/>
                <w:szCs w:val="24"/>
              </w:rPr>
            </w:pPr>
            <w:r w:rsidRPr="00A46029">
              <w:rPr>
                <w:color w:val="000000"/>
                <w:sz w:val="24"/>
                <w:szCs w:val="24"/>
                <w:lang w:eastAsia="en-GB"/>
              </w:rPr>
              <w:t xml:space="preserve">Документите за кандидатстване </w:t>
            </w:r>
            <w:r w:rsidRPr="00A46029">
              <w:rPr>
                <w:sz w:val="24"/>
                <w:szCs w:val="24"/>
              </w:rPr>
              <w:t xml:space="preserve">следва да бъдат подадени </w:t>
            </w:r>
            <w:r w:rsidRPr="00A46029">
              <w:rPr>
                <w:b/>
                <w:sz w:val="24"/>
                <w:szCs w:val="24"/>
                <w:u w:val="single"/>
              </w:rPr>
              <w:t>само по електронен път.</w:t>
            </w:r>
          </w:p>
          <w:p w14:paraId="052AC20A" w14:textId="77777777" w:rsidR="0006081F" w:rsidRPr="00A46029" w:rsidRDefault="0006081F" w:rsidP="00341100">
            <w:pPr>
              <w:pStyle w:val="Text1"/>
              <w:spacing w:before="120" w:after="120"/>
              <w:ind w:left="0"/>
              <w:rPr>
                <w:szCs w:val="24"/>
                <w:lang w:val="bg-BG"/>
              </w:rPr>
            </w:pPr>
            <w:r w:rsidRPr="00A46029">
              <w:rPr>
                <w:szCs w:val="24"/>
                <w:lang w:val="bg-BG"/>
              </w:rPr>
              <w:t xml:space="preserve">Всеки кандидат по настоящата процедура има право да участва </w:t>
            </w:r>
            <w:r w:rsidRPr="00A46029">
              <w:rPr>
                <w:b/>
                <w:szCs w:val="24"/>
                <w:u w:val="single"/>
                <w:lang w:val="bg-BG"/>
              </w:rPr>
              <w:t>с едно проектно предложение</w:t>
            </w:r>
            <w:r w:rsidR="00341100" w:rsidRPr="00A46029">
              <w:rPr>
                <w:szCs w:val="24"/>
                <w:lang w:val="bg-BG"/>
              </w:rPr>
              <w:t xml:space="preserve"> в настоящата процедура.</w:t>
            </w:r>
          </w:p>
          <w:p w14:paraId="5462A0D2" w14:textId="77777777" w:rsidR="00FC37D8" w:rsidRPr="00A46029" w:rsidRDefault="00FC37D8" w:rsidP="00341100">
            <w:pPr>
              <w:pStyle w:val="Text1"/>
              <w:spacing w:before="120" w:after="120"/>
              <w:ind w:left="0"/>
              <w:rPr>
                <w:szCs w:val="24"/>
                <w:lang w:val="bg-BG"/>
              </w:rPr>
            </w:pPr>
            <w:r w:rsidRPr="00A46029">
              <w:rPr>
                <w:szCs w:val="24"/>
                <w:lang w:val="bg-BG"/>
              </w:rPr>
              <w:t>Подаването на проектното предложение се извършва чрез попълване на уеб баз</w:t>
            </w:r>
            <w:r w:rsidR="00770E92" w:rsidRPr="00A46029">
              <w:rPr>
                <w:szCs w:val="24"/>
                <w:lang w:val="bg-BG"/>
              </w:rPr>
              <w:t>иран Формуляр за кандидатстване.</w:t>
            </w:r>
          </w:p>
          <w:p w14:paraId="66C0720D" w14:textId="0FA0CE62" w:rsidR="00770E92" w:rsidRPr="008B1B07" w:rsidRDefault="00770E92" w:rsidP="00770E92">
            <w:pPr>
              <w:pStyle w:val="Text1"/>
              <w:spacing w:before="120" w:after="120"/>
              <w:ind w:left="0"/>
              <w:rPr>
                <w:b/>
                <w:szCs w:val="24"/>
                <w:lang w:val="bg-BG"/>
              </w:rPr>
            </w:pPr>
            <w:r w:rsidRPr="008B1B07">
              <w:rPr>
                <w:b/>
                <w:szCs w:val="24"/>
                <w:lang w:val="bg-BG"/>
              </w:rPr>
              <w:t>Преди подаването на проектното предложение, Формулярът за кандидатстване задължително се подписва с КЕП с отделна сигнатура (detached) от поне едно от лицата с право да представлява кандидата или упълномощено/оправомощено лице. В случай че кандидатът се представлява заедно от няколко лица, формулярът се подписва с КЕП от всички от тях. В случай че КЕП е на упълномощено лице, то към проектното предложение следва да се прикачи сканирано нотариално заверено пълномощно (в секция 12 от Формуляра)</w:t>
            </w:r>
            <w:r w:rsidR="00274D8C">
              <w:rPr>
                <w:b/>
                <w:szCs w:val="24"/>
                <w:lang w:val="bg-BG"/>
              </w:rPr>
              <w:t xml:space="preserve"> </w:t>
            </w:r>
            <w:r w:rsidR="00274D8C" w:rsidRPr="00274D8C">
              <w:rPr>
                <w:b/>
                <w:szCs w:val="24"/>
                <w:u w:val="single"/>
                <w:lang w:val="bg-BG"/>
              </w:rPr>
              <w:t>Упълномощеното/оправомощено лице попълва и подписва и декларация на кандидата по Приложение ІІ или Приложение ІІ-1</w:t>
            </w:r>
            <w:r w:rsidRPr="008B1B07">
              <w:rPr>
                <w:b/>
                <w:szCs w:val="24"/>
                <w:lang w:val="bg-BG"/>
              </w:rPr>
              <w:t>.</w:t>
            </w:r>
          </w:p>
          <w:p w14:paraId="7FE44DC9" w14:textId="77777777" w:rsidR="00770E92" w:rsidRPr="00A46029" w:rsidRDefault="00770E92" w:rsidP="00770E92">
            <w:pPr>
              <w:pStyle w:val="Text1"/>
              <w:spacing w:before="120" w:after="120"/>
              <w:ind w:left="0"/>
              <w:rPr>
                <w:szCs w:val="24"/>
                <w:lang w:val="bg-BG"/>
              </w:rPr>
            </w:pPr>
            <w:r w:rsidRPr="00A46029">
              <w:rPr>
                <w:szCs w:val="24"/>
                <w:lang w:val="bg-BG"/>
              </w:rPr>
              <w:t>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p>
          <w:p w14:paraId="74891BE4" w14:textId="77777777" w:rsidR="0006081F" w:rsidRPr="00A46029" w:rsidRDefault="00B16888" w:rsidP="0006081F">
            <w:pPr>
              <w:spacing w:before="120" w:after="120"/>
              <w:jc w:val="both"/>
              <w:rPr>
                <w:sz w:val="24"/>
                <w:szCs w:val="24"/>
              </w:rPr>
            </w:pPr>
            <w:r w:rsidRPr="00A46029">
              <w:rPr>
                <w:b/>
                <w:bCs/>
                <w:color w:val="000000"/>
                <w:sz w:val="24"/>
                <w:szCs w:val="24"/>
              </w:rPr>
              <w:t>Кандидатите трябва да представят Формуляра за кандидатстване и приложенията на български език</w:t>
            </w:r>
            <w:r w:rsidR="00DD0493" w:rsidRPr="00A46029">
              <w:rPr>
                <w:b/>
                <w:bCs/>
                <w:color w:val="000000"/>
                <w:sz w:val="24"/>
                <w:szCs w:val="24"/>
              </w:rPr>
              <w:t xml:space="preserve">, с изключение на текстовете, за които се изисква информацията да бъде попълнена на английски език. </w:t>
            </w:r>
            <w:r w:rsidR="0006081F" w:rsidRPr="00A46029">
              <w:rPr>
                <w:sz w:val="24"/>
                <w:szCs w:val="24"/>
              </w:rPr>
              <w:t>Формулярът за кандидатстване по процедурата се попълва от кандидата, съгласно инструкциите</w:t>
            </w:r>
            <w:r w:rsidR="003C2028" w:rsidRPr="00A46029">
              <w:rPr>
                <w:sz w:val="24"/>
                <w:szCs w:val="24"/>
              </w:rPr>
              <w:t>,</w:t>
            </w:r>
            <w:r w:rsidR="0006081F" w:rsidRPr="00A46029">
              <w:rPr>
                <w:sz w:val="24"/>
                <w:szCs w:val="24"/>
              </w:rPr>
              <w:t xml:space="preserve"> дадени в Указанията за попълване на формуляр за кандидатстване (Прило</w:t>
            </w:r>
            <w:r w:rsidR="00051212" w:rsidRPr="00A46029">
              <w:rPr>
                <w:sz w:val="24"/>
                <w:szCs w:val="24"/>
              </w:rPr>
              <w:t>жение за информация към Условията</w:t>
            </w:r>
            <w:r w:rsidR="0006081F" w:rsidRPr="00A46029">
              <w:rPr>
                <w:sz w:val="24"/>
                <w:szCs w:val="24"/>
              </w:rPr>
              <w:t xml:space="preserve"> за кандидатстване). ИСУН </w:t>
            </w:r>
            <w:r w:rsidR="0006081F" w:rsidRPr="00A46029">
              <w:rPr>
                <w:sz w:val="24"/>
                <w:szCs w:val="24"/>
              </w:rPr>
              <w:lastRenderedPageBreak/>
              <w:t xml:space="preserve">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4AFFEE0B" w14:textId="77777777" w:rsidR="00DD0493" w:rsidRPr="00A46029" w:rsidRDefault="0006081F" w:rsidP="003C2028">
            <w:pPr>
              <w:spacing w:before="120" w:after="120"/>
              <w:jc w:val="both"/>
              <w:rPr>
                <w:b/>
                <w:sz w:val="24"/>
                <w:szCs w:val="24"/>
              </w:rPr>
            </w:pPr>
            <w:r w:rsidRPr="00A46029">
              <w:rPr>
                <w:b/>
                <w:sz w:val="24"/>
                <w:szCs w:val="24"/>
              </w:rPr>
              <w:t>Подготовката, подаването и регистрирането на проектното предложение в ИСУН 2020 се извършва</w:t>
            </w:r>
            <w:r w:rsidR="00922BFF" w:rsidRPr="00A46029">
              <w:rPr>
                <w:b/>
                <w:sz w:val="24"/>
                <w:szCs w:val="24"/>
              </w:rPr>
              <w:t xml:space="preserve"> съгласно Указанията за попълване на формуляра (Приложение за информация към настоящите Указания).</w:t>
            </w:r>
            <w:r w:rsidR="003C2028" w:rsidRPr="00A46029">
              <w:rPr>
                <w:b/>
                <w:sz w:val="24"/>
                <w:szCs w:val="24"/>
              </w:rPr>
              <w:t xml:space="preserve"> </w:t>
            </w:r>
          </w:p>
          <w:p w14:paraId="5A02C787" w14:textId="266065BD" w:rsidR="00BF0023" w:rsidRPr="00BF0023" w:rsidRDefault="00BF0023" w:rsidP="00BF0023">
            <w:pPr>
              <w:spacing w:before="120" w:after="120"/>
              <w:jc w:val="both"/>
              <w:rPr>
                <w:sz w:val="24"/>
                <w:szCs w:val="24"/>
              </w:rPr>
            </w:pPr>
            <w:r w:rsidRPr="00BF0023">
              <w:rPr>
                <w:sz w:val="24"/>
                <w:szCs w:val="24"/>
              </w:rPr>
              <w:tab/>
            </w:r>
          </w:p>
          <w:p w14:paraId="14ED489E" w14:textId="6E0787AC" w:rsidR="00BF0023" w:rsidRDefault="00BF0023" w:rsidP="00EA7B51">
            <w:pPr>
              <w:spacing w:before="120" w:after="120"/>
              <w:jc w:val="both"/>
              <w:rPr>
                <w:sz w:val="24"/>
                <w:szCs w:val="24"/>
              </w:rPr>
            </w:pPr>
            <w:r w:rsidRPr="00BF0023">
              <w:rPr>
                <w:sz w:val="24"/>
                <w:szCs w:val="24"/>
              </w:rPr>
              <w:t>Моля обърнете внимание, че електронната поща, с която се регистрирате като потребител в ИСУН 2020 е асоциирана с профила на кандидата. Комуникацията (Кореспонденцията)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14:paraId="1BAFA735" w14:textId="77777777" w:rsidR="009A58DB" w:rsidRPr="00A46029" w:rsidRDefault="00CB2546" w:rsidP="00EA7B51">
            <w:pPr>
              <w:spacing w:before="120" w:after="120"/>
              <w:jc w:val="both"/>
              <w:rPr>
                <w:sz w:val="24"/>
                <w:szCs w:val="24"/>
              </w:rPr>
            </w:pPr>
            <w:r w:rsidRPr="00A46029">
              <w:rPr>
                <w:sz w:val="24"/>
                <w:szCs w:val="24"/>
              </w:rPr>
              <w:t>Проектното предложение</w:t>
            </w:r>
            <w:r w:rsidR="00FC37D8" w:rsidRPr="00A46029">
              <w:rPr>
                <w:sz w:val="24"/>
                <w:szCs w:val="24"/>
              </w:rPr>
              <w:t xml:space="preserve"> се изпраща чрез системата, съгласно Указанията за попълване на формуляра.</w:t>
            </w:r>
            <w:r w:rsidR="00CC7A35" w:rsidRPr="00A46029">
              <w:rPr>
                <w:sz w:val="24"/>
                <w:szCs w:val="24"/>
              </w:rPr>
              <w:t xml:space="preserve"> </w:t>
            </w:r>
            <w:r w:rsidR="00EA7B51" w:rsidRPr="00A46029">
              <w:rPr>
                <w:sz w:val="24"/>
                <w:szCs w:val="24"/>
              </w:rPr>
              <w:t>След подаване на проектното предложение, с</w:t>
            </w:r>
            <w:r w:rsidR="009A58DB" w:rsidRPr="00A46029">
              <w:rPr>
                <w:sz w:val="24"/>
                <w:szCs w:val="24"/>
              </w:rPr>
              <w:t>истемата</w:t>
            </w:r>
            <w:r w:rsidR="00EA7B51" w:rsidRPr="00A46029">
              <w:rPr>
                <w:sz w:val="24"/>
                <w:szCs w:val="24"/>
              </w:rPr>
              <w:t xml:space="preserve"> го</w:t>
            </w:r>
            <w:r w:rsidR="009A58DB" w:rsidRPr="00A46029">
              <w:rPr>
                <w:sz w:val="24"/>
                <w:szCs w:val="24"/>
              </w:rPr>
              <w:t xml:space="preserve"> регистрира и</w:t>
            </w:r>
            <w:r w:rsidR="00CC7A35" w:rsidRPr="00A46029">
              <w:rPr>
                <w:sz w:val="24"/>
                <w:szCs w:val="24"/>
              </w:rPr>
              <w:t xml:space="preserve"> генерира регистрационен номер. </w:t>
            </w:r>
            <w:r w:rsidR="009A58DB" w:rsidRPr="00A46029">
              <w:rPr>
                <w:sz w:val="24"/>
                <w:szCs w:val="24"/>
              </w:rPr>
              <w:t>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3CAE5C78" w14:textId="77777777" w:rsidR="00CC7A35" w:rsidRPr="00A46029" w:rsidRDefault="00CC7A35" w:rsidP="00CC7A35">
            <w:pPr>
              <w:spacing w:before="120" w:after="120"/>
              <w:jc w:val="both"/>
              <w:rPr>
                <w:sz w:val="24"/>
                <w:szCs w:val="24"/>
              </w:rPr>
            </w:pPr>
            <w:r w:rsidRPr="00A46029">
              <w:rPr>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081E34A0" w14:textId="77777777" w:rsidR="00CC7A35" w:rsidRPr="00A46029" w:rsidRDefault="002A0030" w:rsidP="00CC7A35">
            <w:pPr>
              <w:spacing w:before="120" w:after="120"/>
              <w:jc w:val="both"/>
              <w:rPr>
                <w:sz w:val="24"/>
                <w:szCs w:val="24"/>
              </w:rPr>
            </w:pPr>
            <w:hyperlink r:id="rId12" w:history="1">
              <w:r w:rsidR="00E95092" w:rsidRPr="00A46029">
                <w:rPr>
                  <w:rStyle w:val="afa"/>
                  <w:sz w:val="24"/>
                  <w:szCs w:val="24"/>
                </w:rPr>
                <w:t>https://www.youtube.com/watch?v=-yFYWpsnT54</w:t>
              </w:r>
            </w:hyperlink>
          </w:p>
          <w:p w14:paraId="09D5871D" w14:textId="77777777" w:rsidR="00CC7A35" w:rsidRPr="00A46029" w:rsidRDefault="002A0030" w:rsidP="00CC7A35">
            <w:pPr>
              <w:spacing w:before="120" w:after="120"/>
              <w:jc w:val="both"/>
              <w:rPr>
                <w:sz w:val="24"/>
                <w:szCs w:val="24"/>
              </w:rPr>
            </w:pPr>
            <w:hyperlink r:id="rId13" w:history="1">
              <w:r w:rsidR="00E95092" w:rsidRPr="00A46029">
                <w:rPr>
                  <w:rStyle w:val="afa"/>
                  <w:sz w:val="24"/>
                  <w:szCs w:val="24"/>
                </w:rPr>
                <w:t>https://www.youtube.com/watch?v=pX7nhlxmJAI</w:t>
              </w:r>
            </w:hyperlink>
          </w:p>
          <w:p w14:paraId="5FAD24B9" w14:textId="77777777" w:rsidR="00CC7A35" w:rsidRPr="00A46029" w:rsidRDefault="002A0030" w:rsidP="00CC7A35">
            <w:pPr>
              <w:spacing w:before="120" w:after="120"/>
              <w:jc w:val="both"/>
              <w:rPr>
                <w:sz w:val="24"/>
                <w:szCs w:val="24"/>
              </w:rPr>
            </w:pPr>
            <w:hyperlink r:id="rId14" w:history="1">
              <w:r w:rsidR="00E95092" w:rsidRPr="00A46029">
                <w:rPr>
                  <w:rStyle w:val="afa"/>
                  <w:sz w:val="24"/>
                  <w:szCs w:val="24"/>
                </w:rPr>
                <w:t>https://www.youtube.com/watch?v=__rq_vJCi7A</w:t>
              </w:r>
            </w:hyperlink>
          </w:p>
          <w:p w14:paraId="1066A819" w14:textId="77777777" w:rsidR="009A58DB" w:rsidRPr="00A46029" w:rsidRDefault="009A58DB" w:rsidP="00FD78FC">
            <w:pPr>
              <w:spacing w:before="120" w:after="120"/>
              <w:jc w:val="both"/>
              <w:rPr>
                <w:sz w:val="24"/>
                <w:szCs w:val="24"/>
              </w:rPr>
            </w:pPr>
            <w:r w:rsidRPr="00A46029">
              <w:rPr>
                <w:sz w:val="24"/>
                <w:szCs w:val="24"/>
              </w:rPr>
              <w:t xml:space="preserve">До приключване на работата на оценителната комисия кандидатът има възможност да оттегли своето проектно предложение като подаде писмено искане </w:t>
            </w:r>
            <w:r w:rsidR="00CA7555" w:rsidRPr="00A46029">
              <w:rPr>
                <w:sz w:val="24"/>
                <w:szCs w:val="24"/>
              </w:rPr>
              <w:t>до МИГ</w:t>
            </w:r>
            <w:r w:rsidRPr="00A46029">
              <w:rPr>
                <w:sz w:val="24"/>
                <w:szCs w:val="24"/>
              </w:rPr>
              <w:t xml:space="preserve">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4D4B8738" w14:textId="77777777" w:rsidR="009A58DB" w:rsidRPr="00A46029" w:rsidRDefault="009A58DB" w:rsidP="00FD78FC">
            <w:pPr>
              <w:spacing w:before="120" w:after="120"/>
              <w:jc w:val="both"/>
              <w:rPr>
                <w:sz w:val="24"/>
                <w:szCs w:val="24"/>
              </w:rPr>
            </w:pPr>
            <w:r w:rsidRPr="00A46029">
              <w:rPr>
                <w:sz w:val="24"/>
                <w:szCs w:val="24"/>
              </w:rPr>
              <w:t>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 могат да доведат до отхвърляне на проектното предложение.</w:t>
            </w:r>
          </w:p>
          <w:p w14:paraId="658F5BC3" w14:textId="77777777" w:rsidR="009A58DB" w:rsidRPr="00A46029" w:rsidRDefault="009A58DB" w:rsidP="00FD78FC">
            <w:pPr>
              <w:spacing w:before="120" w:after="120"/>
              <w:jc w:val="both"/>
              <w:rPr>
                <w:sz w:val="24"/>
                <w:szCs w:val="24"/>
              </w:rPr>
            </w:pPr>
            <w:r w:rsidRPr="00A46029">
              <w:rPr>
                <w:sz w:val="24"/>
                <w:szCs w:val="24"/>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47C041AC" w14:textId="77777777" w:rsidR="00093CB8" w:rsidRPr="00A46029" w:rsidRDefault="009A58DB" w:rsidP="0006081F">
            <w:pPr>
              <w:pStyle w:val="a0"/>
              <w:spacing w:before="120" w:after="120"/>
              <w:ind w:left="0"/>
              <w:contextualSpacing w:val="0"/>
              <w:jc w:val="both"/>
              <w:rPr>
                <w:b/>
                <w:sz w:val="24"/>
                <w:szCs w:val="24"/>
              </w:rPr>
            </w:pPr>
            <w:r w:rsidRPr="00A46029">
              <w:rPr>
                <w:sz w:val="24"/>
                <w:szCs w:val="24"/>
              </w:rPr>
              <w:t>Следва да се има предвид обаче, че Формулярът за кандидатстване не може да бъде изискван допълнително и непредставянето на някое от изисканите приложения може да доведе до автоматичното отхвърляне от оценителната комисия на проектното предложение.</w:t>
            </w:r>
          </w:p>
        </w:tc>
      </w:tr>
    </w:tbl>
    <w:p w14:paraId="7AD113CD" w14:textId="77777777" w:rsidR="007F710B" w:rsidRPr="00A46029" w:rsidRDefault="00B85DDC" w:rsidP="003A2D4B">
      <w:pPr>
        <w:pStyle w:val="1"/>
        <w:rPr>
          <w:sz w:val="24"/>
          <w:szCs w:val="24"/>
        </w:rPr>
      </w:pPr>
      <w:bookmarkStart w:id="88" w:name="_Toc445385616"/>
      <w:bookmarkStart w:id="89" w:name="_Toc52192578"/>
      <w:r w:rsidRPr="00A46029">
        <w:rPr>
          <w:sz w:val="24"/>
          <w:szCs w:val="24"/>
        </w:rPr>
        <w:lastRenderedPageBreak/>
        <w:t>22</w:t>
      </w:r>
      <w:r w:rsidR="007F710B" w:rsidRPr="00A46029">
        <w:rPr>
          <w:sz w:val="24"/>
          <w:szCs w:val="24"/>
        </w:rPr>
        <w:t>. Списък на документите, които се</w:t>
      </w:r>
      <w:r w:rsidR="00ED52D4" w:rsidRPr="00A46029">
        <w:rPr>
          <w:sz w:val="24"/>
          <w:szCs w:val="24"/>
        </w:rPr>
        <w:t xml:space="preserve"> подават на етап кандидатстване</w:t>
      </w:r>
      <w:r w:rsidR="007F710B" w:rsidRPr="00A46029">
        <w:rPr>
          <w:sz w:val="24"/>
          <w:szCs w:val="24"/>
        </w:rPr>
        <w:t>:</w:t>
      </w:r>
      <w:bookmarkEnd w:id="88"/>
      <w:bookmarkEnd w:id="89"/>
    </w:p>
    <w:tbl>
      <w:tblPr>
        <w:tblStyle w:val="ae"/>
        <w:tblW w:w="9634" w:type="dxa"/>
        <w:tblLook w:val="04A0" w:firstRow="1" w:lastRow="0" w:firstColumn="1" w:lastColumn="0" w:noHBand="0" w:noVBand="1"/>
      </w:tblPr>
      <w:tblGrid>
        <w:gridCol w:w="9634"/>
      </w:tblGrid>
      <w:tr w:rsidR="0006081F" w:rsidRPr="00A46029" w14:paraId="0C23A728" w14:textId="77777777" w:rsidTr="0012031A">
        <w:tc>
          <w:tcPr>
            <w:tcW w:w="9634" w:type="dxa"/>
          </w:tcPr>
          <w:p w14:paraId="41F19A94" w14:textId="6485C6A5" w:rsidR="0006081F" w:rsidRPr="00A46029" w:rsidRDefault="00BF0023" w:rsidP="0006081F">
            <w:pPr>
              <w:tabs>
                <w:tab w:val="left" w:pos="4820"/>
              </w:tabs>
              <w:spacing w:before="120" w:after="120"/>
              <w:jc w:val="both"/>
              <w:rPr>
                <w:b/>
                <w:sz w:val="24"/>
                <w:szCs w:val="24"/>
              </w:rPr>
            </w:pPr>
            <w:r>
              <w:rPr>
                <w:b/>
                <w:sz w:val="24"/>
                <w:szCs w:val="24"/>
              </w:rPr>
              <w:lastRenderedPageBreak/>
              <w:t>Освен Формуляра</w:t>
            </w:r>
            <w:r w:rsidR="0006081F" w:rsidRPr="00A46029">
              <w:rPr>
                <w:b/>
                <w:sz w:val="24"/>
                <w:szCs w:val="24"/>
              </w:rPr>
              <w:t xml:space="preserve"> за кандидатстване, кандидатите трябва да представят следните документи, като ги прикачат в системата ИСУН 2020:</w:t>
            </w:r>
          </w:p>
          <w:p w14:paraId="6CC40A63" w14:textId="49AC67C6" w:rsidR="0006081F" w:rsidRPr="00A46029" w:rsidRDefault="0006081F" w:rsidP="0006081F">
            <w:pPr>
              <w:tabs>
                <w:tab w:val="left" w:pos="4820"/>
              </w:tabs>
              <w:spacing w:before="120" w:after="120"/>
              <w:jc w:val="both"/>
              <w:rPr>
                <w:sz w:val="24"/>
                <w:szCs w:val="24"/>
              </w:rPr>
            </w:pPr>
            <w:r w:rsidRPr="00A46029">
              <w:rPr>
                <w:b/>
                <w:sz w:val="24"/>
                <w:szCs w:val="24"/>
              </w:rPr>
              <w:t>1.</w:t>
            </w:r>
            <w:r w:rsidRPr="00A46029">
              <w:rPr>
                <w:sz w:val="24"/>
                <w:szCs w:val="24"/>
              </w:rPr>
              <w:t xml:space="preserve"> </w:t>
            </w:r>
            <w:r w:rsidR="00060DC6" w:rsidRPr="00A46029">
              <w:rPr>
                <w:b/>
                <w:sz w:val="24"/>
                <w:szCs w:val="24"/>
              </w:rPr>
              <w:t>Приложение І</w:t>
            </w:r>
            <w:r w:rsidR="004746A5">
              <w:rPr>
                <w:b/>
                <w:sz w:val="24"/>
                <w:szCs w:val="24"/>
              </w:rPr>
              <w:t xml:space="preserve"> </w:t>
            </w:r>
            <w:r w:rsidR="00060DC6" w:rsidRPr="00A46029">
              <w:rPr>
                <w:b/>
                <w:sz w:val="24"/>
                <w:szCs w:val="24"/>
              </w:rPr>
              <w:t xml:space="preserve">- </w:t>
            </w:r>
            <w:r w:rsidR="00060DC6" w:rsidRPr="00A46029">
              <w:rPr>
                <w:sz w:val="24"/>
                <w:szCs w:val="24"/>
              </w:rPr>
              <w:t xml:space="preserve"> </w:t>
            </w:r>
            <w:r w:rsidRPr="00A46029">
              <w:rPr>
                <w:sz w:val="24"/>
                <w:szCs w:val="24"/>
              </w:rPr>
              <w:t>Автобиография</w:t>
            </w:r>
            <w:r w:rsidR="00DF777F" w:rsidRPr="00A46029">
              <w:rPr>
                <w:sz w:val="24"/>
                <w:szCs w:val="24"/>
              </w:rPr>
              <w:t xml:space="preserve"> на ръководителя на проекта или</w:t>
            </w:r>
            <w:r w:rsidRPr="00A46029">
              <w:rPr>
                <w:sz w:val="24"/>
                <w:szCs w:val="24"/>
              </w:rPr>
              <w:t xml:space="preserve"> на </w:t>
            </w:r>
            <w:r w:rsidR="00B87EC3" w:rsidRPr="00A46029">
              <w:rPr>
                <w:bCs/>
                <w:snapToGrid w:val="0"/>
                <w:sz w:val="24"/>
                <w:szCs w:val="24"/>
                <w:lang w:eastAsia="en-US"/>
              </w:rPr>
              <w:t>законния представител на кандидата</w:t>
            </w:r>
            <w:r w:rsidR="00B87EC3" w:rsidRPr="00192E05">
              <w:rPr>
                <w:bCs/>
                <w:snapToGrid w:val="0"/>
                <w:position w:val="6"/>
                <w:lang w:val="en-GB" w:eastAsia="en-US"/>
              </w:rPr>
              <w:footnoteReference w:id="7"/>
            </w:r>
            <w:r w:rsidR="00B87EC3" w:rsidRPr="00A46029">
              <w:rPr>
                <w:bCs/>
                <w:snapToGrid w:val="0"/>
                <w:sz w:val="24"/>
                <w:szCs w:val="24"/>
                <w:lang w:eastAsia="en-US"/>
              </w:rPr>
              <w:t xml:space="preserve"> (управител, прокурист и др.)/собственика на капитала на организацията</w:t>
            </w:r>
            <w:r w:rsidR="008C1AF2" w:rsidRPr="00A46029">
              <w:rPr>
                <w:sz w:val="24"/>
                <w:szCs w:val="24"/>
              </w:rPr>
              <w:t xml:space="preserve"> </w:t>
            </w:r>
            <w:r w:rsidRPr="00A46029">
              <w:rPr>
                <w:sz w:val="24"/>
                <w:szCs w:val="24"/>
              </w:rPr>
              <w:t>- попълнен</w:t>
            </w:r>
            <w:r w:rsidR="008C1AF2" w:rsidRPr="00A46029">
              <w:rPr>
                <w:sz w:val="24"/>
                <w:szCs w:val="24"/>
              </w:rPr>
              <w:t>а</w:t>
            </w:r>
            <w:r w:rsidRPr="00A46029">
              <w:rPr>
                <w:sz w:val="24"/>
                <w:szCs w:val="24"/>
              </w:rPr>
              <w:t xml:space="preserve"> по обр</w:t>
            </w:r>
            <w:r w:rsidR="006B6045" w:rsidRPr="00A46029">
              <w:rPr>
                <w:sz w:val="24"/>
                <w:szCs w:val="24"/>
              </w:rPr>
              <w:t>азец</w:t>
            </w:r>
            <w:r w:rsidR="000A085D" w:rsidRPr="00A46029">
              <w:rPr>
                <w:sz w:val="24"/>
                <w:szCs w:val="24"/>
              </w:rPr>
              <w:t xml:space="preserve"> </w:t>
            </w:r>
            <w:r w:rsidR="00506FE6" w:rsidRPr="00A46029">
              <w:rPr>
                <w:sz w:val="24"/>
                <w:szCs w:val="24"/>
              </w:rPr>
              <w:t>към Условията</w:t>
            </w:r>
            <w:r w:rsidRPr="00A46029">
              <w:rPr>
                <w:sz w:val="24"/>
                <w:szCs w:val="24"/>
              </w:rPr>
              <w:t xml:space="preserve"> за кандидатстване</w:t>
            </w:r>
            <w:r w:rsidR="004C5D6B" w:rsidRPr="00A46029">
              <w:rPr>
                <w:sz w:val="24"/>
                <w:szCs w:val="24"/>
              </w:rPr>
              <w:t>,</w:t>
            </w:r>
            <w:r w:rsidRPr="00A46029">
              <w:rPr>
                <w:sz w:val="24"/>
                <w:szCs w:val="24"/>
              </w:rPr>
              <w:t xml:space="preserve"> сканиран</w:t>
            </w:r>
            <w:r w:rsidR="008C1AF2" w:rsidRPr="00A46029">
              <w:rPr>
                <w:sz w:val="24"/>
                <w:szCs w:val="24"/>
              </w:rPr>
              <w:t>а</w:t>
            </w:r>
            <w:r w:rsidRPr="00A46029">
              <w:rPr>
                <w:sz w:val="24"/>
                <w:szCs w:val="24"/>
              </w:rPr>
              <w:t xml:space="preserve"> и прикачен</w:t>
            </w:r>
            <w:r w:rsidR="008C1AF2" w:rsidRPr="00A46029">
              <w:rPr>
                <w:sz w:val="24"/>
                <w:szCs w:val="24"/>
              </w:rPr>
              <w:t>а</w:t>
            </w:r>
            <w:r w:rsidRPr="00A46029">
              <w:rPr>
                <w:sz w:val="24"/>
                <w:szCs w:val="24"/>
              </w:rPr>
              <w:t xml:space="preserve"> в системата.</w:t>
            </w:r>
          </w:p>
          <w:p w14:paraId="37CF6403" w14:textId="5B2BDB66" w:rsidR="0006081F" w:rsidRPr="00192E05" w:rsidRDefault="0006081F" w:rsidP="0006081F">
            <w:pPr>
              <w:tabs>
                <w:tab w:val="left" w:pos="4820"/>
              </w:tabs>
              <w:spacing w:before="120" w:after="120"/>
              <w:jc w:val="both"/>
              <w:rPr>
                <w:b/>
                <w:sz w:val="24"/>
                <w:szCs w:val="24"/>
              </w:rPr>
            </w:pPr>
            <w:r w:rsidRPr="00A46029">
              <w:rPr>
                <w:b/>
                <w:sz w:val="24"/>
                <w:szCs w:val="24"/>
              </w:rPr>
              <w:t>2.</w:t>
            </w:r>
            <w:r w:rsidRPr="00A46029">
              <w:rPr>
                <w:sz w:val="24"/>
                <w:szCs w:val="24"/>
              </w:rPr>
              <w:t xml:space="preserve"> </w:t>
            </w:r>
            <w:r w:rsidR="006B6045" w:rsidRPr="00A46029">
              <w:rPr>
                <w:b/>
                <w:sz w:val="24"/>
                <w:szCs w:val="24"/>
              </w:rPr>
              <w:t>Приложение</w:t>
            </w:r>
            <w:r w:rsidR="00933DAA" w:rsidRPr="00A46029">
              <w:rPr>
                <w:b/>
                <w:sz w:val="24"/>
                <w:szCs w:val="24"/>
              </w:rPr>
              <w:t xml:space="preserve"> ІІ</w:t>
            </w:r>
            <w:r w:rsidR="006B6045" w:rsidRPr="00A46029">
              <w:rPr>
                <w:b/>
                <w:sz w:val="24"/>
                <w:szCs w:val="24"/>
              </w:rPr>
              <w:t xml:space="preserve">: </w:t>
            </w:r>
            <w:r w:rsidRPr="00A46029">
              <w:rPr>
                <w:b/>
                <w:sz w:val="24"/>
                <w:szCs w:val="24"/>
              </w:rPr>
              <w:t>Декларация на кандидата</w:t>
            </w:r>
            <w:r w:rsidR="0093578D" w:rsidRPr="00A46029">
              <w:rPr>
                <w:b/>
                <w:sz w:val="24"/>
                <w:szCs w:val="24"/>
              </w:rPr>
              <w:t>/партньора</w:t>
            </w:r>
            <w:r w:rsidRPr="00A46029">
              <w:rPr>
                <w:sz w:val="24"/>
                <w:szCs w:val="24"/>
              </w:rPr>
              <w:t xml:space="preserve"> – попълнена по образец</w:t>
            </w:r>
            <w:r w:rsidR="003C3FFC" w:rsidRPr="00A46029">
              <w:rPr>
                <w:sz w:val="24"/>
                <w:szCs w:val="24"/>
              </w:rPr>
              <w:t>.</w:t>
            </w:r>
            <w:r w:rsidRPr="00A46029">
              <w:rPr>
                <w:sz w:val="24"/>
                <w:szCs w:val="24"/>
              </w:rPr>
              <w:t xml:space="preserve"> </w:t>
            </w:r>
            <w:r w:rsidR="002B3638" w:rsidRPr="00A46029">
              <w:rPr>
                <w:sz w:val="24"/>
                <w:szCs w:val="24"/>
              </w:rPr>
              <w:t xml:space="preserve">Попълва се от всички лица, които са овластени да представляват кандидата, независимо дали гo представляват заедно и/или поотделно, и са вписани в </w:t>
            </w:r>
            <w:r w:rsidR="00A93D28" w:rsidRPr="00A46029">
              <w:rPr>
                <w:sz w:val="24"/>
                <w:szCs w:val="24"/>
              </w:rPr>
              <w:t xml:space="preserve">Търговски </w:t>
            </w:r>
            <w:r w:rsidR="002B3638" w:rsidRPr="00A46029">
              <w:rPr>
                <w:sz w:val="24"/>
                <w:szCs w:val="24"/>
              </w:rPr>
              <w:t>регистър</w:t>
            </w:r>
            <w:r w:rsidR="00A93D28" w:rsidRPr="00A46029">
              <w:rPr>
                <w:sz w:val="24"/>
                <w:szCs w:val="24"/>
              </w:rPr>
              <w:t xml:space="preserve"> и регистъра на юридическите лица с нестопанска цел </w:t>
            </w:r>
            <w:r w:rsidR="002B3638" w:rsidRPr="00A46029">
              <w:rPr>
                <w:sz w:val="24"/>
                <w:szCs w:val="24"/>
              </w:rPr>
              <w:t xml:space="preserve">или са определени като такива в учредителен акт, когато тези обстоятелства не подлежат на вписване. </w:t>
            </w:r>
            <w:r w:rsidR="004746A5" w:rsidRPr="00192E05">
              <w:rPr>
                <w:b/>
                <w:sz w:val="24"/>
                <w:szCs w:val="24"/>
              </w:rPr>
              <w:t>Декларацията се попълва и от лицето упълномощено за подаване на проектното предложение с КЕП (ако е приложимо)</w:t>
            </w:r>
          </w:p>
          <w:p w14:paraId="2A3C9E3C" w14:textId="77777777" w:rsidR="002B3638" w:rsidRPr="00A46029" w:rsidRDefault="002B3638" w:rsidP="0006081F">
            <w:pPr>
              <w:tabs>
                <w:tab w:val="left" w:pos="4820"/>
              </w:tabs>
              <w:spacing w:before="120" w:after="120"/>
              <w:jc w:val="both"/>
              <w:rPr>
                <w:sz w:val="24"/>
                <w:szCs w:val="24"/>
              </w:rPr>
            </w:pPr>
            <w:r w:rsidRPr="00A46029">
              <w:rPr>
                <w:sz w:val="24"/>
                <w:szCs w:val="24"/>
              </w:rPr>
              <w:t>Декларацията/ите се подписва/т от всяко едно от лицата на хартиен носител, сканира/т се и се прикачва/т в ИСУН 2020.</w:t>
            </w:r>
          </w:p>
          <w:p w14:paraId="77E9B9AD" w14:textId="7FBCA5F7" w:rsidR="00933DAA" w:rsidRPr="00A46029" w:rsidRDefault="001E48A6" w:rsidP="003B79CD">
            <w:pPr>
              <w:tabs>
                <w:tab w:val="left" w:pos="284"/>
              </w:tabs>
              <w:spacing w:before="100" w:beforeAutospacing="1" w:after="120"/>
              <w:jc w:val="both"/>
              <w:rPr>
                <w:sz w:val="24"/>
                <w:szCs w:val="24"/>
              </w:rPr>
            </w:pPr>
            <w:r w:rsidRPr="00A46029">
              <w:rPr>
                <w:b/>
                <w:sz w:val="24"/>
                <w:szCs w:val="24"/>
              </w:rPr>
              <w:t xml:space="preserve">2.1. </w:t>
            </w:r>
            <w:r w:rsidR="00933DAA" w:rsidRPr="00A46029">
              <w:rPr>
                <w:b/>
                <w:sz w:val="24"/>
                <w:szCs w:val="24"/>
              </w:rPr>
              <w:t>(Приложение ІІ-1)</w:t>
            </w:r>
            <w:r w:rsidR="00933DAA" w:rsidRPr="00A46029">
              <w:rPr>
                <w:sz w:val="24"/>
                <w:szCs w:val="24"/>
              </w:rPr>
              <w:t xml:space="preserve"> </w:t>
            </w:r>
            <w:r w:rsidR="00933DAA" w:rsidRPr="00A46029">
              <w:rPr>
                <w:b/>
                <w:sz w:val="24"/>
                <w:szCs w:val="24"/>
              </w:rPr>
              <w:t>Декларация на кандидата</w:t>
            </w:r>
            <w:r w:rsidR="0093578D" w:rsidRPr="00A46029">
              <w:rPr>
                <w:b/>
                <w:sz w:val="24"/>
                <w:szCs w:val="24"/>
              </w:rPr>
              <w:t>/партньора</w:t>
            </w:r>
            <w:r w:rsidR="00130218" w:rsidRPr="00A46029">
              <w:rPr>
                <w:b/>
                <w:sz w:val="24"/>
                <w:szCs w:val="24"/>
              </w:rPr>
              <w:t xml:space="preserve"> община</w:t>
            </w:r>
            <w:r w:rsidR="00933DAA" w:rsidRPr="00A46029">
              <w:rPr>
                <w:b/>
                <w:sz w:val="24"/>
                <w:szCs w:val="24"/>
              </w:rPr>
              <w:t xml:space="preserve"> </w:t>
            </w:r>
            <w:r w:rsidR="00933DAA" w:rsidRPr="00A46029">
              <w:rPr>
                <w:i/>
                <w:sz w:val="24"/>
                <w:szCs w:val="24"/>
              </w:rPr>
              <w:t>(само за кандидати общини)</w:t>
            </w:r>
            <w:r w:rsidR="00933DAA" w:rsidRPr="00A46029">
              <w:rPr>
                <w:sz w:val="24"/>
                <w:szCs w:val="24"/>
              </w:rPr>
              <w:t xml:space="preserve"> – попълнена по образец към Условията за кандидатстване – подписва се на хартия, сканира се и се прикачва в ИСУН 2020.</w:t>
            </w:r>
            <w:r w:rsidR="004746A5">
              <w:t xml:space="preserve"> </w:t>
            </w:r>
            <w:r w:rsidR="004746A5" w:rsidRPr="004746A5">
              <w:rPr>
                <w:sz w:val="24"/>
                <w:szCs w:val="24"/>
              </w:rPr>
              <w:t>Декларацията се попълва и от оправомощеното лице за подаване на проекта с КЕП (ако е приложимо).</w:t>
            </w:r>
          </w:p>
          <w:p w14:paraId="5C850906" w14:textId="77777777" w:rsidR="00506FE6" w:rsidRPr="00A46029" w:rsidRDefault="00DB5E33" w:rsidP="00FD78FC">
            <w:pPr>
              <w:pStyle w:val="a0"/>
              <w:tabs>
                <w:tab w:val="left" w:pos="4820"/>
              </w:tabs>
              <w:spacing w:before="120" w:after="120"/>
              <w:ind w:left="0"/>
              <w:jc w:val="both"/>
              <w:rPr>
                <w:sz w:val="24"/>
                <w:szCs w:val="24"/>
              </w:rPr>
            </w:pPr>
            <w:r w:rsidRPr="00A46029">
              <w:rPr>
                <w:b/>
                <w:sz w:val="24"/>
                <w:szCs w:val="24"/>
              </w:rPr>
              <w:t>3</w:t>
            </w:r>
            <w:r w:rsidR="0056532F" w:rsidRPr="00A46029">
              <w:rPr>
                <w:b/>
                <w:sz w:val="24"/>
                <w:szCs w:val="24"/>
              </w:rPr>
              <w:t xml:space="preserve">. </w:t>
            </w:r>
            <w:r w:rsidR="006B6045" w:rsidRPr="00A46029">
              <w:rPr>
                <w:b/>
                <w:sz w:val="24"/>
                <w:szCs w:val="24"/>
              </w:rPr>
              <w:t>Приложение</w:t>
            </w:r>
            <w:r w:rsidR="00224D80" w:rsidRPr="00A46029">
              <w:rPr>
                <w:b/>
                <w:sz w:val="24"/>
                <w:szCs w:val="24"/>
              </w:rPr>
              <w:t xml:space="preserve"> І</w:t>
            </w:r>
            <w:r w:rsidRPr="00A46029">
              <w:rPr>
                <w:b/>
                <w:sz w:val="24"/>
                <w:szCs w:val="24"/>
                <w:lang w:val="en-US"/>
              </w:rPr>
              <w:t>II</w:t>
            </w:r>
            <w:r w:rsidR="006B6045" w:rsidRPr="00A46029">
              <w:rPr>
                <w:sz w:val="24"/>
                <w:szCs w:val="24"/>
              </w:rPr>
              <w:t xml:space="preserve">: </w:t>
            </w:r>
            <w:r w:rsidR="0006081F" w:rsidRPr="00A46029">
              <w:rPr>
                <w:sz w:val="24"/>
                <w:szCs w:val="24"/>
              </w:rPr>
              <w:t>Декларация за минимални и държавни помощи – попълнена по образ</w:t>
            </w:r>
            <w:r w:rsidR="006B6045" w:rsidRPr="00A46029">
              <w:rPr>
                <w:sz w:val="24"/>
                <w:szCs w:val="24"/>
              </w:rPr>
              <w:t>ец</w:t>
            </w:r>
            <w:r w:rsidR="00224D80" w:rsidRPr="00A46029">
              <w:rPr>
                <w:sz w:val="24"/>
                <w:szCs w:val="24"/>
              </w:rPr>
              <w:t>,</w:t>
            </w:r>
            <w:r w:rsidR="005E6CDB" w:rsidRPr="00A46029">
              <w:rPr>
                <w:sz w:val="24"/>
                <w:szCs w:val="24"/>
              </w:rPr>
              <w:t xml:space="preserve"> </w:t>
            </w:r>
            <w:r w:rsidR="0006081F" w:rsidRPr="00A46029">
              <w:rPr>
                <w:sz w:val="24"/>
                <w:szCs w:val="24"/>
              </w:rPr>
              <w:t>подписва се от поне едно от представляващите организацията лица</w:t>
            </w:r>
            <w:r w:rsidR="005E6CDB" w:rsidRPr="00A46029">
              <w:rPr>
                <w:sz w:val="24"/>
                <w:szCs w:val="24"/>
              </w:rPr>
              <w:t>,</w:t>
            </w:r>
            <w:r w:rsidR="0006081F" w:rsidRPr="00A46029">
              <w:rPr>
                <w:sz w:val="24"/>
                <w:szCs w:val="24"/>
              </w:rPr>
              <w:t xml:space="preserve"> </w:t>
            </w:r>
            <w:r w:rsidR="00506FE6" w:rsidRPr="00A46029">
              <w:rPr>
                <w:sz w:val="24"/>
                <w:szCs w:val="24"/>
              </w:rPr>
              <w:t xml:space="preserve">вписани като представляващи предприятието в </w:t>
            </w:r>
            <w:r w:rsidR="00A93D28" w:rsidRPr="00A46029">
              <w:rPr>
                <w:sz w:val="24"/>
                <w:szCs w:val="24"/>
              </w:rPr>
              <w:t>Т</w:t>
            </w:r>
            <w:r w:rsidR="00506FE6" w:rsidRPr="00A46029">
              <w:rPr>
                <w:sz w:val="24"/>
                <w:szCs w:val="24"/>
              </w:rPr>
              <w:t>ърговски регистър</w:t>
            </w:r>
            <w:r w:rsidR="00A93D28" w:rsidRPr="00A46029">
              <w:rPr>
                <w:sz w:val="24"/>
                <w:szCs w:val="24"/>
              </w:rPr>
              <w:t xml:space="preserve"> и регистър на юридическите лица с нестопанска цел</w:t>
            </w:r>
            <w:r w:rsidR="00506FE6" w:rsidRPr="00A46029">
              <w:rPr>
                <w:sz w:val="24"/>
                <w:szCs w:val="24"/>
              </w:rPr>
              <w:t xml:space="preserve"> или определени като такива в учредителен акт, когато тези обстоятелства не подлежат на вписване, сканира се и се прикачва в ИСУН</w:t>
            </w:r>
            <w:r w:rsidR="005E6CDB" w:rsidRPr="00A46029">
              <w:rPr>
                <w:sz w:val="24"/>
                <w:szCs w:val="24"/>
              </w:rPr>
              <w:t xml:space="preserve"> 2020.</w:t>
            </w:r>
          </w:p>
          <w:p w14:paraId="76B809A9" w14:textId="77777777" w:rsidR="000A085D" w:rsidRPr="00A46029" w:rsidRDefault="000A085D" w:rsidP="002147BB">
            <w:pPr>
              <w:tabs>
                <w:tab w:val="left" w:pos="4820"/>
              </w:tabs>
              <w:spacing w:before="120"/>
              <w:ind w:left="357"/>
              <w:jc w:val="both"/>
              <w:rPr>
                <w:i/>
                <w:sz w:val="24"/>
                <w:szCs w:val="24"/>
              </w:rPr>
            </w:pPr>
            <w:r w:rsidRPr="00A46029">
              <w:rPr>
                <w:i/>
                <w:sz w:val="24"/>
                <w:szCs w:val="24"/>
              </w:rPr>
              <w:t>Декларацията не е приложима за общини</w:t>
            </w:r>
            <w:r w:rsidR="006D1A26" w:rsidRPr="00A46029">
              <w:rPr>
                <w:i/>
                <w:sz w:val="24"/>
                <w:szCs w:val="24"/>
              </w:rPr>
              <w:t>.</w:t>
            </w:r>
          </w:p>
          <w:p w14:paraId="0D579A79" w14:textId="77777777" w:rsidR="00506FE6" w:rsidRPr="00A46029" w:rsidRDefault="00AF470D" w:rsidP="0006081F">
            <w:pPr>
              <w:tabs>
                <w:tab w:val="left" w:pos="4820"/>
              </w:tabs>
              <w:spacing w:before="120" w:after="120"/>
              <w:jc w:val="both"/>
              <w:rPr>
                <w:sz w:val="24"/>
                <w:szCs w:val="24"/>
              </w:rPr>
            </w:pPr>
            <w:r w:rsidRPr="00A46029">
              <w:rPr>
                <w:b/>
                <w:sz w:val="24"/>
                <w:szCs w:val="24"/>
              </w:rPr>
              <w:t>4</w:t>
            </w:r>
            <w:r w:rsidR="00506FE6" w:rsidRPr="00A46029">
              <w:rPr>
                <w:b/>
                <w:sz w:val="24"/>
                <w:szCs w:val="24"/>
              </w:rPr>
              <w:t>.</w:t>
            </w:r>
            <w:r w:rsidR="00506FE6" w:rsidRPr="00A46029">
              <w:rPr>
                <w:sz w:val="24"/>
                <w:szCs w:val="24"/>
              </w:rPr>
              <w:t xml:space="preserve"> </w:t>
            </w:r>
            <w:r w:rsidR="003423FA" w:rsidRPr="00A46029">
              <w:rPr>
                <w:sz w:val="24"/>
                <w:szCs w:val="24"/>
              </w:rPr>
              <w:t xml:space="preserve">Приложение IV- </w:t>
            </w:r>
            <w:r w:rsidR="00506FE6" w:rsidRPr="00A46029">
              <w:rPr>
                <w:sz w:val="24"/>
                <w:szCs w:val="24"/>
              </w:rPr>
              <w:t>Декларация за предоставяне на данни от НСИ</w:t>
            </w:r>
            <w:r w:rsidR="002147BB" w:rsidRPr="00A46029">
              <w:rPr>
                <w:sz w:val="24"/>
                <w:szCs w:val="24"/>
              </w:rPr>
              <w:t xml:space="preserve"> </w:t>
            </w:r>
            <w:r w:rsidR="00506FE6" w:rsidRPr="00A46029">
              <w:rPr>
                <w:sz w:val="24"/>
                <w:szCs w:val="24"/>
              </w:rPr>
              <w:t>- попълнена п</w:t>
            </w:r>
            <w:r w:rsidR="006B6045" w:rsidRPr="00A46029">
              <w:rPr>
                <w:sz w:val="24"/>
                <w:szCs w:val="24"/>
              </w:rPr>
              <w:t xml:space="preserve">о образец </w:t>
            </w:r>
            <w:r w:rsidR="00506FE6" w:rsidRPr="00A46029">
              <w:rPr>
                <w:sz w:val="24"/>
                <w:szCs w:val="24"/>
              </w:rPr>
              <w:t xml:space="preserve">към Условията за кандидатстване, подписва се </w:t>
            </w:r>
            <w:r w:rsidR="000A085D" w:rsidRPr="00A46029">
              <w:rPr>
                <w:sz w:val="24"/>
                <w:szCs w:val="24"/>
              </w:rPr>
              <w:t xml:space="preserve">на хартия </w:t>
            </w:r>
            <w:r w:rsidR="00506FE6" w:rsidRPr="00A46029">
              <w:rPr>
                <w:sz w:val="24"/>
                <w:szCs w:val="24"/>
              </w:rPr>
              <w:t xml:space="preserve">от поне едно от представляващите организацията лица, </w:t>
            </w:r>
            <w:r w:rsidR="00BA7090" w:rsidRPr="00A46029">
              <w:rPr>
                <w:sz w:val="24"/>
                <w:szCs w:val="24"/>
              </w:rPr>
              <w:t>сканира се и се прикачва в ИСУН.</w:t>
            </w:r>
          </w:p>
          <w:p w14:paraId="74CDD405" w14:textId="77777777" w:rsidR="0006081F" w:rsidRPr="00A46029" w:rsidRDefault="00AF470D" w:rsidP="0006081F">
            <w:pPr>
              <w:tabs>
                <w:tab w:val="left" w:pos="4820"/>
              </w:tabs>
              <w:spacing w:before="120" w:after="120"/>
              <w:jc w:val="both"/>
              <w:rPr>
                <w:sz w:val="24"/>
                <w:szCs w:val="24"/>
              </w:rPr>
            </w:pPr>
            <w:r w:rsidRPr="00A46029">
              <w:rPr>
                <w:b/>
                <w:sz w:val="24"/>
                <w:szCs w:val="24"/>
              </w:rPr>
              <w:t>5</w:t>
            </w:r>
            <w:r w:rsidR="0006081F" w:rsidRPr="00A46029">
              <w:rPr>
                <w:b/>
                <w:sz w:val="24"/>
                <w:szCs w:val="24"/>
              </w:rPr>
              <w:t>.</w:t>
            </w:r>
            <w:r w:rsidR="0006081F" w:rsidRPr="00A46029">
              <w:rPr>
                <w:sz w:val="24"/>
                <w:szCs w:val="24"/>
              </w:rPr>
              <w:t xml:space="preserve"> Удостоверение за актуално състояние на кандидата, издадено не по-рано от 3 месеца преди крайната дата на кандидатстване, сканирано и прикачено в ИСУН. В</w:t>
            </w:r>
            <w:r w:rsidR="00D91A0F" w:rsidRPr="00A46029">
              <w:rPr>
                <w:sz w:val="24"/>
                <w:szCs w:val="24"/>
              </w:rPr>
              <w:t xml:space="preserve"> случай</w:t>
            </w:r>
            <w:r w:rsidR="0006081F" w:rsidRPr="00A46029">
              <w:rPr>
                <w:sz w:val="24"/>
                <w:szCs w:val="24"/>
              </w:rPr>
              <w:t xml:space="preserve"> че кандидатът е регистриран по Закона за Търговския регистър</w:t>
            </w:r>
            <w:r w:rsidR="00E95092" w:rsidRPr="00A46029">
              <w:rPr>
                <w:sz w:val="24"/>
                <w:szCs w:val="24"/>
              </w:rPr>
              <w:t xml:space="preserve"> и регистър на юридическите лица с нестопанска цел (ЗТРРЮЛНЦ)</w:t>
            </w:r>
            <w:r w:rsidR="0006081F" w:rsidRPr="00A46029">
              <w:rPr>
                <w:sz w:val="24"/>
                <w:szCs w:val="24"/>
              </w:rPr>
              <w:t xml:space="preserve">, това обстоятелство ще се проверява по служебен път, съгласно чл. 23, ал. 6 от </w:t>
            </w:r>
            <w:r w:rsidR="00E95092" w:rsidRPr="00A46029">
              <w:rPr>
                <w:sz w:val="24"/>
                <w:szCs w:val="24"/>
              </w:rPr>
              <w:t>ЗТРРЮЛНЦ</w:t>
            </w:r>
            <w:r w:rsidR="00145565" w:rsidRPr="00A46029">
              <w:rPr>
                <w:sz w:val="24"/>
                <w:szCs w:val="24"/>
              </w:rPr>
              <w:t xml:space="preserve"> (</w:t>
            </w:r>
            <w:r w:rsidR="00145565" w:rsidRPr="00A46029">
              <w:rPr>
                <w:i/>
                <w:sz w:val="24"/>
                <w:szCs w:val="24"/>
              </w:rPr>
              <w:t>не е приложимо за общини</w:t>
            </w:r>
            <w:r w:rsidR="00145565" w:rsidRPr="00A46029">
              <w:rPr>
                <w:sz w:val="24"/>
                <w:szCs w:val="24"/>
              </w:rPr>
              <w:t>)</w:t>
            </w:r>
            <w:r w:rsidR="0006081F" w:rsidRPr="00A46029">
              <w:rPr>
                <w:sz w:val="24"/>
                <w:szCs w:val="24"/>
              </w:rPr>
              <w:t>;</w:t>
            </w:r>
          </w:p>
          <w:p w14:paraId="174BA946" w14:textId="20180464" w:rsidR="0006081F" w:rsidRPr="00A46029" w:rsidRDefault="00AF470D" w:rsidP="00DA1E9F">
            <w:pPr>
              <w:tabs>
                <w:tab w:val="left" w:pos="-284"/>
              </w:tabs>
              <w:spacing w:before="120" w:after="120"/>
              <w:jc w:val="both"/>
              <w:rPr>
                <w:sz w:val="24"/>
                <w:szCs w:val="24"/>
              </w:rPr>
            </w:pPr>
            <w:r w:rsidRPr="00A46029">
              <w:rPr>
                <w:b/>
                <w:sz w:val="24"/>
                <w:szCs w:val="24"/>
              </w:rPr>
              <w:t>6</w:t>
            </w:r>
            <w:r w:rsidR="0006081F" w:rsidRPr="00A46029">
              <w:rPr>
                <w:b/>
                <w:sz w:val="24"/>
                <w:szCs w:val="24"/>
              </w:rPr>
              <w:t>.</w:t>
            </w:r>
            <w:r w:rsidR="0006081F" w:rsidRPr="00A46029">
              <w:rPr>
                <w:sz w:val="24"/>
                <w:szCs w:val="24"/>
              </w:rPr>
              <w:t xml:space="preserve"> Счетоводен баланс (индивидуален) - сканиран и прикачен в ИСУН</w:t>
            </w:r>
            <w:r w:rsidR="00E95092" w:rsidRPr="00A46029">
              <w:rPr>
                <w:sz w:val="24"/>
                <w:szCs w:val="24"/>
              </w:rPr>
              <w:t xml:space="preserve"> 2020</w:t>
            </w:r>
            <w:r w:rsidR="00145565" w:rsidRPr="00A46029">
              <w:rPr>
                <w:sz w:val="24"/>
                <w:szCs w:val="24"/>
              </w:rPr>
              <w:t xml:space="preserve"> (</w:t>
            </w:r>
            <w:r w:rsidR="00145565" w:rsidRPr="00A46029">
              <w:rPr>
                <w:i/>
                <w:sz w:val="24"/>
                <w:szCs w:val="24"/>
              </w:rPr>
              <w:t>не е приложимо за общини</w:t>
            </w:r>
            <w:r w:rsidR="009278DA">
              <w:rPr>
                <w:i/>
                <w:sz w:val="24"/>
                <w:szCs w:val="24"/>
              </w:rPr>
              <w:t xml:space="preserve">). </w:t>
            </w:r>
          </w:p>
          <w:p w14:paraId="2851241F" w14:textId="49997ED8" w:rsidR="001370B3" w:rsidRPr="001370B3" w:rsidRDefault="001370B3" w:rsidP="001370B3">
            <w:pPr>
              <w:spacing w:before="120" w:after="120"/>
              <w:jc w:val="both"/>
              <w:rPr>
                <w:sz w:val="24"/>
                <w:szCs w:val="24"/>
              </w:rPr>
            </w:pPr>
            <w:r w:rsidRPr="001370B3">
              <w:rPr>
                <w:sz w:val="24"/>
                <w:szCs w:val="24"/>
              </w:rPr>
              <w:t>Приложимо за кандидати, които не са подали към НСИ финансови отчети за предходната финансова година.</w:t>
            </w:r>
          </w:p>
          <w:p w14:paraId="74A05D57" w14:textId="17AE24F2" w:rsidR="001370B3" w:rsidRDefault="001370B3" w:rsidP="001370B3">
            <w:pPr>
              <w:tabs>
                <w:tab w:val="left" w:pos="-284"/>
              </w:tabs>
              <w:spacing w:before="120" w:after="120"/>
              <w:jc w:val="both"/>
              <w:rPr>
                <w:sz w:val="24"/>
                <w:szCs w:val="24"/>
              </w:rPr>
            </w:pPr>
            <w:r w:rsidRPr="001370B3">
              <w:rPr>
                <w:sz w:val="24"/>
                <w:szCs w:val="24"/>
              </w:rPr>
              <w:lastRenderedPageBreak/>
              <w:t>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w:t>
            </w:r>
          </w:p>
          <w:p w14:paraId="394BF375" w14:textId="2F161430" w:rsidR="00192E05" w:rsidRDefault="001370B3" w:rsidP="001370B3">
            <w:pPr>
              <w:tabs>
                <w:tab w:val="left" w:pos="-284"/>
              </w:tabs>
              <w:spacing w:before="120" w:after="120"/>
              <w:jc w:val="both"/>
            </w:pPr>
            <w:r w:rsidRPr="001370B3">
              <w:rPr>
                <w:sz w:val="24"/>
                <w:szCs w:val="24"/>
              </w:rPr>
              <w:t>Финансовите отчети трябва да отговарят на изискванията на чл. 25 от Закона за счетоводството</w:t>
            </w:r>
            <w:r>
              <w:rPr>
                <w:sz w:val="24"/>
                <w:szCs w:val="24"/>
              </w:rPr>
              <w:t>.</w:t>
            </w:r>
            <w:r>
              <w:t xml:space="preserve"> </w:t>
            </w:r>
          </w:p>
          <w:p w14:paraId="2851C185" w14:textId="23A05756" w:rsidR="00192E05" w:rsidRDefault="001370B3" w:rsidP="001370B3">
            <w:pPr>
              <w:tabs>
                <w:tab w:val="left" w:pos="-284"/>
              </w:tabs>
              <w:spacing w:before="120" w:after="120"/>
              <w:jc w:val="both"/>
            </w:pPr>
            <w:r w:rsidRPr="001370B3">
              <w:rPr>
                <w:sz w:val="24"/>
                <w:szCs w:val="24"/>
              </w:rPr>
              <w:t>За новорегистрираните/новосъздадените организации – Счетоводен баланс за месеците, през които организацията е съществувала през текущата година - сканирани и прикачени в ИСУН.</w:t>
            </w:r>
            <w:r>
              <w:t xml:space="preserve"> </w:t>
            </w:r>
          </w:p>
          <w:p w14:paraId="3D722794" w14:textId="1179DD3B" w:rsidR="00B77F9E" w:rsidRDefault="001370B3" w:rsidP="001370B3">
            <w:pPr>
              <w:tabs>
                <w:tab w:val="left" w:pos="-284"/>
              </w:tabs>
              <w:spacing w:before="120" w:after="120"/>
              <w:jc w:val="both"/>
              <w:rPr>
                <w:sz w:val="24"/>
                <w:szCs w:val="24"/>
              </w:rPr>
            </w:pPr>
            <w:r w:rsidRPr="001370B3">
              <w:rPr>
                <w:sz w:val="24"/>
                <w:szCs w:val="24"/>
              </w:rPr>
              <w:t>Когато кандидатът е община се извършва служебна проверка от оценителната комисия в Закона за държавния бюджет за текущата година.</w:t>
            </w:r>
          </w:p>
          <w:p w14:paraId="5F652797" w14:textId="1D72BEA1" w:rsidR="000E5A94" w:rsidRPr="00A46029" w:rsidRDefault="001370B3" w:rsidP="000E5A94">
            <w:pPr>
              <w:pStyle w:val="a0"/>
              <w:numPr>
                <w:ilvl w:val="0"/>
                <w:numId w:val="26"/>
              </w:numPr>
              <w:spacing w:after="160" w:line="259" w:lineRule="auto"/>
              <w:ind w:left="0"/>
              <w:jc w:val="both"/>
              <w:rPr>
                <w:sz w:val="24"/>
                <w:szCs w:val="24"/>
              </w:rPr>
            </w:pPr>
            <w:r>
              <w:rPr>
                <w:b/>
                <w:sz w:val="24"/>
                <w:szCs w:val="24"/>
              </w:rPr>
              <w:t>7</w:t>
            </w:r>
            <w:r w:rsidR="0006081F" w:rsidRPr="00A46029">
              <w:rPr>
                <w:b/>
                <w:sz w:val="24"/>
                <w:szCs w:val="24"/>
              </w:rPr>
              <w:t>.</w:t>
            </w:r>
            <w:r w:rsidR="00BA7090" w:rsidRPr="00A46029">
              <w:rPr>
                <w:sz w:val="24"/>
                <w:szCs w:val="24"/>
              </w:rPr>
              <w:t xml:space="preserve"> </w:t>
            </w:r>
            <w:r>
              <w:rPr>
                <w:sz w:val="24"/>
                <w:szCs w:val="24"/>
              </w:rPr>
              <w:t>Препис</w:t>
            </w:r>
            <w:r w:rsidR="00BA7090" w:rsidRPr="00A46029">
              <w:rPr>
                <w:sz w:val="24"/>
                <w:szCs w:val="24"/>
              </w:rPr>
              <w:t xml:space="preserve"> от Решение на ОбС</w:t>
            </w:r>
            <w:r w:rsidR="0006081F" w:rsidRPr="00A46029">
              <w:rPr>
                <w:sz w:val="24"/>
                <w:szCs w:val="24"/>
              </w:rPr>
              <w:t xml:space="preserve"> за</w:t>
            </w:r>
            <w:r w:rsidR="00D315AB" w:rsidRPr="00A46029">
              <w:rPr>
                <w:sz w:val="24"/>
                <w:szCs w:val="24"/>
              </w:rPr>
              <w:t xml:space="preserve"> подаване на проектно предложение по конкретната процедура и </w:t>
            </w:r>
            <w:r w:rsidR="0006081F" w:rsidRPr="00A46029">
              <w:rPr>
                <w:sz w:val="24"/>
                <w:szCs w:val="24"/>
              </w:rPr>
              <w:t xml:space="preserve">одобряване на </w:t>
            </w:r>
            <w:r w:rsidR="00032FA8" w:rsidRPr="00A46029">
              <w:rPr>
                <w:sz w:val="24"/>
                <w:szCs w:val="24"/>
              </w:rPr>
              <w:t>партньора/ите по проекта, съгл.</w:t>
            </w:r>
            <w:r w:rsidR="00341100" w:rsidRPr="00A46029">
              <w:rPr>
                <w:sz w:val="24"/>
                <w:szCs w:val="24"/>
              </w:rPr>
              <w:t xml:space="preserve"> ЗМСМА</w:t>
            </w:r>
            <w:r w:rsidR="00032FA8" w:rsidRPr="00A46029">
              <w:rPr>
                <w:sz w:val="24"/>
                <w:szCs w:val="24"/>
              </w:rPr>
              <w:t xml:space="preserve">, </w:t>
            </w:r>
            <w:r w:rsidR="0006081F" w:rsidRPr="00A46029">
              <w:rPr>
                <w:sz w:val="24"/>
                <w:szCs w:val="24"/>
              </w:rPr>
              <w:t>когато кандидат е община и има партньор/и по проекта, сканирано и прикачено в ИСУН</w:t>
            </w:r>
            <w:r w:rsidR="00CF1DAB" w:rsidRPr="00A46029">
              <w:rPr>
                <w:sz w:val="24"/>
                <w:szCs w:val="24"/>
              </w:rPr>
              <w:t xml:space="preserve"> (ако е приложимо)</w:t>
            </w:r>
            <w:r w:rsidR="00341100" w:rsidRPr="00A46029">
              <w:rPr>
                <w:sz w:val="24"/>
                <w:szCs w:val="24"/>
              </w:rPr>
              <w:t>.</w:t>
            </w:r>
            <w:r w:rsidR="000E5A94" w:rsidRPr="00A46029">
              <w:rPr>
                <w:sz w:val="24"/>
                <w:szCs w:val="24"/>
              </w:rPr>
              <w:t xml:space="preserve"> В случай че в посочените срокове за подаване на проектни предложения не е предвидена сесия на Общинският съвет, е допустимо Решенията да бъдат представени по време на оценката или преди сключване на договор. Управляващият орган ще откаже да сключи договор с община, в случай че не са представени посочените Решения на ОбС. </w:t>
            </w:r>
          </w:p>
          <w:p w14:paraId="46ACA8FE" w14:textId="14B86F24" w:rsidR="00B7240D" w:rsidRPr="00A46029" w:rsidRDefault="001370B3" w:rsidP="000E0E0D">
            <w:pPr>
              <w:tabs>
                <w:tab w:val="left" w:pos="-284"/>
              </w:tabs>
              <w:spacing w:before="40" w:after="120"/>
              <w:jc w:val="both"/>
              <w:rPr>
                <w:sz w:val="24"/>
                <w:szCs w:val="24"/>
              </w:rPr>
            </w:pPr>
            <w:r>
              <w:rPr>
                <w:b/>
                <w:sz w:val="24"/>
                <w:szCs w:val="24"/>
              </w:rPr>
              <w:t>8</w:t>
            </w:r>
            <w:r w:rsidR="00821FB9" w:rsidRPr="00A46029">
              <w:rPr>
                <w:b/>
                <w:sz w:val="24"/>
                <w:szCs w:val="24"/>
              </w:rPr>
              <w:t>.</w:t>
            </w:r>
            <w:r w:rsidR="00B7240D" w:rsidRPr="00A46029">
              <w:rPr>
                <w:sz w:val="24"/>
                <w:szCs w:val="24"/>
              </w:rPr>
              <w:t xml:space="preserve"> Нотариално заверено пълномощно (заповед от кмет на община) за упълномощаване на лице, представляващо кандидата във връзка с подаване на проектното предложение и подписване на формуляра</w:t>
            </w:r>
            <w:r w:rsidR="00032FA8" w:rsidRPr="00A46029">
              <w:rPr>
                <w:sz w:val="24"/>
                <w:szCs w:val="24"/>
              </w:rPr>
              <w:t xml:space="preserve"> (ако е приложимо) </w:t>
            </w:r>
            <w:r w:rsidR="00B7240D" w:rsidRPr="00A46029">
              <w:rPr>
                <w:sz w:val="24"/>
                <w:szCs w:val="24"/>
              </w:rPr>
              <w:t>– сканирано и прикачено в ИСУН 2020.</w:t>
            </w:r>
          </w:p>
          <w:p w14:paraId="030DD2A1" w14:textId="0989BB10" w:rsidR="00C96BCC" w:rsidRPr="004202FC" w:rsidRDefault="00192E05" w:rsidP="0002776A">
            <w:pPr>
              <w:tabs>
                <w:tab w:val="left" w:pos="-284"/>
              </w:tabs>
              <w:spacing w:before="40" w:after="120"/>
              <w:jc w:val="both"/>
              <w:rPr>
                <w:sz w:val="24"/>
                <w:szCs w:val="24"/>
              </w:rPr>
            </w:pPr>
            <w:r>
              <w:rPr>
                <w:sz w:val="24"/>
                <w:szCs w:val="24"/>
              </w:rPr>
              <w:t>9</w:t>
            </w:r>
            <w:r w:rsidR="0002776A" w:rsidRPr="004202FC">
              <w:rPr>
                <w:sz w:val="24"/>
                <w:szCs w:val="24"/>
              </w:rPr>
              <w:t xml:space="preserve">. </w:t>
            </w:r>
            <w:r w:rsidR="001370B3" w:rsidRPr="004202FC">
              <w:rPr>
                <w:sz w:val="24"/>
                <w:szCs w:val="24"/>
              </w:rPr>
              <w:t>Бюджет</w:t>
            </w:r>
            <w:r w:rsidR="00416B58" w:rsidRPr="004202FC">
              <w:rPr>
                <w:rFonts w:eastAsia="Calibri"/>
                <w:sz w:val="24"/>
                <w:szCs w:val="24"/>
                <w:lang w:eastAsia="en-US"/>
              </w:rPr>
              <w:t xml:space="preserve"> (Приложение </w:t>
            </w:r>
            <w:r w:rsidR="00416B58" w:rsidRPr="004202FC">
              <w:rPr>
                <w:rFonts w:eastAsia="Calibri"/>
                <w:sz w:val="24"/>
                <w:szCs w:val="24"/>
                <w:lang w:val="en-US" w:eastAsia="en-US"/>
              </w:rPr>
              <w:t>I</w:t>
            </w:r>
            <w:r w:rsidR="00416B58" w:rsidRPr="004202FC">
              <w:rPr>
                <w:rFonts w:eastAsia="Calibri"/>
                <w:sz w:val="24"/>
                <w:szCs w:val="24"/>
                <w:lang w:eastAsia="en-US"/>
              </w:rPr>
              <w:t>X) с попълнен вариант на бюджета в зависимост от посоченото в т. 14.3 от настоящите Условия за кандидатстване</w:t>
            </w:r>
          </w:p>
          <w:p w14:paraId="44F77D2C" w14:textId="03DA0F56" w:rsidR="00C96BCC" w:rsidRPr="00A46029" w:rsidRDefault="00192E05" w:rsidP="00C96BCC">
            <w:pPr>
              <w:tabs>
                <w:tab w:val="left" w:pos="-284"/>
              </w:tabs>
              <w:spacing w:before="40" w:after="120"/>
              <w:jc w:val="both"/>
              <w:rPr>
                <w:sz w:val="24"/>
                <w:szCs w:val="24"/>
              </w:rPr>
            </w:pPr>
            <w:r>
              <w:rPr>
                <w:sz w:val="24"/>
                <w:szCs w:val="24"/>
              </w:rPr>
              <w:t>10</w:t>
            </w:r>
            <w:r w:rsidR="0002776A" w:rsidRPr="004202FC">
              <w:rPr>
                <w:sz w:val="24"/>
                <w:szCs w:val="24"/>
              </w:rPr>
              <w:t xml:space="preserve">. </w:t>
            </w:r>
            <w:r w:rsidR="00416B58" w:rsidRPr="004202FC">
              <w:rPr>
                <w:rFonts w:eastAsia="Calibri"/>
                <w:sz w:val="24"/>
                <w:szCs w:val="24"/>
                <w:lang w:eastAsia="en-US"/>
              </w:rPr>
              <w:t>Документи, доказващи стойността на заложените разходи в проeктобюджета (оферти, информация от интернет и др.).  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w:t>
            </w:r>
            <w:r w:rsidR="006A4CD9" w:rsidRPr="004202FC">
              <w:rPr>
                <w:rFonts w:eastAsia="Calibri"/>
                <w:sz w:val="24"/>
                <w:szCs w:val="24"/>
                <w:lang w:eastAsia="en-US"/>
              </w:rPr>
              <w:t xml:space="preserve"> т. (в) от Регламент 1303/2013</w:t>
            </w:r>
            <w:r w:rsidR="001370B3" w:rsidRPr="004202FC">
              <w:t xml:space="preserve"> </w:t>
            </w:r>
            <w:r w:rsidR="001370B3" w:rsidRPr="004202FC">
              <w:rPr>
                <w:rFonts w:eastAsia="Calibri"/>
                <w:sz w:val="24"/>
                <w:szCs w:val="24"/>
                <w:lang w:eastAsia="en-US"/>
              </w:rPr>
              <w:t>(ако е приложимо).</w:t>
            </w:r>
          </w:p>
          <w:p w14:paraId="4176C3FF" w14:textId="32D8DF33" w:rsidR="0002776A" w:rsidRPr="00A46029" w:rsidRDefault="0002776A" w:rsidP="000E0E0D">
            <w:pPr>
              <w:tabs>
                <w:tab w:val="left" w:pos="-284"/>
              </w:tabs>
              <w:spacing w:before="40" w:after="120"/>
              <w:jc w:val="both"/>
              <w:rPr>
                <w:sz w:val="24"/>
                <w:szCs w:val="24"/>
              </w:rPr>
            </w:pPr>
          </w:p>
          <w:p w14:paraId="68DBE9A5" w14:textId="77777777" w:rsidR="003140CA" w:rsidRPr="00A46029" w:rsidRDefault="003140CA" w:rsidP="00B7240D">
            <w:pPr>
              <w:tabs>
                <w:tab w:val="left" w:pos="-284"/>
              </w:tabs>
              <w:spacing w:before="40" w:after="240"/>
              <w:jc w:val="both"/>
              <w:rPr>
                <w:sz w:val="24"/>
                <w:szCs w:val="24"/>
              </w:rPr>
            </w:pPr>
            <w:r w:rsidRPr="00A46029">
              <w:rPr>
                <w:sz w:val="24"/>
                <w:szCs w:val="24"/>
              </w:rPr>
              <w:t>В случаите, когат</w:t>
            </w:r>
            <w:r w:rsidR="00AC7ED2" w:rsidRPr="00A46029">
              <w:rPr>
                <w:sz w:val="24"/>
                <w:szCs w:val="24"/>
              </w:rPr>
              <w:t>о</w:t>
            </w:r>
            <w:r w:rsidRPr="00A46029">
              <w:rPr>
                <w:sz w:val="24"/>
                <w:szCs w:val="24"/>
              </w:rPr>
              <w:t xml:space="preserve"> една организация се представлява заедно </w:t>
            </w:r>
            <w:r w:rsidR="000E0E0D" w:rsidRPr="00A46029">
              <w:rPr>
                <w:sz w:val="24"/>
                <w:szCs w:val="24"/>
              </w:rPr>
              <w:t>от няколко лица, декларациите сe</w:t>
            </w:r>
            <w:r w:rsidRPr="00A46029">
              <w:rPr>
                <w:sz w:val="24"/>
                <w:szCs w:val="24"/>
              </w:rPr>
              <w:t xml:space="preserve"> подписват от всички.</w:t>
            </w:r>
          </w:p>
          <w:p w14:paraId="579F42D2" w14:textId="77777777" w:rsidR="0006081F" w:rsidRPr="00A46029" w:rsidRDefault="0006081F" w:rsidP="0006081F">
            <w:pPr>
              <w:spacing w:before="120" w:after="120"/>
              <w:jc w:val="both"/>
              <w:rPr>
                <w:b/>
                <w:sz w:val="24"/>
                <w:szCs w:val="24"/>
              </w:rPr>
            </w:pPr>
            <w:r w:rsidRPr="00A46029">
              <w:rPr>
                <w:b/>
                <w:sz w:val="24"/>
                <w:szCs w:val="24"/>
              </w:rPr>
              <w:t>Партньор</w:t>
            </w:r>
            <w:r w:rsidR="000968B1" w:rsidRPr="00A46029">
              <w:rPr>
                <w:b/>
                <w:sz w:val="24"/>
                <w:szCs w:val="24"/>
              </w:rPr>
              <w:t>ът</w:t>
            </w:r>
            <w:r w:rsidRPr="00A46029">
              <w:rPr>
                <w:b/>
                <w:sz w:val="24"/>
                <w:szCs w:val="24"/>
              </w:rPr>
              <w:t>/те по процедурата за безвъзмездна финансова помощ трябва да представят следните документи, като ги прикачат в системата ИСУН 2020:</w:t>
            </w:r>
          </w:p>
          <w:p w14:paraId="13D35100" w14:textId="10413BA9" w:rsidR="00BC4B41" w:rsidRPr="00A46029" w:rsidRDefault="0006081F" w:rsidP="00BC4B41">
            <w:pPr>
              <w:tabs>
                <w:tab w:val="left" w:pos="4820"/>
              </w:tabs>
              <w:spacing w:before="120" w:after="120"/>
              <w:jc w:val="both"/>
              <w:rPr>
                <w:sz w:val="24"/>
                <w:szCs w:val="24"/>
              </w:rPr>
            </w:pPr>
            <w:r w:rsidRPr="00A46029">
              <w:rPr>
                <w:b/>
                <w:sz w:val="24"/>
                <w:szCs w:val="24"/>
              </w:rPr>
              <w:t>1.</w:t>
            </w:r>
            <w:r w:rsidRPr="00A46029">
              <w:rPr>
                <w:sz w:val="24"/>
                <w:szCs w:val="24"/>
              </w:rPr>
              <w:t xml:space="preserve"> </w:t>
            </w:r>
            <w:r w:rsidR="006B6045" w:rsidRPr="00A46029">
              <w:rPr>
                <w:b/>
                <w:sz w:val="24"/>
                <w:szCs w:val="24"/>
              </w:rPr>
              <w:t>Приложение</w:t>
            </w:r>
            <w:r w:rsidR="000968B1" w:rsidRPr="00A46029">
              <w:rPr>
                <w:b/>
                <w:sz w:val="24"/>
                <w:szCs w:val="24"/>
              </w:rPr>
              <w:t xml:space="preserve"> ІІ</w:t>
            </w:r>
            <w:r w:rsidR="006B6045" w:rsidRPr="00A46029">
              <w:rPr>
                <w:b/>
                <w:sz w:val="24"/>
                <w:szCs w:val="24"/>
              </w:rPr>
              <w:t xml:space="preserve">: </w:t>
            </w:r>
            <w:r w:rsidRPr="00A46029">
              <w:rPr>
                <w:b/>
                <w:sz w:val="24"/>
                <w:szCs w:val="24"/>
              </w:rPr>
              <w:t xml:space="preserve">Декларация на </w:t>
            </w:r>
            <w:r w:rsidR="00622E2C" w:rsidRPr="00A46029">
              <w:rPr>
                <w:b/>
                <w:sz w:val="24"/>
                <w:szCs w:val="24"/>
              </w:rPr>
              <w:t>кандидата/</w:t>
            </w:r>
            <w:r w:rsidRPr="00A46029">
              <w:rPr>
                <w:b/>
                <w:sz w:val="24"/>
                <w:szCs w:val="24"/>
              </w:rPr>
              <w:t>партньора</w:t>
            </w:r>
            <w:r w:rsidRPr="00A46029">
              <w:rPr>
                <w:sz w:val="24"/>
                <w:szCs w:val="24"/>
              </w:rPr>
              <w:t xml:space="preserve"> – попълнена по обра</w:t>
            </w:r>
            <w:r w:rsidR="006B6045" w:rsidRPr="00A46029">
              <w:rPr>
                <w:sz w:val="24"/>
                <w:szCs w:val="24"/>
              </w:rPr>
              <w:t>зец</w:t>
            </w:r>
            <w:r w:rsidR="001F6E67" w:rsidRPr="00A46029">
              <w:rPr>
                <w:sz w:val="24"/>
                <w:szCs w:val="24"/>
              </w:rPr>
              <w:t>.</w:t>
            </w:r>
            <w:r w:rsidRPr="00A46029">
              <w:rPr>
                <w:sz w:val="24"/>
                <w:szCs w:val="24"/>
              </w:rPr>
              <w:t xml:space="preserve"> </w:t>
            </w:r>
            <w:r w:rsidR="00BC4B41" w:rsidRPr="00A46029">
              <w:rPr>
                <w:sz w:val="24"/>
                <w:szCs w:val="24"/>
              </w:rPr>
              <w:t xml:space="preserve">Попълва се от всички лица, които са овластени да представляват партньора, независимо дали гo представляват заедно и/или поотделно, и са вписани в </w:t>
            </w:r>
            <w:r w:rsidR="0041787D" w:rsidRPr="00A46029">
              <w:rPr>
                <w:sz w:val="24"/>
                <w:szCs w:val="24"/>
              </w:rPr>
              <w:t>Т</w:t>
            </w:r>
            <w:r w:rsidR="00BC4B41" w:rsidRPr="00A46029">
              <w:rPr>
                <w:sz w:val="24"/>
                <w:szCs w:val="24"/>
              </w:rPr>
              <w:t>ърговски регистър</w:t>
            </w:r>
            <w:r w:rsidR="0041787D" w:rsidRPr="00A46029">
              <w:rPr>
                <w:sz w:val="24"/>
                <w:szCs w:val="24"/>
              </w:rPr>
              <w:t xml:space="preserve"> и регистър на юридическите лица с нестопанска цел</w:t>
            </w:r>
            <w:r w:rsidR="00BC4B41" w:rsidRPr="00A46029">
              <w:rPr>
                <w:sz w:val="24"/>
                <w:szCs w:val="24"/>
              </w:rPr>
              <w:t xml:space="preserve"> или са определени като такива в учредителен акт, когато тези обстоятелства не подлежат на вписване. </w:t>
            </w:r>
          </w:p>
          <w:p w14:paraId="2CD73741" w14:textId="77777777" w:rsidR="00BC4B41" w:rsidRPr="00A46029" w:rsidRDefault="00BC4B41" w:rsidP="00BC4B41">
            <w:pPr>
              <w:tabs>
                <w:tab w:val="left" w:pos="4820"/>
              </w:tabs>
              <w:spacing w:before="120" w:after="120"/>
              <w:jc w:val="both"/>
              <w:rPr>
                <w:sz w:val="24"/>
                <w:szCs w:val="24"/>
              </w:rPr>
            </w:pPr>
            <w:r w:rsidRPr="00A46029">
              <w:rPr>
                <w:sz w:val="24"/>
                <w:szCs w:val="24"/>
              </w:rPr>
              <w:lastRenderedPageBreak/>
              <w:t>Декларацията/ите се подписва/т от всяко едно от лицата на хартиен носител, сканира/т се и се прикачва/т в ИСУН 2020.</w:t>
            </w:r>
          </w:p>
          <w:p w14:paraId="576F92AD" w14:textId="5F8B0465" w:rsidR="001F6E67" w:rsidRPr="00A46029" w:rsidRDefault="00BC4B41" w:rsidP="00BC4B41">
            <w:pPr>
              <w:tabs>
                <w:tab w:val="left" w:pos="4820"/>
              </w:tabs>
              <w:spacing w:before="120" w:after="120"/>
              <w:jc w:val="both"/>
              <w:rPr>
                <w:sz w:val="24"/>
                <w:szCs w:val="24"/>
              </w:rPr>
            </w:pPr>
            <w:r w:rsidRPr="00A46029">
              <w:rPr>
                <w:sz w:val="24"/>
                <w:szCs w:val="24"/>
              </w:rPr>
              <w:t>Декларация на партньора 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6E5ADD6C" w14:textId="77777777" w:rsidR="001F6E67" w:rsidRPr="00A46029" w:rsidRDefault="00D315AB" w:rsidP="001F6E67">
            <w:pPr>
              <w:tabs>
                <w:tab w:val="left" w:pos="284"/>
              </w:tabs>
              <w:spacing w:before="100" w:beforeAutospacing="1" w:after="120"/>
              <w:ind w:left="284"/>
              <w:jc w:val="both"/>
              <w:rPr>
                <w:sz w:val="24"/>
                <w:szCs w:val="24"/>
              </w:rPr>
            </w:pPr>
            <w:r w:rsidRPr="00A46029">
              <w:rPr>
                <w:b/>
                <w:sz w:val="24"/>
                <w:szCs w:val="24"/>
              </w:rPr>
              <w:t>1</w:t>
            </w:r>
            <w:r w:rsidR="001F6E67" w:rsidRPr="00A46029">
              <w:rPr>
                <w:b/>
                <w:sz w:val="24"/>
                <w:szCs w:val="24"/>
              </w:rPr>
              <w:t>.1. (Приложение ІІ-1)</w:t>
            </w:r>
            <w:r w:rsidR="001F6E67" w:rsidRPr="00A46029">
              <w:rPr>
                <w:sz w:val="24"/>
                <w:szCs w:val="24"/>
              </w:rPr>
              <w:t xml:space="preserve"> </w:t>
            </w:r>
            <w:r w:rsidR="001F6E67" w:rsidRPr="00A46029">
              <w:rPr>
                <w:b/>
                <w:sz w:val="24"/>
                <w:szCs w:val="24"/>
              </w:rPr>
              <w:t xml:space="preserve">Декларация на </w:t>
            </w:r>
            <w:r w:rsidR="00622E2C" w:rsidRPr="00A46029">
              <w:rPr>
                <w:b/>
                <w:sz w:val="24"/>
                <w:szCs w:val="24"/>
              </w:rPr>
              <w:t>кандидата/</w:t>
            </w:r>
            <w:r w:rsidR="001F6E67" w:rsidRPr="00A46029">
              <w:rPr>
                <w:b/>
                <w:sz w:val="24"/>
                <w:szCs w:val="24"/>
              </w:rPr>
              <w:t xml:space="preserve">партньора </w:t>
            </w:r>
            <w:r w:rsidR="001F6E67" w:rsidRPr="00A46029">
              <w:rPr>
                <w:i/>
                <w:sz w:val="24"/>
                <w:szCs w:val="24"/>
              </w:rPr>
              <w:t>(само за партньори общини)</w:t>
            </w:r>
            <w:r w:rsidR="001F6E67" w:rsidRPr="00A46029">
              <w:rPr>
                <w:sz w:val="24"/>
                <w:szCs w:val="24"/>
              </w:rPr>
              <w:t xml:space="preserve"> – попълнена по образец към Условията за кандидатстване – подписва се на хартия, сканира се и се прикачва в ИСУН 2020.</w:t>
            </w:r>
          </w:p>
          <w:p w14:paraId="2EED6BA0" w14:textId="77777777" w:rsidR="0006081F" w:rsidRPr="00A46029" w:rsidRDefault="00D315AB" w:rsidP="0006081F">
            <w:pPr>
              <w:tabs>
                <w:tab w:val="left" w:pos="4820"/>
              </w:tabs>
              <w:spacing w:before="120" w:after="120"/>
              <w:jc w:val="both"/>
              <w:rPr>
                <w:sz w:val="24"/>
                <w:szCs w:val="24"/>
              </w:rPr>
            </w:pPr>
            <w:r w:rsidRPr="00A46029">
              <w:rPr>
                <w:b/>
                <w:sz w:val="24"/>
                <w:szCs w:val="24"/>
              </w:rPr>
              <w:t>2</w:t>
            </w:r>
            <w:r w:rsidR="0006081F" w:rsidRPr="00A46029">
              <w:rPr>
                <w:b/>
                <w:sz w:val="24"/>
                <w:szCs w:val="24"/>
              </w:rPr>
              <w:t>.</w:t>
            </w:r>
            <w:r w:rsidR="0006081F" w:rsidRPr="00A46029">
              <w:rPr>
                <w:sz w:val="24"/>
                <w:szCs w:val="24"/>
              </w:rPr>
              <w:t xml:space="preserve"> </w:t>
            </w:r>
            <w:r w:rsidR="006B6045" w:rsidRPr="00A46029">
              <w:rPr>
                <w:b/>
                <w:sz w:val="24"/>
                <w:szCs w:val="24"/>
              </w:rPr>
              <w:t>Приложение</w:t>
            </w:r>
            <w:r w:rsidR="0016317B" w:rsidRPr="00A46029">
              <w:rPr>
                <w:b/>
                <w:sz w:val="24"/>
                <w:szCs w:val="24"/>
              </w:rPr>
              <w:t xml:space="preserve"> І</w:t>
            </w:r>
            <w:r w:rsidR="000E0E0D" w:rsidRPr="00A46029">
              <w:rPr>
                <w:b/>
                <w:sz w:val="24"/>
                <w:szCs w:val="24"/>
                <w:lang w:val="en-US"/>
              </w:rPr>
              <w:t>II</w:t>
            </w:r>
            <w:r w:rsidR="006B6045" w:rsidRPr="00A46029">
              <w:rPr>
                <w:sz w:val="24"/>
                <w:szCs w:val="24"/>
              </w:rPr>
              <w:t xml:space="preserve">: </w:t>
            </w:r>
            <w:r w:rsidR="0006081F" w:rsidRPr="00A46029">
              <w:rPr>
                <w:sz w:val="24"/>
                <w:szCs w:val="24"/>
              </w:rPr>
              <w:t>Декларация за минимални и държавни</w:t>
            </w:r>
            <w:r w:rsidR="006B6045" w:rsidRPr="00A46029">
              <w:rPr>
                <w:sz w:val="24"/>
                <w:szCs w:val="24"/>
              </w:rPr>
              <w:t xml:space="preserve"> помощи – попълнена по образец</w:t>
            </w:r>
            <w:r w:rsidR="0006081F" w:rsidRPr="00A46029">
              <w:rPr>
                <w:sz w:val="24"/>
                <w:szCs w:val="24"/>
              </w:rPr>
              <w:t xml:space="preserve">, </w:t>
            </w:r>
            <w:r w:rsidR="00897C30" w:rsidRPr="00A46029">
              <w:rPr>
                <w:color w:val="000000"/>
                <w:sz w:val="24"/>
                <w:szCs w:val="24"/>
              </w:rPr>
              <w:t xml:space="preserve">подписва се от поне едно от </w:t>
            </w:r>
            <w:r w:rsidR="005E6CDB" w:rsidRPr="00A46029">
              <w:rPr>
                <w:color w:val="000000"/>
                <w:sz w:val="24"/>
                <w:szCs w:val="24"/>
              </w:rPr>
              <w:t xml:space="preserve">представляващите организацията </w:t>
            </w:r>
            <w:r w:rsidR="00897C30" w:rsidRPr="00A46029">
              <w:rPr>
                <w:color w:val="000000"/>
                <w:sz w:val="24"/>
                <w:szCs w:val="24"/>
              </w:rPr>
              <w:t>лица, вписани като представляващи организацията-партньор в търговски регистър</w:t>
            </w:r>
            <w:r w:rsidR="0041787D" w:rsidRPr="00A46029">
              <w:rPr>
                <w:color w:val="000000"/>
                <w:sz w:val="24"/>
                <w:szCs w:val="24"/>
              </w:rPr>
              <w:t xml:space="preserve"> и регистъра на юридическите лица с нестопанска цел</w:t>
            </w:r>
            <w:r w:rsidR="00897C30" w:rsidRPr="00A46029">
              <w:rPr>
                <w:color w:val="000000"/>
                <w:sz w:val="24"/>
                <w:szCs w:val="24"/>
              </w:rPr>
              <w:t xml:space="preserve"> или определени като такива в учредителен акт, когато тези обстоятелства не подлежат на вписване, сканира се и се прикачва в ИСУН</w:t>
            </w:r>
            <w:r w:rsidR="005E6CDB" w:rsidRPr="00A46029">
              <w:rPr>
                <w:color w:val="000000"/>
                <w:sz w:val="24"/>
                <w:szCs w:val="24"/>
              </w:rPr>
              <w:t xml:space="preserve"> 2020</w:t>
            </w:r>
            <w:r w:rsidR="0006081F" w:rsidRPr="00A46029">
              <w:rPr>
                <w:sz w:val="24"/>
                <w:szCs w:val="24"/>
              </w:rPr>
              <w:t>.</w:t>
            </w:r>
          </w:p>
          <w:p w14:paraId="6546A879" w14:textId="77777777" w:rsidR="000E0E0D" w:rsidRPr="00A46029" w:rsidRDefault="006D1A26" w:rsidP="000E0E0D">
            <w:pPr>
              <w:tabs>
                <w:tab w:val="left" w:pos="4820"/>
              </w:tabs>
              <w:spacing w:before="120" w:after="120"/>
              <w:ind w:left="357"/>
              <w:jc w:val="both"/>
              <w:rPr>
                <w:i/>
                <w:sz w:val="24"/>
                <w:szCs w:val="24"/>
              </w:rPr>
            </w:pPr>
            <w:r w:rsidRPr="00A46029">
              <w:rPr>
                <w:i/>
                <w:sz w:val="24"/>
                <w:szCs w:val="24"/>
              </w:rPr>
              <w:t xml:space="preserve">Декларацията не е приложима за общини </w:t>
            </w:r>
          </w:p>
          <w:p w14:paraId="62BA1182" w14:textId="77777777" w:rsidR="001B2874" w:rsidRPr="00A46029" w:rsidRDefault="00D315AB" w:rsidP="001B2874">
            <w:pPr>
              <w:tabs>
                <w:tab w:val="left" w:pos="4820"/>
              </w:tabs>
              <w:spacing w:before="120" w:after="120"/>
              <w:jc w:val="both"/>
              <w:rPr>
                <w:sz w:val="24"/>
                <w:szCs w:val="24"/>
              </w:rPr>
            </w:pPr>
            <w:r w:rsidRPr="00A46029">
              <w:rPr>
                <w:b/>
                <w:sz w:val="24"/>
                <w:szCs w:val="24"/>
              </w:rPr>
              <w:t>3.</w:t>
            </w:r>
            <w:r w:rsidR="000E0E0D" w:rsidRPr="00A46029">
              <w:rPr>
                <w:sz w:val="24"/>
                <w:szCs w:val="24"/>
              </w:rPr>
              <w:t xml:space="preserve"> </w:t>
            </w:r>
            <w:r w:rsidR="00464C85" w:rsidRPr="00A46029">
              <w:rPr>
                <w:b/>
                <w:sz w:val="24"/>
                <w:szCs w:val="24"/>
              </w:rPr>
              <w:t>Декларация за предоставяне на данни от НСИ</w:t>
            </w:r>
            <w:r w:rsidR="000E0E0D" w:rsidRPr="00A46029">
              <w:rPr>
                <w:sz w:val="24"/>
                <w:szCs w:val="24"/>
              </w:rPr>
              <w:t xml:space="preserve"> </w:t>
            </w:r>
            <w:r w:rsidR="00464C85" w:rsidRPr="00A46029">
              <w:rPr>
                <w:sz w:val="24"/>
                <w:szCs w:val="24"/>
              </w:rPr>
              <w:t>- попълнена по образец (</w:t>
            </w:r>
            <w:r w:rsidR="00464C85" w:rsidRPr="00A46029">
              <w:rPr>
                <w:b/>
                <w:sz w:val="24"/>
                <w:szCs w:val="24"/>
              </w:rPr>
              <w:t xml:space="preserve">Приложение </w:t>
            </w:r>
            <w:r w:rsidR="002F0B90" w:rsidRPr="00A46029">
              <w:rPr>
                <w:b/>
                <w:sz w:val="24"/>
                <w:szCs w:val="24"/>
                <w:lang w:val="en-US"/>
              </w:rPr>
              <w:t>I</w:t>
            </w:r>
            <w:r w:rsidR="00464C85" w:rsidRPr="00A46029">
              <w:rPr>
                <w:b/>
                <w:sz w:val="24"/>
                <w:szCs w:val="24"/>
              </w:rPr>
              <w:t>V</w:t>
            </w:r>
            <w:r w:rsidR="00464C85" w:rsidRPr="00A46029">
              <w:rPr>
                <w:sz w:val="24"/>
                <w:szCs w:val="24"/>
              </w:rPr>
              <w:t>) към Условията за кандидатстване, подписва се на хартия от поне едно от представляващите организацията лица, сканира се и се прикачва в ИСУН;</w:t>
            </w:r>
          </w:p>
          <w:p w14:paraId="173E831E" w14:textId="77777777" w:rsidR="0006081F" w:rsidRPr="00A46029" w:rsidRDefault="00D315AB" w:rsidP="001B2874">
            <w:pPr>
              <w:tabs>
                <w:tab w:val="left" w:pos="4820"/>
              </w:tabs>
              <w:spacing w:before="120" w:after="120"/>
              <w:jc w:val="both"/>
              <w:rPr>
                <w:sz w:val="24"/>
                <w:szCs w:val="24"/>
              </w:rPr>
            </w:pPr>
            <w:r w:rsidRPr="00A46029">
              <w:rPr>
                <w:b/>
                <w:sz w:val="24"/>
                <w:szCs w:val="24"/>
              </w:rPr>
              <w:t>4.</w:t>
            </w:r>
            <w:r w:rsidRPr="00A46029">
              <w:rPr>
                <w:sz w:val="24"/>
                <w:szCs w:val="24"/>
              </w:rPr>
              <w:t xml:space="preserve"> </w:t>
            </w:r>
            <w:r w:rsidR="0006081F" w:rsidRPr="00A46029">
              <w:rPr>
                <w:b/>
                <w:sz w:val="24"/>
                <w:szCs w:val="24"/>
              </w:rPr>
              <w:t>Удостоверение за актуално състояние на партньора</w:t>
            </w:r>
            <w:r w:rsidR="0006081F" w:rsidRPr="00A46029">
              <w:rPr>
                <w:sz w:val="24"/>
                <w:szCs w:val="24"/>
              </w:rPr>
              <w:t>, издадено не по-рано от 3 месеца преди крайната дата на кандидатстване, сканирано и прикачено в ИСУН. В случай, че партньорът е регистриран по Закона за Търговския регистър</w:t>
            </w:r>
            <w:r w:rsidR="00CF1DAB" w:rsidRPr="00A46029">
              <w:rPr>
                <w:sz w:val="24"/>
                <w:szCs w:val="24"/>
              </w:rPr>
              <w:t xml:space="preserve"> и регистър на юридическите лица с нестопанска цел (ЗТРРЮЛНЦ)</w:t>
            </w:r>
            <w:r w:rsidR="0006081F" w:rsidRPr="00A46029">
              <w:rPr>
                <w:sz w:val="24"/>
                <w:szCs w:val="24"/>
              </w:rPr>
              <w:t xml:space="preserve">, това обстоятелство ще се проверява по служебен път, съгласно чл. 23, ал. 6 от </w:t>
            </w:r>
            <w:r w:rsidR="00CF1DAB" w:rsidRPr="00A46029">
              <w:rPr>
                <w:sz w:val="24"/>
                <w:szCs w:val="24"/>
              </w:rPr>
              <w:t>ЗТРРЮЛНЦ</w:t>
            </w:r>
            <w:r w:rsidR="00CF1DAB" w:rsidRPr="00A46029" w:rsidDel="00CF1DAB">
              <w:rPr>
                <w:sz w:val="24"/>
                <w:szCs w:val="24"/>
              </w:rPr>
              <w:t xml:space="preserve"> </w:t>
            </w:r>
            <w:r w:rsidR="003F0B6C" w:rsidRPr="00A46029">
              <w:rPr>
                <w:sz w:val="24"/>
                <w:szCs w:val="24"/>
              </w:rPr>
              <w:t>(</w:t>
            </w:r>
            <w:r w:rsidR="003F0B6C" w:rsidRPr="00A46029">
              <w:rPr>
                <w:i/>
                <w:sz w:val="24"/>
                <w:szCs w:val="24"/>
              </w:rPr>
              <w:t>не е приложимо за общини</w:t>
            </w:r>
            <w:r w:rsidR="003F0B6C" w:rsidRPr="00A46029">
              <w:rPr>
                <w:sz w:val="24"/>
                <w:szCs w:val="24"/>
              </w:rPr>
              <w:t>)</w:t>
            </w:r>
            <w:r w:rsidR="0006081F" w:rsidRPr="00A46029">
              <w:rPr>
                <w:sz w:val="24"/>
                <w:szCs w:val="24"/>
              </w:rPr>
              <w:t>;</w:t>
            </w:r>
          </w:p>
          <w:p w14:paraId="0EA72169" w14:textId="7D16192B" w:rsidR="004202FC" w:rsidRPr="004202FC" w:rsidRDefault="00D315AB" w:rsidP="004202FC">
            <w:pPr>
              <w:tabs>
                <w:tab w:val="left" w:pos="-284"/>
              </w:tabs>
              <w:spacing w:before="120" w:after="120"/>
              <w:jc w:val="both"/>
              <w:rPr>
                <w:sz w:val="24"/>
                <w:szCs w:val="24"/>
              </w:rPr>
            </w:pPr>
            <w:r w:rsidRPr="00A46029">
              <w:rPr>
                <w:b/>
                <w:sz w:val="24"/>
                <w:szCs w:val="24"/>
              </w:rPr>
              <w:t>5.</w:t>
            </w:r>
            <w:r w:rsidRPr="00A46029">
              <w:rPr>
                <w:sz w:val="24"/>
                <w:szCs w:val="24"/>
              </w:rPr>
              <w:t xml:space="preserve"> </w:t>
            </w:r>
            <w:r w:rsidR="0006081F" w:rsidRPr="009A34D8">
              <w:rPr>
                <w:b/>
                <w:sz w:val="24"/>
                <w:szCs w:val="24"/>
              </w:rPr>
              <w:t xml:space="preserve">Счетоводен баланс  </w:t>
            </w:r>
            <w:r w:rsidR="004202FC" w:rsidRPr="009A34D8">
              <w:rPr>
                <w:b/>
                <w:sz w:val="24"/>
                <w:szCs w:val="24"/>
              </w:rPr>
              <w:t>(индивидуален) - сканирани и прикачени в ИСУН</w:t>
            </w:r>
            <w:r w:rsidR="004202FC" w:rsidRPr="004202FC">
              <w:rPr>
                <w:sz w:val="24"/>
                <w:szCs w:val="24"/>
              </w:rPr>
              <w:t xml:space="preserve">. Приложимо за партньори, които не са подали към НСИ финансови отчети за предходната финансова година. </w:t>
            </w:r>
          </w:p>
          <w:p w14:paraId="3CB96C05" w14:textId="75BA4B1A" w:rsidR="004202FC" w:rsidRPr="004202FC" w:rsidRDefault="004202FC" w:rsidP="004202FC">
            <w:pPr>
              <w:tabs>
                <w:tab w:val="left" w:pos="-284"/>
              </w:tabs>
              <w:spacing w:before="120" w:after="120"/>
              <w:jc w:val="both"/>
              <w:rPr>
                <w:sz w:val="24"/>
                <w:szCs w:val="24"/>
              </w:rPr>
            </w:pPr>
            <w:r w:rsidRPr="004202FC">
              <w:rPr>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14:paraId="1C09E997" w14:textId="20DED754" w:rsidR="004202FC" w:rsidRDefault="004202FC" w:rsidP="004202FC">
            <w:pPr>
              <w:tabs>
                <w:tab w:val="left" w:pos="4820"/>
              </w:tabs>
              <w:spacing w:before="120" w:after="120"/>
              <w:jc w:val="both"/>
              <w:rPr>
                <w:sz w:val="24"/>
                <w:szCs w:val="24"/>
              </w:rPr>
            </w:pPr>
            <w:r w:rsidRPr="004202FC">
              <w:rPr>
                <w:sz w:val="24"/>
                <w:szCs w:val="24"/>
              </w:rPr>
              <w:t>Когато партньорът е община се извършва служебна проверка от оценителната комисия в Закона за държавния бюджет за текущата година.</w:t>
            </w:r>
          </w:p>
          <w:p w14:paraId="312B4B63" w14:textId="77777777" w:rsidR="00032C25" w:rsidRPr="00032C25" w:rsidRDefault="00032C25" w:rsidP="00032C25">
            <w:pPr>
              <w:tabs>
                <w:tab w:val="left" w:pos="4820"/>
              </w:tabs>
              <w:spacing w:before="120" w:after="120"/>
              <w:jc w:val="both"/>
              <w:rPr>
                <w:sz w:val="24"/>
                <w:szCs w:val="24"/>
              </w:rPr>
            </w:pPr>
            <w:r w:rsidRPr="00032C25">
              <w:rPr>
                <w:sz w:val="24"/>
                <w:szCs w:val="24"/>
              </w:rPr>
              <w:t xml:space="preserve">За новорегистрираните/новосъздадените организации – Счетоводен баланс за месеците, през които организацията е съществувала през текущата година - сканирани и прикачени в ИСУН. </w:t>
            </w:r>
          </w:p>
          <w:p w14:paraId="5395DB6E" w14:textId="77777777" w:rsidR="00032C25" w:rsidRDefault="00032C25" w:rsidP="004202FC">
            <w:pPr>
              <w:tabs>
                <w:tab w:val="left" w:pos="4820"/>
              </w:tabs>
              <w:spacing w:before="120" w:after="120"/>
              <w:jc w:val="both"/>
              <w:rPr>
                <w:sz w:val="24"/>
                <w:szCs w:val="24"/>
              </w:rPr>
            </w:pPr>
          </w:p>
          <w:p w14:paraId="688F9B2F" w14:textId="0810CCC2" w:rsidR="001B7383" w:rsidRPr="00A46029" w:rsidRDefault="004202FC" w:rsidP="00950A88">
            <w:pPr>
              <w:jc w:val="both"/>
              <w:rPr>
                <w:sz w:val="24"/>
                <w:szCs w:val="24"/>
              </w:rPr>
            </w:pPr>
            <w:r>
              <w:rPr>
                <w:b/>
                <w:sz w:val="24"/>
                <w:szCs w:val="24"/>
              </w:rPr>
              <w:t>6. Препис</w:t>
            </w:r>
            <w:r w:rsidR="00BA7090" w:rsidRPr="00A46029">
              <w:rPr>
                <w:b/>
                <w:sz w:val="24"/>
                <w:szCs w:val="24"/>
              </w:rPr>
              <w:t xml:space="preserve"> от Решение на ОбС</w:t>
            </w:r>
            <w:r w:rsidR="0006081F" w:rsidRPr="00A46029">
              <w:rPr>
                <w:sz w:val="24"/>
                <w:szCs w:val="24"/>
              </w:rPr>
              <w:t xml:space="preserve"> за одобряване на</w:t>
            </w:r>
            <w:r w:rsidR="00032FA8" w:rsidRPr="00A46029">
              <w:rPr>
                <w:sz w:val="24"/>
                <w:szCs w:val="24"/>
              </w:rPr>
              <w:t xml:space="preserve"> партньора/ите по проекта, съгл. ЗМСМА (в случай на партньорство)</w:t>
            </w:r>
            <w:r w:rsidR="0006081F" w:rsidRPr="00A46029">
              <w:rPr>
                <w:sz w:val="24"/>
                <w:szCs w:val="24"/>
              </w:rPr>
              <w:t xml:space="preserve">, когато кандидат е община и има партньор/и по проекта, сканирано </w:t>
            </w:r>
            <w:r w:rsidR="0006081F" w:rsidRPr="00A46029">
              <w:rPr>
                <w:sz w:val="24"/>
                <w:szCs w:val="24"/>
              </w:rPr>
              <w:lastRenderedPageBreak/>
              <w:t>и прикачено в ИСУН</w:t>
            </w:r>
            <w:r w:rsidR="002A45A2" w:rsidRPr="00A46029">
              <w:rPr>
                <w:sz w:val="24"/>
                <w:szCs w:val="24"/>
              </w:rPr>
              <w:t xml:space="preserve"> 2020 </w:t>
            </w:r>
            <w:r w:rsidRPr="004202FC">
              <w:rPr>
                <w:sz w:val="24"/>
                <w:szCs w:val="24"/>
              </w:rPr>
              <w:t>(приложимо само за партньори-общини)</w:t>
            </w:r>
            <w:r>
              <w:rPr>
                <w:sz w:val="24"/>
                <w:szCs w:val="24"/>
              </w:rPr>
              <w:t xml:space="preserve">. </w:t>
            </w:r>
            <w:r w:rsidR="003140CA" w:rsidRPr="00A46029">
              <w:rPr>
                <w:sz w:val="24"/>
                <w:szCs w:val="24"/>
              </w:rPr>
              <w:t xml:space="preserve">В случаите, </w:t>
            </w:r>
            <w:r>
              <w:rPr>
                <w:sz w:val="24"/>
                <w:szCs w:val="24"/>
              </w:rPr>
              <w:t>в които</w:t>
            </w:r>
            <w:r w:rsidR="003140CA" w:rsidRPr="00A46029">
              <w:rPr>
                <w:sz w:val="24"/>
                <w:szCs w:val="24"/>
              </w:rPr>
              <w:t xml:space="preserve"> една организация се представлява заедно от няколко лица, декларациите си подписват от всички.</w:t>
            </w:r>
          </w:p>
          <w:p w14:paraId="68414153" w14:textId="77777777" w:rsidR="0006081F" w:rsidRPr="00A46029" w:rsidRDefault="001B7383" w:rsidP="0006081F">
            <w:pPr>
              <w:spacing w:before="120" w:after="120"/>
              <w:jc w:val="both"/>
              <w:rPr>
                <w:sz w:val="24"/>
                <w:szCs w:val="24"/>
              </w:rPr>
            </w:pPr>
            <w:r w:rsidRPr="00A46029">
              <w:rPr>
                <w:sz w:val="24"/>
                <w:szCs w:val="24"/>
              </w:rPr>
              <w:t>В случай</w:t>
            </w:r>
            <w:r w:rsidR="001B2874" w:rsidRPr="00A46029">
              <w:rPr>
                <w:sz w:val="24"/>
                <w:szCs w:val="24"/>
              </w:rPr>
              <w:t>,</w:t>
            </w:r>
            <w:r w:rsidR="0006081F" w:rsidRPr="00A46029">
              <w:rPr>
                <w:sz w:val="24"/>
                <w:szCs w:val="24"/>
              </w:rPr>
              <w:t xml:space="preserve"> че кандидатът не е представил някой от посочените документи за кандидата/партньор</w:t>
            </w:r>
            <w:r w:rsidRPr="00A46029">
              <w:rPr>
                <w:sz w:val="24"/>
                <w:szCs w:val="24"/>
              </w:rPr>
              <w:t>а</w:t>
            </w:r>
            <w:r w:rsidR="0006081F" w:rsidRPr="00A46029">
              <w:rPr>
                <w:sz w:val="24"/>
                <w:szCs w:val="24"/>
              </w:rPr>
              <w:t xml:space="preserve"> или ги е представил, но не са в изискуемата форма, същите могат да бъдат изискани допълнително от Оценителната комисия  като за целта ще бъде определен срок за предоставянето </w:t>
            </w:r>
            <w:r w:rsidR="00D5601D" w:rsidRPr="00A46029">
              <w:rPr>
                <w:sz w:val="24"/>
                <w:szCs w:val="24"/>
              </w:rPr>
              <w:t>им, не по-кратък от една седмица</w:t>
            </w:r>
            <w:r w:rsidR="0006081F" w:rsidRPr="00A46029">
              <w:rPr>
                <w:sz w:val="24"/>
                <w:szCs w:val="24"/>
              </w:rPr>
              <w:t xml:space="preserve">. </w:t>
            </w:r>
          </w:p>
          <w:p w14:paraId="2A73F288" w14:textId="77777777" w:rsidR="00BD69D9" w:rsidRPr="004202FC" w:rsidRDefault="00BD69D9" w:rsidP="00BD69D9">
            <w:pPr>
              <w:spacing w:before="120" w:after="120"/>
              <w:jc w:val="both"/>
              <w:rPr>
                <w:sz w:val="24"/>
                <w:szCs w:val="24"/>
              </w:rPr>
            </w:pPr>
            <w:r w:rsidRPr="00A46029">
              <w:rPr>
                <w:sz w:val="24"/>
                <w:szCs w:val="24"/>
              </w:rPr>
              <w:t xml:space="preserve">Служебни проверки се правят за доказване на допустимост на кандидатите, в случай че </w:t>
            </w:r>
            <w:r w:rsidRPr="004202FC">
              <w:rPr>
                <w:sz w:val="24"/>
                <w:szCs w:val="24"/>
              </w:rPr>
              <w:t>информацията е публична:</w:t>
            </w:r>
          </w:p>
          <w:p w14:paraId="2E3F308D" w14:textId="5993E773" w:rsidR="004202FC" w:rsidRPr="004202FC" w:rsidRDefault="004202FC" w:rsidP="004202FC">
            <w:pPr>
              <w:numPr>
                <w:ilvl w:val="0"/>
                <w:numId w:val="52"/>
              </w:numPr>
              <w:tabs>
                <w:tab w:val="left" w:pos="4820"/>
              </w:tabs>
              <w:spacing w:before="120" w:after="120" w:line="259" w:lineRule="auto"/>
              <w:contextualSpacing/>
              <w:jc w:val="both"/>
              <w:rPr>
                <w:rFonts w:eastAsia="Calibri"/>
                <w:sz w:val="24"/>
                <w:szCs w:val="24"/>
              </w:rPr>
            </w:pPr>
            <w:r w:rsidRPr="002530E7">
              <w:rPr>
                <w:rFonts w:eastAsia="Calibri"/>
                <w:sz w:val="24"/>
                <w:szCs w:val="24"/>
              </w:rPr>
              <w:t>Оценителната комисия извършва служебна проверка за  активна лицензия, издадена от Националната агенция за професионално образование и обучение на кандидати/партньори, притежаващи ЦПО, в случаите, в които се предвижда те да извършват самостоятелно обучение за придобиване/повишаване на професионална квалификация) – ако е приложимо;</w:t>
            </w:r>
          </w:p>
          <w:p w14:paraId="078BD871" w14:textId="77777777" w:rsidR="004202FC" w:rsidRPr="00A46029" w:rsidRDefault="004202FC" w:rsidP="00BD69D9">
            <w:pPr>
              <w:spacing w:before="120" w:after="120"/>
              <w:jc w:val="both"/>
              <w:rPr>
                <w:sz w:val="24"/>
                <w:szCs w:val="24"/>
              </w:rPr>
            </w:pPr>
          </w:p>
          <w:p w14:paraId="7E296DC9" w14:textId="77777777" w:rsidR="0006081F" w:rsidRPr="00A46029" w:rsidRDefault="0006081F" w:rsidP="0006081F">
            <w:pPr>
              <w:spacing w:before="120" w:after="120"/>
              <w:jc w:val="both"/>
              <w:rPr>
                <w:sz w:val="24"/>
                <w:szCs w:val="24"/>
              </w:rPr>
            </w:pPr>
            <w:r w:rsidRPr="00A46029">
              <w:rPr>
                <w:sz w:val="24"/>
                <w:szCs w:val="24"/>
              </w:rPr>
              <w:t xml:space="preserve">Оценителната комисия може по всяко време да проверява декларираните от кандидатите/партньорите данни, както и да изисква разяснения относно документите, </w:t>
            </w:r>
            <w:r w:rsidR="00D5601D" w:rsidRPr="00A46029">
              <w:rPr>
                <w:sz w:val="24"/>
                <w:szCs w:val="24"/>
              </w:rPr>
              <w:t xml:space="preserve">представени съгласно т. </w:t>
            </w:r>
            <w:r w:rsidR="001B7383" w:rsidRPr="00A46029">
              <w:rPr>
                <w:sz w:val="24"/>
                <w:szCs w:val="24"/>
              </w:rPr>
              <w:t>22</w:t>
            </w:r>
            <w:r w:rsidR="00D5601D" w:rsidRPr="00A46029">
              <w:rPr>
                <w:sz w:val="24"/>
                <w:szCs w:val="24"/>
              </w:rPr>
              <w:t xml:space="preserve"> от Условията</w:t>
            </w:r>
            <w:r w:rsidRPr="00A46029">
              <w:rPr>
                <w:sz w:val="24"/>
                <w:szCs w:val="24"/>
              </w:rPr>
              <w:t xml:space="preserve"> за кандидатстване.</w:t>
            </w:r>
          </w:p>
          <w:p w14:paraId="1665A4E5" w14:textId="77777777" w:rsidR="0006081F" w:rsidRPr="00A46029" w:rsidRDefault="0006081F" w:rsidP="0006081F">
            <w:pPr>
              <w:spacing w:before="120" w:after="120"/>
              <w:jc w:val="both"/>
              <w:rPr>
                <w:sz w:val="24"/>
                <w:szCs w:val="24"/>
              </w:rPr>
            </w:pPr>
            <w:r w:rsidRPr="00A46029">
              <w:rPr>
                <w:sz w:val="24"/>
                <w:szCs w:val="24"/>
              </w:rPr>
              <w:t>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w:t>
            </w:r>
            <w:r w:rsidR="00D5601D" w:rsidRPr="00A46029">
              <w:rPr>
                <w:sz w:val="24"/>
                <w:szCs w:val="24"/>
              </w:rPr>
              <w:t xml:space="preserve"> и/или да в</w:t>
            </w:r>
            <w:r w:rsidR="00F47F64" w:rsidRPr="00A46029">
              <w:rPr>
                <w:sz w:val="24"/>
                <w:szCs w:val="24"/>
              </w:rPr>
              <w:t>одят</w:t>
            </w:r>
            <w:r w:rsidR="00D5601D" w:rsidRPr="00A46029">
              <w:rPr>
                <w:sz w:val="24"/>
                <w:szCs w:val="24"/>
              </w:rPr>
              <w:t xml:space="preserve"> д</w:t>
            </w:r>
            <w:r w:rsidR="00F47F64" w:rsidRPr="00A46029">
              <w:rPr>
                <w:sz w:val="24"/>
                <w:szCs w:val="24"/>
              </w:rPr>
              <w:t>о</w:t>
            </w:r>
            <w:r w:rsidR="00D5601D" w:rsidRPr="00A46029">
              <w:rPr>
                <w:sz w:val="24"/>
                <w:szCs w:val="24"/>
              </w:rPr>
              <w:t xml:space="preserve"> подобряване на тяхното качество</w:t>
            </w:r>
            <w:r w:rsidRPr="00A46029">
              <w:rPr>
                <w:sz w:val="24"/>
                <w:szCs w:val="24"/>
              </w:rPr>
              <w:t xml:space="preserve">. </w:t>
            </w:r>
          </w:p>
          <w:p w14:paraId="547395D2" w14:textId="77777777" w:rsidR="00703301" w:rsidRPr="00A46029" w:rsidRDefault="0006081F" w:rsidP="00703301">
            <w:pPr>
              <w:autoSpaceDE w:val="0"/>
              <w:autoSpaceDN w:val="0"/>
              <w:adjustRightInd w:val="0"/>
              <w:spacing w:before="120" w:after="240"/>
              <w:jc w:val="both"/>
              <w:rPr>
                <w:sz w:val="24"/>
                <w:szCs w:val="24"/>
              </w:rPr>
            </w:pPr>
            <w:r w:rsidRPr="00A46029">
              <w:rPr>
                <w:sz w:val="24"/>
                <w:szCs w:val="24"/>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w:t>
            </w:r>
            <w:r w:rsidR="00703301" w:rsidRPr="00A46029">
              <w:rPr>
                <w:sz w:val="24"/>
                <w:szCs w:val="24"/>
              </w:rPr>
              <w:t>В този случай кандидатът получава автоматично съобщение на електронна поща, асоциирана с профила на кандидата в ИСУН 2020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Формуляра за кандидатстване, които са били отворени (ако е приложимо) с цел отговор на въпрос от оценителната комисия и кандидатът не може да извършва каквито и да било действия освен „Преглед“. Н</w:t>
            </w:r>
            <w:r w:rsidR="00703301" w:rsidRPr="00A46029">
              <w:rPr>
                <w:color w:val="000000"/>
                <w:sz w:val="24"/>
                <w:szCs w:val="24"/>
              </w:rPr>
              <w:t>еотстраняването на нередовностите в срок може да доведе до прекратяване на производството по отношение на кандидата</w:t>
            </w:r>
            <w:r w:rsidR="00703301" w:rsidRPr="00A46029">
              <w:rPr>
                <w:sz w:val="24"/>
                <w:szCs w:val="24"/>
              </w:rPr>
              <w:t xml:space="preserve"> или съответно да получи по-малък брой точки на етап техническа и финансова оценка. Всяка информация, предоставена извън официално изисканата от Оценителната 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w:t>
            </w:r>
            <w:r w:rsidR="00CD534E" w:rsidRPr="00A46029">
              <w:rPr>
                <w:sz w:val="24"/>
                <w:szCs w:val="24"/>
              </w:rPr>
              <w:t>МИГ</w:t>
            </w:r>
            <w:r w:rsidR="00703301" w:rsidRPr="00A46029">
              <w:rPr>
                <w:sz w:val="24"/>
                <w:szCs w:val="24"/>
              </w:rPr>
              <w:t>.</w:t>
            </w:r>
          </w:p>
          <w:tbl>
            <w:tblPr>
              <w:tblStyle w:val="ae"/>
              <w:tblW w:w="0" w:type="auto"/>
              <w:tblLook w:val="04A0" w:firstRow="1" w:lastRow="0" w:firstColumn="1" w:lastColumn="0" w:noHBand="0" w:noVBand="1"/>
            </w:tblPr>
            <w:tblGrid>
              <w:gridCol w:w="9270"/>
            </w:tblGrid>
            <w:tr w:rsidR="00D5601D" w:rsidRPr="00A46029" w14:paraId="5C6EF24A" w14:textId="77777777" w:rsidTr="002F4695">
              <w:trPr>
                <w:trHeight w:val="649"/>
              </w:trPr>
              <w:tc>
                <w:tcPr>
                  <w:tcW w:w="9270" w:type="dxa"/>
                  <w:shd w:val="clear" w:color="auto" w:fill="D9E2F3" w:themeFill="accent5" w:themeFillTint="33"/>
                </w:tcPr>
                <w:p w14:paraId="71476EB4" w14:textId="42ECA81B" w:rsidR="00D5601D" w:rsidRPr="00A46029" w:rsidRDefault="00D5601D" w:rsidP="004E7521">
                  <w:pPr>
                    <w:spacing w:before="120" w:after="120"/>
                    <w:jc w:val="both"/>
                    <w:rPr>
                      <w:snapToGrid w:val="0"/>
                      <w:sz w:val="24"/>
                      <w:szCs w:val="24"/>
                    </w:rPr>
                  </w:pPr>
                  <w:r w:rsidRPr="00A46029">
                    <w:rPr>
                      <w:snapToGrid w:val="0"/>
                      <w:sz w:val="24"/>
                      <w:szCs w:val="24"/>
                    </w:rPr>
                    <w:lastRenderedPageBreak/>
                    <w:t>Кандидатите следва редовно да проверяват профила си в ИСУН, тъй като чрез него оценителната комисия осъществява комуникацията си с тях!</w:t>
                  </w:r>
                </w:p>
              </w:tc>
            </w:tr>
          </w:tbl>
          <w:p w14:paraId="2751E750" w14:textId="77777777" w:rsidR="0006081F" w:rsidRPr="00A46029" w:rsidRDefault="00D5601D" w:rsidP="00AF62B4">
            <w:pPr>
              <w:spacing w:before="120" w:after="120"/>
              <w:jc w:val="both"/>
              <w:rPr>
                <w:sz w:val="24"/>
                <w:szCs w:val="24"/>
              </w:rPr>
            </w:pPr>
            <w:r w:rsidRPr="00A46029">
              <w:rPr>
                <w:sz w:val="24"/>
                <w:szCs w:val="24"/>
              </w:rPr>
              <w:t xml:space="preserve">Техническият процес, свързан с представянето на допълнителна информация/документи е подробно описан в </w:t>
            </w:r>
            <w:r w:rsidR="00AF62B4" w:rsidRPr="00A46029">
              <w:rPr>
                <w:sz w:val="24"/>
                <w:szCs w:val="24"/>
              </w:rPr>
              <w:t>Р</w:t>
            </w:r>
            <w:r w:rsidRPr="00A46029">
              <w:rPr>
                <w:sz w:val="24"/>
                <w:szCs w:val="24"/>
              </w:rPr>
              <w:t xml:space="preserve">ъководството </w:t>
            </w:r>
            <w:r w:rsidR="00AF62B4" w:rsidRPr="00A46029">
              <w:rPr>
                <w:sz w:val="24"/>
                <w:szCs w:val="24"/>
              </w:rPr>
              <w:t>з</w:t>
            </w:r>
            <w:r w:rsidRPr="00A46029">
              <w:rPr>
                <w:sz w:val="24"/>
                <w:szCs w:val="24"/>
              </w:rPr>
              <w:t>а потребител</w:t>
            </w:r>
            <w:r w:rsidR="00AF62B4" w:rsidRPr="00A46029">
              <w:rPr>
                <w:sz w:val="24"/>
                <w:szCs w:val="24"/>
              </w:rPr>
              <w:t>я</w:t>
            </w:r>
            <w:r w:rsidRPr="00A46029">
              <w:rPr>
                <w:sz w:val="24"/>
                <w:szCs w:val="24"/>
              </w:rPr>
              <w:t xml:space="preserve"> на ИСУН 2020.</w:t>
            </w:r>
          </w:p>
        </w:tc>
      </w:tr>
    </w:tbl>
    <w:p w14:paraId="4ED05AC2" w14:textId="32C94EE3" w:rsidR="0006081F" w:rsidRPr="00A46029" w:rsidRDefault="00CD534E" w:rsidP="003A2D4B">
      <w:pPr>
        <w:pStyle w:val="1"/>
        <w:rPr>
          <w:sz w:val="24"/>
          <w:szCs w:val="24"/>
        </w:rPr>
      </w:pPr>
      <w:bookmarkStart w:id="90" w:name="_Toc445385617"/>
      <w:bookmarkStart w:id="91" w:name="_Toc52192579"/>
      <w:r w:rsidRPr="00A46029">
        <w:rPr>
          <w:sz w:val="24"/>
          <w:szCs w:val="24"/>
        </w:rPr>
        <w:lastRenderedPageBreak/>
        <w:t>23</w:t>
      </w:r>
      <w:r w:rsidR="0006081F" w:rsidRPr="00A46029">
        <w:rPr>
          <w:sz w:val="24"/>
          <w:szCs w:val="24"/>
        </w:rPr>
        <w:t xml:space="preserve">. </w:t>
      </w:r>
      <w:r w:rsidR="00FF05C1">
        <w:rPr>
          <w:sz w:val="24"/>
          <w:szCs w:val="24"/>
        </w:rPr>
        <w:t>Краен срок</w:t>
      </w:r>
      <w:r w:rsidR="0006081F" w:rsidRPr="00A46029">
        <w:rPr>
          <w:sz w:val="24"/>
          <w:szCs w:val="24"/>
        </w:rPr>
        <w:t xml:space="preserve"> за подаване н</w:t>
      </w:r>
      <w:r w:rsidR="00D5601D" w:rsidRPr="00A46029">
        <w:rPr>
          <w:sz w:val="24"/>
          <w:szCs w:val="24"/>
        </w:rPr>
        <w:t>а проектните предложения</w:t>
      </w:r>
      <w:r w:rsidR="0006081F" w:rsidRPr="00A46029">
        <w:rPr>
          <w:sz w:val="24"/>
          <w:szCs w:val="24"/>
        </w:rPr>
        <w:t>:</w:t>
      </w:r>
      <w:bookmarkEnd w:id="90"/>
      <w:bookmarkEnd w:id="91"/>
    </w:p>
    <w:p w14:paraId="5905A02E" w14:textId="79459434" w:rsidR="003A0A25" w:rsidRPr="005514D0" w:rsidRDefault="004C6E14" w:rsidP="00C06445">
      <w:pPr>
        <w:pBdr>
          <w:top w:val="single" w:sz="4" w:space="1" w:color="auto"/>
          <w:left w:val="single" w:sz="4" w:space="4" w:color="auto"/>
          <w:bottom w:val="single" w:sz="4" w:space="0" w:color="auto"/>
          <w:right w:val="single" w:sz="4" w:space="4" w:color="auto"/>
        </w:pBdr>
        <w:jc w:val="both"/>
        <w:rPr>
          <w:rFonts w:ascii="Times New Roman" w:hAnsi="Times New Roman" w:cs="Times New Roman"/>
          <w:b/>
          <w:sz w:val="24"/>
          <w:szCs w:val="24"/>
        </w:rPr>
      </w:pPr>
      <w:bookmarkStart w:id="92" w:name="_Toc445385619"/>
      <w:r>
        <w:rPr>
          <w:rFonts w:ascii="Times New Roman" w:hAnsi="Times New Roman" w:cs="Times New Roman"/>
          <w:b/>
          <w:sz w:val="24"/>
          <w:szCs w:val="24"/>
        </w:rPr>
        <w:t>Краен срок за кандидатстване</w:t>
      </w:r>
      <w:r w:rsidR="00C06445">
        <w:rPr>
          <w:rFonts w:ascii="Times New Roman" w:hAnsi="Times New Roman" w:cs="Times New Roman"/>
          <w:b/>
          <w:sz w:val="24"/>
          <w:szCs w:val="24"/>
        </w:rPr>
        <w:t>:…………….</w:t>
      </w:r>
    </w:p>
    <w:p w14:paraId="275938CF" w14:textId="77777777" w:rsidR="00F63260" w:rsidRPr="00A46029" w:rsidRDefault="00EE474B" w:rsidP="003A2D4B">
      <w:pPr>
        <w:pStyle w:val="1"/>
        <w:rPr>
          <w:sz w:val="24"/>
          <w:szCs w:val="24"/>
        </w:rPr>
      </w:pPr>
      <w:bookmarkStart w:id="93" w:name="_Toc52192580"/>
      <w:r w:rsidRPr="00A46029">
        <w:rPr>
          <w:sz w:val="24"/>
          <w:szCs w:val="24"/>
        </w:rPr>
        <w:t>24</w:t>
      </w:r>
      <w:r w:rsidR="00C57CC3" w:rsidRPr="00A46029">
        <w:rPr>
          <w:sz w:val="24"/>
          <w:szCs w:val="24"/>
        </w:rPr>
        <w:t xml:space="preserve">. </w:t>
      </w:r>
      <w:r w:rsidR="00F63260" w:rsidRPr="00A46029">
        <w:rPr>
          <w:sz w:val="24"/>
          <w:szCs w:val="24"/>
        </w:rPr>
        <w:t>Допълнителни изисквания:</w:t>
      </w:r>
      <w:bookmarkEnd w:id="92"/>
      <w:bookmarkEnd w:id="93"/>
    </w:p>
    <w:p w14:paraId="24E528E1" w14:textId="77777777" w:rsidR="00C57CC3" w:rsidRPr="00A46029" w:rsidRDefault="00EE474B" w:rsidP="003A2D4B">
      <w:pPr>
        <w:pStyle w:val="2"/>
      </w:pPr>
      <w:bookmarkStart w:id="94" w:name="_Toc445385620"/>
      <w:bookmarkStart w:id="95" w:name="_Toc52192581"/>
      <w:r w:rsidRPr="00A46029">
        <w:t>24</w:t>
      </w:r>
      <w:r w:rsidR="00F63260" w:rsidRPr="00A46029">
        <w:t xml:space="preserve">.1. </w:t>
      </w:r>
      <w:r w:rsidR="00C57CC3" w:rsidRPr="00A46029">
        <w:t>Изпълнители:</w:t>
      </w:r>
      <w:bookmarkEnd w:id="94"/>
      <w:bookmarkEnd w:id="95"/>
    </w:p>
    <w:tbl>
      <w:tblPr>
        <w:tblStyle w:val="ae"/>
        <w:tblW w:w="9640" w:type="dxa"/>
        <w:tblInd w:w="-147" w:type="dxa"/>
        <w:tblLook w:val="04A0" w:firstRow="1" w:lastRow="0" w:firstColumn="1" w:lastColumn="0" w:noHBand="0" w:noVBand="1"/>
      </w:tblPr>
      <w:tblGrid>
        <w:gridCol w:w="9640"/>
      </w:tblGrid>
      <w:tr w:rsidR="00C57CC3" w:rsidRPr="00A46029" w14:paraId="34CDAB08" w14:textId="77777777" w:rsidTr="005D07D6">
        <w:tc>
          <w:tcPr>
            <w:tcW w:w="9640" w:type="dxa"/>
          </w:tcPr>
          <w:p w14:paraId="065E04C0" w14:textId="77777777" w:rsidR="00BF7486" w:rsidRPr="00A46029" w:rsidRDefault="00BF7486" w:rsidP="00BF7486">
            <w:pPr>
              <w:spacing w:after="120"/>
              <w:jc w:val="both"/>
              <w:outlineLvl w:val="0"/>
              <w:rPr>
                <w:sz w:val="24"/>
                <w:szCs w:val="24"/>
              </w:rPr>
            </w:pPr>
            <w:bookmarkStart w:id="96" w:name="_Toc445385367"/>
            <w:bookmarkStart w:id="97" w:name="_Toc445385621"/>
            <w:r w:rsidRPr="00A46029">
              <w:rPr>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w:t>
            </w:r>
            <w:r w:rsidR="008345B9" w:rsidRPr="00A46029">
              <w:rPr>
                <w:sz w:val="24"/>
                <w:szCs w:val="24"/>
              </w:rPr>
              <w:t xml:space="preserve"> четвърта от ЗУСЕСИФ и ПМС № 160/01.07.2016</w:t>
            </w:r>
            <w:r w:rsidRPr="00A46029">
              <w:rPr>
                <w:sz w:val="24"/>
                <w:szCs w:val="24"/>
              </w:rPr>
              <w:t xml:space="preserve"> г. или ЗОП, в зависимост от това дали кандидатът се явява възложител по реда на ЗОП или не.</w:t>
            </w:r>
          </w:p>
          <w:p w14:paraId="5FE8F863" w14:textId="77777777" w:rsidR="00BF7486" w:rsidRPr="00A46029" w:rsidRDefault="00BF7486" w:rsidP="00BF7486">
            <w:pPr>
              <w:spacing w:after="120"/>
              <w:jc w:val="both"/>
              <w:outlineLvl w:val="0"/>
              <w:rPr>
                <w:sz w:val="24"/>
                <w:szCs w:val="24"/>
              </w:rPr>
            </w:pPr>
            <w:r w:rsidRPr="00A46029">
              <w:rPr>
                <w:sz w:val="24"/>
                <w:szCs w:val="24"/>
              </w:rPr>
              <w:t>Изпълнителите трябва да притежават необходимата професионална компетентност и квалификация за извършване на възложената им дейност.</w:t>
            </w:r>
          </w:p>
          <w:p w14:paraId="078DE87A" w14:textId="77777777" w:rsidR="00BF7486" w:rsidRPr="00A46029" w:rsidRDefault="00BF7486" w:rsidP="00BD0CC6">
            <w:pPr>
              <w:jc w:val="both"/>
              <w:outlineLvl w:val="0"/>
              <w:rPr>
                <w:b/>
                <w:sz w:val="24"/>
                <w:szCs w:val="24"/>
              </w:rPr>
            </w:pPr>
          </w:p>
          <w:p w14:paraId="6A1C431F" w14:textId="77777777" w:rsidR="00BF7486" w:rsidRPr="00A46029" w:rsidRDefault="00BF7486" w:rsidP="00BF7486">
            <w:pPr>
              <w:spacing w:after="120"/>
              <w:jc w:val="both"/>
              <w:outlineLvl w:val="0"/>
              <w:rPr>
                <w:sz w:val="24"/>
                <w:szCs w:val="24"/>
              </w:rPr>
            </w:pPr>
            <w:r w:rsidRPr="00A46029">
              <w:rPr>
                <w:sz w:val="24"/>
                <w:szCs w:val="24"/>
              </w:rPr>
              <w:t>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w:t>
            </w:r>
            <w:r w:rsidR="00BD0CC6" w:rsidRPr="00A46029">
              <w:rPr>
                <w:sz w:val="24"/>
                <w:szCs w:val="24"/>
              </w:rPr>
              <w:t>,</w:t>
            </w:r>
            <w:r w:rsidRPr="00A46029">
              <w:rPr>
                <w:sz w:val="24"/>
                <w:szCs w:val="24"/>
              </w:rPr>
              <w:t xml:space="preserve"> когато бенефициент не сключи договор с изпълнител до 12 месеца от изтичането на срока, предвиден за неговото сключване.</w:t>
            </w:r>
          </w:p>
          <w:p w14:paraId="5947DBF2" w14:textId="77777777" w:rsidR="00C57CC3" w:rsidRPr="00A46029" w:rsidRDefault="00BF7486" w:rsidP="004C5759">
            <w:pPr>
              <w:spacing w:before="120" w:after="120"/>
              <w:jc w:val="both"/>
              <w:rPr>
                <w:sz w:val="24"/>
                <w:szCs w:val="24"/>
                <w:highlight w:val="yellow"/>
              </w:rPr>
            </w:pPr>
            <w:r w:rsidRPr="00A46029">
              <w:rPr>
                <w:sz w:val="24"/>
                <w:szCs w:val="24"/>
              </w:rPr>
              <w:t>Партньорът/ите по процедурата следва да извършват дейностите, за които са отговорни самостоятелно</w:t>
            </w:r>
            <w:bookmarkEnd w:id="96"/>
            <w:bookmarkEnd w:id="97"/>
            <w:r w:rsidR="004C5759" w:rsidRPr="00A46029">
              <w:rPr>
                <w:sz w:val="24"/>
                <w:szCs w:val="24"/>
              </w:rPr>
              <w:t>.</w:t>
            </w:r>
          </w:p>
        </w:tc>
      </w:tr>
    </w:tbl>
    <w:p w14:paraId="648729EC" w14:textId="77777777" w:rsidR="005D07D6" w:rsidRPr="00A46029" w:rsidRDefault="005D07D6" w:rsidP="003A2D4B">
      <w:pPr>
        <w:pStyle w:val="2"/>
      </w:pPr>
      <w:bookmarkStart w:id="98" w:name="_Toc445385627"/>
    </w:p>
    <w:p w14:paraId="30602EB5" w14:textId="77777777" w:rsidR="00F63260" w:rsidRPr="00A46029" w:rsidRDefault="00F63260" w:rsidP="003A2D4B">
      <w:pPr>
        <w:pStyle w:val="2"/>
      </w:pPr>
      <w:bookmarkStart w:id="99" w:name="_Toc52192582"/>
      <w:r w:rsidRPr="00A46029">
        <w:t>2</w:t>
      </w:r>
      <w:r w:rsidR="00EE474B" w:rsidRPr="00A46029">
        <w:t>4</w:t>
      </w:r>
      <w:r w:rsidRPr="00A46029">
        <w:t>.2. Устойчивост на резултатите:</w:t>
      </w:r>
      <w:bookmarkEnd w:id="98"/>
      <w:bookmarkEnd w:id="99"/>
    </w:p>
    <w:tbl>
      <w:tblPr>
        <w:tblStyle w:val="ae"/>
        <w:tblW w:w="0" w:type="auto"/>
        <w:tblLook w:val="04A0" w:firstRow="1" w:lastRow="0" w:firstColumn="1" w:lastColumn="0" w:noHBand="0" w:noVBand="1"/>
      </w:tblPr>
      <w:tblGrid>
        <w:gridCol w:w="9346"/>
      </w:tblGrid>
      <w:tr w:rsidR="00F63260" w:rsidRPr="00A46029" w14:paraId="6DAD739D" w14:textId="77777777" w:rsidTr="00F63260">
        <w:tc>
          <w:tcPr>
            <w:tcW w:w="9496" w:type="dxa"/>
          </w:tcPr>
          <w:p w14:paraId="74ECA5C6" w14:textId="77777777" w:rsidR="00F63260" w:rsidRPr="00A46029" w:rsidRDefault="008C56DB" w:rsidP="00032FA8">
            <w:pPr>
              <w:pStyle w:val="Text1"/>
              <w:spacing w:before="120" w:after="120"/>
              <w:ind w:left="0"/>
              <w:outlineLvl w:val="0"/>
              <w:rPr>
                <w:szCs w:val="24"/>
                <w:lang w:val="bg-BG"/>
              </w:rPr>
            </w:pPr>
            <w:r w:rsidRPr="00A46029">
              <w:rPr>
                <w:szCs w:val="24"/>
                <w:lang w:val="bg-BG"/>
              </w:rPr>
              <w:t>За дейностите и услугите, които ще получат подкрепа в проектните предложения в рамките на мярката следва да бъде осигурена устойчивост на постигнатите резултати и  след приключване изпълнението на проектите от страна на всеки бенефициент.</w:t>
            </w:r>
          </w:p>
          <w:p w14:paraId="35A09CD5" w14:textId="77777777" w:rsidR="00DD6D6A" w:rsidRPr="00A46029" w:rsidRDefault="00DD6D6A" w:rsidP="00032FA8">
            <w:pPr>
              <w:pStyle w:val="Text1"/>
              <w:spacing w:before="120" w:after="120"/>
              <w:ind w:left="0"/>
              <w:outlineLvl w:val="0"/>
              <w:rPr>
                <w:b/>
                <w:szCs w:val="24"/>
                <w:lang w:val="bg-BG"/>
              </w:rPr>
            </w:pPr>
            <w:r w:rsidRPr="00A46029">
              <w:rPr>
                <w:szCs w:val="24"/>
                <w:lang w:val="bg-BG"/>
              </w:rPr>
              <w:t>Ако в резултат от дейностите по проекта се предвижда разкриването на нови работни места, които да бъдат заети от включени в проекта представители на целевите групи, кандидатът следва да предвиди устойчивост на тези работни места минимум 3 месеца след приключване на проектните дейности.</w:t>
            </w:r>
          </w:p>
        </w:tc>
      </w:tr>
    </w:tbl>
    <w:p w14:paraId="32393EE1" w14:textId="77777777" w:rsidR="00C57CC3" w:rsidRPr="00A46029" w:rsidRDefault="00F63260" w:rsidP="003A2D4B">
      <w:pPr>
        <w:pStyle w:val="2"/>
      </w:pPr>
      <w:bookmarkStart w:id="100" w:name="_Toc445385629"/>
      <w:bookmarkStart w:id="101" w:name="_Toc52192583"/>
      <w:r w:rsidRPr="00A46029">
        <w:t>2</w:t>
      </w:r>
      <w:r w:rsidR="003B2B99" w:rsidRPr="00A46029">
        <w:t>4</w:t>
      </w:r>
      <w:r w:rsidRPr="00A46029">
        <w:t>.3. Брой предложения и безвъзмездни финансови помощи на кандидат и партньор</w:t>
      </w:r>
      <w:bookmarkEnd w:id="100"/>
      <w:bookmarkEnd w:id="101"/>
    </w:p>
    <w:tbl>
      <w:tblPr>
        <w:tblStyle w:val="ae"/>
        <w:tblW w:w="0" w:type="auto"/>
        <w:tblLook w:val="04A0" w:firstRow="1" w:lastRow="0" w:firstColumn="1" w:lastColumn="0" w:noHBand="0" w:noVBand="1"/>
      </w:tblPr>
      <w:tblGrid>
        <w:gridCol w:w="9346"/>
      </w:tblGrid>
      <w:tr w:rsidR="00F63260" w:rsidRPr="00A46029" w14:paraId="27230502" w14:textId="77777777" w:rsidTr="00F63260">
        <w:tc>
          <w:tcPr>
            <w:tcW w:w="9496" w:type="dxa"/>
          </w:tcPr>
          <w:p w14:paraId="592E067E" w14:textId="77777777" w:rsidR="00F63260" w:rsidRPr="00A46029" w:rsidRDefault="00F63260" w:rsidP="00F63260">
            <w:pPr>
              <w:spacing w:before="120" w:after="120"/>
              <w:jc w:val="both"/>
              <w:rPr>
                <w:sz w:val="24"/>
                <w:szCs w:val="24"/>
              </w:rPr>
            </w:pPr>
            <w:r w:rsidRPr="00A46029">
              <w:rPr>
                <w:sz w:val="24"/>
                <w:szCs w:val="24"/>
              </w:rPr>
              <w:t xml:space="preserve">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w:t>
            </w:r>
            <w:r w:rsidRPr="00A46029">
              <w:rPr>
                <w:sz w:val="24"/>
                <w:szCs w:val="24"/>
              </w:rPr>
              <w:lastRenderedPageBreak/>
              <w:t xml:space="preserve">проектно предложение, то до оценка ще бъде допуснато само </w:t>
            </w:r>
            <w:r w:rsidR="00A31BA1" w:rsidRPr="00A46029">
              <w:rPr>
                <w:sz w:val="24"/>
                <w:szCs w:val="24"/>
              </w:rPr>
              <w:t>последното</w:t>
            </w:r>
            <w:r w:rsidRPr="00A46029">
              <w:rPr>
                <w:sz w:val="24"/>
                <w:szCs w:val="24"/>
              </w:rPr>
              <w:t>, по време на подаване, проектно предложение, освен ако не е оттеглено от страна на кандидата.</w:t>
            </w:r>
          </w:p>
          <w:p w14:paraId="55BBF7EC" w14:textId="77777777" w:rsidR="00F63260" w:rsidRPr="00A46029" w:rsidRDefault="00F63260" w:rsidP="00F63260">
            <w:pPr>
              <w:spacing w:before="120" w:after="120"/>
              <w:jc w:val="both"/>
              <w:rPr>
                <w:sz w:val="24"/>
                <w:szCs w:val="24"/>
              </w:rPr>
            </w:pPr>
            <w:r w:rsidRPr="00A46029">
              <w:rPr>
                <w:sz w:val="24"/>
                <w:szCs w:val="24"/>
              </w:rPr>
              <w:t>Един партньор може да участва в повече от едно проектни предложения, в случай че разполага с достатъчно капацитет, за да изпълни дейностите по проектите.</w:t>
            </w:r>
          </w:p>
        </w:tc>
      </w:tr>
    </w:tbl>
    <w:p w14:paraId="4B9C09B2" w14:textId="77777777" w:rsidR="004521D7" w:rsidRPr="004521D7" w:rsidRDefault="004521D7" w:rsidP="004521D7">
      <w:bookmarkStart w:id="102" w:name="_Toc445385630"/>
    </w:p>
    <w:p w14:paraId="2FB24A65" w14:textId="055A2C84" w:rsidR="00F63260" w:rsidRPr="00A46029" w:rsidRDefault="003B2B99" w:rsidP="003A2D4B">
      <w:pPr>
        <w:pStyle w:val="2"/>
      </w:pPr>
      <w:bookmarkStart w:id="103" w:name="_Toc52192584"/>
      <w:r w:rsidRPr="00A46029">
        <w:t>24</w:t>
      </w:r>
      <w:r w:rsidR="00F059A2" w:rsidRPr="00A46029">
        <w:t xml:space="preserve">.4. Допълнителни </w:t>
      </w:r>
      <w:r w:rsidR="00B71A31" w:rsidRPr="00A46029">
        <w:t>въпроси и разяснения във връзка с Условията</w:t>
      </w:r>
      <w:r w:rsidR="00F059A2" w:rsidRPr="00A46029">
        <w:t xml:space="preserve"> за кандидатстване</w:t>
      </w:r>
      <w:bookmarkEnd w:id="102"/>
      <w:bookmarkEnd w:id="103"/>
    </w:p>
    <w:tbl>
      <w:tblPr>
        <w:tblStyle w:val="ae"/>
        <w:tblW w:w="0" w:type="auto"/>
        <w:tblLook w:val="04A0" w:firstRow="1" w:lastRow="0" w:firstColumn="1" w:lastColumn="0" w:noHBand="0" w:noVBand="1"/>
      </w:tblPr>
      <w:tblGrid>
        <w:gridCol w:w="9346"/>
      </w:tblGrid>
      <w:tr w:rsidR="00F059A2" w:rsidRPr="00A46029" w14:paraId="14FD8B68" w14:textId="77777777" w:rsidTr="00F059A2">
        <w:tc>
          <w:tcPr>
            <w:tcW w:w="9496" w:type="dxa"/>
          </w:tcPr>
          <w:p w14:paraId="372CC95A" w14:textId="7D165C8C" w:rsidR="00412BA0" w:rsidRPr="007713C1" w:rsidRDefault="00412BA0" w:rsidP="00412BA0">
            <w:pPr>
              <w:spacing w:before="120" w:after="120"/>
              <w:jc w:val="both"/>
              <w:rPr>
                <w:sz w:val="24"/>
                <w:szCs w:val="24"/>
              </w:rPr>
            </w:pPr>
            <w:bookmarkStart w:id="104" w:name="_Toc172021290"/>
            <w:r w:rsidRPr="007713C1">
              <w:rPr>
                <w:b/>
                <w:sz w:val="24"/>
                <w:szCs w:val="24"/>
              </w:rPr>
              <w:t>На посочен</w:t>
            </w:r>
            <w:r>
              <w:rPr>
                <w:b/>
                <w:sz w:val="24"/>
                <w:szCs w:val="24"/>
              </w:rPr>
              <w:t>ата</w:t>
            </w:r>
            <w:r w:rsidRPr="007713C1">
              <w:rPr>
                <w:b/>
                <w:sz w:val="24"/>
                <w:szCs w:val="24"/>
              </w:rPr>
              <w:t xml:space="preserve"> по-долу </w:t>
            </w:r>
            <w:r>
              <w:rPr>
                <w:b/>
                <w:sz w:val="24"/>
                <w:szCs w:val="24"/>
              </w:rPr>
              <w:t>електронна поща</w:t>
            </w:r>
            <w:r w:rsidRPr="007713C1">
              <w:rPr>
                <w:sz w:val="24"/>
                <w:szCs w:val="24"/>
              </w:rPr>
              <w:t>, като ясно се посочва номера на поканата за набиране на предложения,</w:t>
            </w:r>
            <w:r w:rsidRPr="007713C1" w:rsidDel="00AD7679">
              <w:rPr>
                <w:sz w:val="24"/>
                <w:szCs w:val="24"/>
              </w:rPr>
              <w:t xml:space="preserve"> </w:t>
            </w:r>
            <w:r w:rsidRPr="007713C1">
              <w:rPr>
                <w:b/>
                <w:sz w:val="24"/>
                <w:szCs w:val="24"/>
              </w:rPr>
              <w:t>могат да се задават въпроси и да се искат допълнителни разяснения</w:t>
            </w:r>
            <w:r w:rsidRPr="007713C1">
              <w:rPr>
                <w:sz w:val="24"/>
                <w:szCs w:val="24"/>
              </w:rPr>
              <w:t xml:space="preserve">, в срок </w:t>
            </w:r>
            <w:r>
              <w:rPr>
                <w:sz w:val="24"/>
                <w:szCs w:val="24"/>
              </w:rPr>
              <w:t xml:space="preserve">до </w:t>
            </w:r>
            <w:r w:rsidRPr="00503AF6">
              <w:rPr>
                <w:sz w:val="24"/>
                <w:szCs w:val="24"/>
              </w:rPr>
              <w:t>10 дни преди изтичането на срока за кандидатстване</w:t>
            </w:r>
            <w:r w:rsidR="000314F5">
              <w:rPr>
                <w:sz w:val="24"/>
                <w:szCs w:val="24"/>
              </w:rPr>
              <w:t>:</w:t>
            </w:r>
            <w:r w:rsidRPr="00503AF6">
              <w:rPr>
                <w:sz w:val="24"/>
                <w:szCs w:val="24"/>
              </w:rPr>
              <w:t xml:space="preserve"> </w:t>
            </w:r>
            <w:bookmarkEnd w:id="104"/>
          </w:p>
          <w:p w14:paraId="4C354AD3" w14:textId="7566882F" w:rsidR="00412BA0" w:rsidRPr="00A63E0D" w:rsidRDefault="00DA0FEC" w:rsidP="00412BA0">
            <w:pPr>
              <w:spacing w:before="120" w:after="120"/>
              <w:rPr>
                <w:b/>
                <w:sz w:val="24"/>
                <w:szCs w:val="24"/>
              </w:rPr>
            </w:pPr>
            <w:r>
              <w:rPr>
                <w:b/>
                <w:sz w:val="24"/>
                <w:szCs w:val="24"/>
              </w:rPr>
              <w:t>………………..</w:t>
            </w:r>
            <w:r w:rsidR="008B068A" w:rsidRPr="00A63E0D">
              <w:rPr>
                <w:b/>
                <w:sz w:val="24"/>
                <w:szCs w:val="24"/>
              </w:rPr>
              <w:t xml:space="preserve">.2020 </w:t>
            </w:r>
            <w:r w:rsidR="000314F5" w:rsidRPr="00A63E0D">
              <w:rPr>
                <w:b/>
                <w:sz w:val="24"/>
                <w:szCs w:val="24"/>
              </w:rPr>
              <w:t>г.</w:t>
            </w:r>
          </w:p>
          <w:p w14:paraId="33846548" w14:textId="4E2738D0" w:rsidR="00412BA0" w:rsidRPr="00A63E0D" w:rsidRDefault="00412BA0" w:rsidP="00412BA0">
            <w:pPr>
              <w:spacing w:before="120" w:after="120"/>
              <w:jc w:val="both"/>
              <w:rPr>
                <w:bCs/>
                <w:sz w:val="24"/>
                <w:szCs w:val="24"/>
              </w:rPr>
            </w:pPr>
            <w:r w:rsidRPr="00A63E0D">
              <w:rPr>
                <w:bCs/>
                <w:sz w:val="24"/>
                <w:szCs w:val="24"/>
              </w:rPr>
              <w:t>Писмени разяснения ще бъдат дадени в срок до 5 дни от получаването на искането за разяснение, но не по-късно от 5 дни преди изтичането на срока за кандидатстване</w:t>
            </w:r>
            <w:r w:rsidR="004521D7" w:rsidRPr="00A63E0D">
              <w:rPr>
                <w:bCs/>
                <w:sz w:val="24"/>
                <w:szCs w:val="24"/>
              </w:rPr>
              <w:t>:</w:t>
            </w:r>
          </w:p>
          <w:p w14:paraId="001E11C0" w14:textId="2B539270" w:rsidR="000314F5" w:rsidRPr="004521D7" w:rsidRDefault="00DA0FEC" w:rsidP="00412BA0">
            <w:pPr>
              <w:spacing w:before="120" w:after="120"/>
              <w:jc w:val="both"/>
              <w:rPr>
                <w:b/>
                <w:bCs/>
                <w:sz w:val="24"/>
                <w:szCs w:val="24"/>
              </w:rPr>
            </w:pPr>
            <w:r>
              <w:rPr>
                <w:b/>
                <w:bCs/>
                <w:sz w:val="24"/>
                <w:szCs w:val="24"/>
              </w:rPr>
              <w:t>………..</w:t>
            </w:r>
            <w:r w:rsidR="008B068A" w:rsidRPr="00A63E0D">
              <w:rPr>
                <w:b/>
                <w:bCs/>
                <w:sz w:val="24"/>
                <w:szCs w:val="24"/>
              </w:rPr>
              <w:t>.2020</w:t>
            </w:r>
            <w:r w:rsidR="000314F5" w:rsidRPr="00A63E0D">
              <w:rPr>
                <w:b/>
                <w:bCs/>
                <w:sz w:val="24"/>
                <w:szCs w:val="24"/>
              </w:rPr>
              <w:t xml:space="preserve"> г.</w:t>
            </w:r>
          </w:p>
          <w:p w14:paraId="792E52D2" w14:textId="77777777" w:rsidR="00412BA0" w:rsidRPr="007713C1" w:rsidRDefault="00412BA0" w:rsidP="00412BA0">
            <w:pPr>
              <w:pStyle w:val="32"/>
              <w:spacing w:before="120"/>
              <w:jc w:val="both"/>
              <w:rPr>
                <w:sz w:val="24"/>
                <w:szCs w:val="24"/>
              </w:rPr>
            </w:pPr>
            <w:r w:rsidRPr="007713C1">
              <w:rPr>
                <w:sz w:val="24"/>
                <w:szCs w:val="24"/>
              </w:rPr>
              <w:t xml:space="preserve">С оглед осигуряване равнопоставено третиране на кандидатите, </w:t>
            </w:r>
            <w:r>
              <w:rPr>
                <w:sz w:val="24"/>
                <w:szCs w:val="24"/>
              </w:rPr>
              <w:t>МИГ</w:t>
            </w:r>
            <w:r w:rsidRPr="007713C1">
              <w:rPr>
                <w:sz w:val="24"/>
                <w:szCs w:val="24"/>
              </w:rPr>
              <w:t xml:space="preserve"> няма да дава разяснения, които съдържат становище относно качеството на конкретно проектно предложение. </w:t>
            </w:r>
            <w:r w:rsidRPr="007713C1">
              <w:rPr>
                <w:color w:val="000000"/>
                <w:sz w:val="24"/>
                <w:szCs w:val="24"/>
              </w:rPr>
              <w:t>Разяснения се дават по отношение на условията за кандидатстване и са задължителни за всички кандидати.</w:t>
            </w:r>
          </w:p>
          <w:p w14:paraId="4E399B8C" w14:textId="77777777" w:rsidR="00F059A2" w:rsidRPr="00A46029" w:rsidRDefault="00F059A2" w:rsidP="00F059A2">
            <w:pPr>
              <w:pStyle w:val="32"/>
              <w:spacing w:before="120"/>
              <w:rPr>
                <w:sz w:val="24"/>
                <w:szCs w:val="24"/>
              </w:rPr>
            </w:pPr>
            <w:r w:rsidRPr="00A46029">
              <w:rPr>
                <w:sz w:val="24"/>
                <w:szCs w:val="24"/>
              </w:rPr>
              <w:t>Въпросите и разясненията ще бъдат публикувани на следн</w:t>
            </w:r>
            <w:r w:rsidR="001427F5" w:rsidRPr="00A46029">
              <w:rPr>
                <w:sz w:val="24"/>
                <w:szCs w:val="24"/>
              </w:rPr>
              <w:t>ата</w:t>
            </w:r>
            <w:r w:rsidRPr="00A46029">
              <w:rPr>
                <w:sz w:val="24"/>
                <w:szCs w:val="24"/>
              </w:rPr>
              <w:t xml:space="preserve"> интернет-страниц</w:t>
            </w:r>
            <w:r w:rsidR="001427F5" w:rsidRPr="00A46029">
              <w:rPr>
                <w:sz w:val="24"/>
                <w:szCs w:val="24"/>
              </w:rPr>
              <w:t>а</w:t>
            </w:r>
            <w:r w:rsidRPr="00A46029">
              <w:rPr>
                <w:sz w:val="24"/>
                <w:szCs w:val="24"/>
              </w:rPr>
              <w:t>:</w:t>
            </w:r>
          </w:p>
          <w:p w14:paraId="13112D24" w14:textId="77777777" w:rsidR="00F059A2" w:rsidRPr="00A46029" w:rsidRDefault="002A0030" w:rsidP="008378DE">
            <w:pPr>
              <w:spacing w:before="120" w:after="120"/>
              <w:jc w:val="both"/>
              <w:rPr>
                <w:color w:val="0000FF"/>
                <w:sz w:val="24"/>
                <w:szCs w:val="24"/>
              </w:rPr>
            </w:pPr>
            <w:hyperlink r:id="rId15" w:history="1">
              <w:r w:rsidR="001427F5" w:rsidRPr="00A46029">
                <w:rPr>
                  <w:rStyle w:val="afa"/>
                  <w:sz w:val="24"/>
                  <w:szCs w:val="24"/>
                </w:rPr>
                <w:t>http://mig-pomorie.eu/</w:t>
              </w:r>
            </w:hyperlink>
            <w:r w:rsidR="008378DE" w:rsidRPr="00A46029">
              <w:rPr>
                <w:color w:val="0000FF"/>
                <w:sz w:val="24"/>
                <w:szCs w:val="24"/>
              </w:rPr>
              <w:t xml:space="preserve"> </w:t>
            </w:r>
            <w:r w:rsidR="00F059A2" w:rsidRPr="00A46029">
              <w:rPr>
                <w:sz w:val="24"/>
                <w:szCs w:val="24"/>
              </w:rPr>
              <w:t>към документите по процедурата</w:t>
            </w:r>
            <w:r w:rsidR="00DA0BED" w:rsidRPr="00A46029">
              <w:rPr>
                <w:sz w:val="24"/>
                <w:szCs w:val="24"/>
              </w:rPr>
              <w:t xml:space="preserve"> и в ИСУН.</w:t>
            </w:r>
          </w:p>
        </w:tc>
      </w:tr>
    </w:tbl>
    <w:p w14:paraId="5DD9D9A4" w14:textId="77777777" w:rsidR="00D216F4" w:rsidRPr="00A46029" w:rsidRDefault="00D216F4" w:rsidP="004E418C">
      <w:pPr>
        <w:pStyle w:val="2"/>
      </w:pPr>
      <w:bookmarkStart w:id="105" w:name="_Toc445385631"/>
    </w:p>
    <w:p w14:paraId="097F3FA6" w14:textId="77777777" w:rsidR="004E418C" w:rsidRPr="00A46029" w:rsidRDefault="004E418C" w:rsidP="004E418C">
      <w:pPr>
        <w:pStyle w:val="2"/>
      </w:pPr>
      <w:bookmarkStart w:id="106" w:name="_Toc52192585"/>
      <w:r w:rsidRPr="00A46029">
        <w:t>24.5. Уведомяване относно предварителното решение на МИГ</w:t>
      </w:r>
      <w:bookmarkEnd w:id="106"/>
    </w:p>
    <w:tbl>
      <w:tblPr>
        <w:tblStyle w:val="ae"/>
        <w:tblW w:w="0" w:type="auto"/>
        <w:tblLook w:val="04A0" w:firstRow="1" w:lastRow="0" w:firstColumn="1" w:lastColumn="0" w:noHBand="0" w:noVBand="1"/>
      </w:tblPr>
      <w:tblGrid>
        <w:gridCol w:w="9346"/>
      </w:tblGrid>
      <w:tr w:rsidR="004E418C" w:rsidRPr="00A46029" w14:paraId="39B68830" w14:textId="77777777" w:rsidTr="00BC5595">
        <w:tc>
          <w:tcPr>
            <w:tcW w:w="9496" w:type="dxa"/>
          </w:tcPr>
          <w:p w14:paraId="5057489F" w14:textId="7F4FFA4C" w:rsidR="00412BA0" w:rsidRPr="00412BA0" w:rsidRDefault="00412BA0" w:rsidP="00412BA0">
            <w:pPr>
              <w:jc w:val="both"/>
              <w:rPr>
                <w:sz w:val="24"/>
                <w:szCs w:val="24"/>
              </w:rPr>
            </w:pPr>
            <w:r w:rsidRPr="00412BA0">
              <w:rPr>
                <w:sz w:val="24"/>
                <w:szCs w:val="24"/>
              </w:rPr>
              <w:t xml:space="preserve">МИГ </w:t>
            </w:r>
            <w:r w:rsidR="00D7378D">
              <w:rPr>
                <w:sz w:val="24"/>
                <w:szCs w:val="24"/>
              </w:rPr>
              <w:t xml:space="preserve">Поморие </w:t>
            </w:r>
            <w:r w:rsidRPr="00412BA0">
              <w:rPr>
                <w:sz w:val="24"/>
                <w:szCs w:val="24"/>
              </w:rPr>
              <w:t xml:space="preserve">изпраща уведомително писмо на кандидатите, чиито проектни предложения не са одобрени или са одобрени частично. </w:t>
            </w:r>
          </w:p>
          <w:p w14:paraId="71B97953" w14:textId="3F89EE67" w:rsidR="004E418C" w:rsidRPr="00A46029" w:rsidRDefault="00412BA0" w:rsidP="00412BA0">
            <w:pPr>
              <w:jc w:val="both"/>
              <w:rPr>
                <w:sz w:val="24"/>
                <w:szCs w:val="24"/>
              </w:rPr>
            </w:pPr>
            <w:r w:rsidRPr="00412BA0">
              <w:rPr>
                <w:sz w:val="24"/>
                <w:szCs w:val="24"/>
              </w:rPr>
              <w:t>Писмото се изпраща през ИСУН 2020, чрез електронния профил на кандидата. За дата на получаване на уведомлението се счита, датата, посочена в ИСУН -– датата, на която е изпратено съобщението.</w:t>
            </w:r>
            <w:r w:rsidR="00836CD3" w:rsidRPr="00A46029">
              <w:rPr>
                <w:sz w:val="24"/>
                <w:szCs w:val="24"/>
              </w:rPr>
              <w:t>.</w:t>
            </w:r>
          </w:p>
          <w:p w14:paraId="737063EE" w14:textId="77777777" w:rsidR="00D216F4" w:rsidRPr="00A46029" w:rsidRDefault="00D216F4" w:rsidP="00CD77B2">
            <w:pPr>
              <w:jc w:val="both"/>
              <w:rPr>
                <w:sz w:val="24"/>
                <w:szCs w:val="24"/>
              </w:rPr>
            </w:pPr>
          </w:p>
        </w:tc>
      </w:tr>
    </w:tbl>
    <w:p w14:paraId="2A93747A" w14:textId="77777777" w:rsidR="00F059A2" w:rsidRPr="00A46029" w:rsidRDefault="003B2B99" w:rsidP="003A2D4B">
      <w:pPr>
        <w:pStyle w:val="2"/>
      </w:pPr>
      <w:bookmarkStart w:id="107" w:name="_Toc52192586"/>
      <w:r w:rsidRPr="00A46029">
        <w:t>24</w:t>
      </w:r>
      <w:r w:rsidR="004E418C" w:rsidRPr="00A46029">
        <w:t>.6</w:t>
      </w:r>
      <w:r w:rsidR="00D67E90" w:rsidRPr="00A46029">
        <w:t xml:space="preserve">. </w:t>
      </w:r>
      <w:r w:rsidR="00325CC3" w:rsidRPr="00A46029">
        <w:t>Процедура за възражения относно оценката</w:t>
      </w:r>
      <w:bookmarkEnd w:id="105"/>
      <w:bookmarkEnd w:id="107"/>
    </w:p>
    <w:tbl>
      <w:tblPr>
        <w:tblStyle w:val="ae"/>
        <w:tblW w:w="0" w:type="auto"/>
        <w:tblLook w:val="04A0" w:firstRow="1" w:lastRow="0" w:firstColumn="1" w:lastColumn="0" w:noHBand="0" w:noVBand="1"/>
      </w:tblPr>
      <w:tblGrid>
        <w:gridCol w:w="9346"/>
      </w:tblGrid>
      <w:tr w:rsidR="00D67E90" w:rsidRPr="00A46029" w14:paraId="3AF734FB" w14:textId="77777777" w:rsidTr="00D67E90">
        <w:tc>
          <w:tcPr>
            <w:tcW w:w="9496" w:type="dxa"/>
          </w:tcPr>
          <w:p w14:paraId="75E83A65" w14:textId="62A99DC2" w:rsidR="009D2FBF" w:rsidRPr="00A46029" w:rsidRDefault="009D2FBF" w:rsidP="00D7378D">
            <w:pPr>
              <w:spacing w:line="276" w:lineRule="auto"/>
              <w:jc w:val="both"/>
              <w:rPr>
                <w:sz w:val="24"/>
                <w:szCs w:val="24"/>
              </w:rPr>
            </w:pPr>
            <w:r w:rsidRPr="00A46029">
              <w:rPr>
                <w:sz w:val="24"/>
                <w:szCs w:val="24"/>
              </w:rPr>
              <w:t>Всеки кандидат, получил уведомително писмо от МИГ</w:t>
            </w:r>
            <w:r w:rsidR="00D7378D">
              <w:rPr>
                <w:sz w:val="24"/>
                <w:szCs w:val="24"/>
              </w:rPr>
              <w:t xml:space="preserve"> Поморие</w:t>
            </w:r>
            <w:r w:rsidRPr="00A46029">
              <w:rPr>
                <w:sz w:val="24"/>
                <w:szCs w:val="24"/>
              </w:rPr>
              <w:t>, че проектното му предложение не е одобрено или че е частично одобрено, има право да възрази пред УО на ОПРЧР в срок до 3 работни дни от датата на получаването на уведомлението.</w:t>
            </w:r>
          </w:p>
          <w:p w14:paraId="691518DE" w14:textId="6D07259F" w:rsidR="00DA0BED" w:rsidRPr="00A46029" w:rsidRDefault="00DA0BED" w:rsidP="00D7378D">
            <w:pPr>
              <w:spacing w:line="276" w:lineRule="auto"/>
              <w:jc w:val="both"/>
              <w:rPr>
                <w:sz w:val="24"/>
                <w:szCs w:val="24"/>
              </w:rPr>
            </w:pPr>
            <w:r w:rsidRPr="00A46029">
              <w:rPr>
                <w:sz w:val="24"/>
                <w:szCs w:val="24"/>
              </w:rPr>
              <w:t xml:space="preserve">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и нотариално заверено пълномощно. В случай че кандидата се представлява заедно от няколко лица, възражението се подписва от всички представляващи. </w:t>
            </w:r>
          </w:p>
          <w:p w14:paraId="6967F74E" w14:textId="77777777" w:rsidR="00DA0BED" w:rsidRPr="00A46029" w:rsidRDefault="00DA0BED" w:rsidP="00D7378D">
            <w:pPr>
              <w:spacing w:line="276" w:lineRule="auto"/>
              <w:jc w:val="both"/>
              <w:rPr>
                <w:sz w:val="24"/>
                <w:szCs w:val="24"/>
              </w:rPr>
            </w:pPr>
            <w:r w:rsidRPr="00A46029">
              <w:rPr>
                <w:sz w:val="24"/>
                <w:szCs w:val="24"/>
              </w:rPr>
              <w:lastRenderedPageBreak/>
              <w:t>Възражение може да се подава само срещу предложението на оценителната комисия за отхвърляне на съответното проектно предложение.</w:t>
            </w:r>
          </w:p>
          <w:p w14:paraId="54875270" w14:textId="77777777" w:rsidR="00DA0BED" w:rsidRPr="00A46029" w:rsidRDefault="00DA0BED" w:rsidP="00D7378D">
            <w:pPr>
              <w:spacing w:line="276" w:lineRule="auto"/>
              <w:jc w:val="both"/>
              <w:rPr>
                <w:sz w:val="24"/>
                <w:szCs w:val="24"/>
              </w:rPr>
            </w:pPr>
            <w:r w:rsidRPr="00A46029">
              <w:rPr>
                <w:sz w:val="24"/>
                <w:szCs w:val="24"/>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66726A20" w14:textId="77777777" w:rsidR="00DA0BED" w:rsidRPr="00A46029" w:rsidRDefault="00DA0BED" w:rsidP="009648E2">
            <w:pPr>
              <w:spacing w:after="120" w:line="276" w:lineRule="auto"/>
              <w:jc w:val="both"/>
              <w:rPr>
                <w:sz w:val="24"/>
                <w:szCs w:val="24"/>
              </w:rPr>
            </w:pPr>
            <w:r w:rsidRPr="00A46029">
              <w:rPr>
                <w:sz w:val="24"/>
                <w:szCs w:val="24"/>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14:paraId="4E5E4CDA" w14:textId="77777777" w:rsidR="009D2FBF" w:rsidRPr="00A46029" w:rsidRDefault="009D2FBF" w:rsidP="009648E2">
            <w:pPr>
              <w:spacing w:line="276" w:lineRule="auto"/>
              <w:jc w:val="both"/>
              <w:rPr>
                <w:sz w:val="24"/>
                <w:szCs w:val="24"/>
              </w:rPr>
            </w:pPr>
            <w:r w:rsidRPr="00A46029">
              <w:rPr>
                <w:sz w:val="24"/>
                <w:szCs w:val="24"/>
              </w:rPr>
              <w:t>Ръководителят на УО се произнася по основателността на възражението в срок до 10 работни дни от неговото получаване, като:</w:t>
            </w:r>
          </w:p>
          <w:p w14:paraId="12B7315F" w14:textId="77777777" w:rsidR="009D2FBF" w:rsidRPr="00A46029" w:rsidRDefault="009D2FBF" w:rsidP="009648E2">
            <w:pPr>
              <w:spacing w:line="276" w:lineRule="auto"/>
              <w:jc w:val="both"/>
              <w:rPr>
                <w:sz w:val="24"/>
                <w:szCs w:val="24"/>
              </w:rPr>
            </w:pPr>
            <w:r w:rsidRPr="00A46029">
              <w:rPr>
                <w:sz w:val="24"/>
                <w:szCs w:val="24"/>
              </w:rPr>
              <w:t>1. връща проектното предложение за повторно извършване на процедурата по оценка;</w:t>
            </w:r>
          </w:p>
          <w:p w14:paraId="18EDCBC0" w14:textId="77777777" w:rsidR="003B2B99" w:rsidRPr="00A46029" w:rsidRDefault="009D2FBF" w:rsidP="009648E2">
            <w:pPr>
              <w:spacing w:after="120" w:line="276" w:lineRule="auto"/>
              <w:jc w:val="both"/>
              <w:rPr>
                <w:sz w:val="24"/>
                <w:szCs w:val="24"/>
              </w:rPr>
            </w:pPr>
            <w:r w:rsidRPr="00A46029">
              <w:rPr>
                <w:sz w:val="24"/>
                <w:szCs w:val="24"/>
              </w:rPr>
              <w:t>2. потвърждава предварителното решение на МИГ.</w:t>
            </w:r>
          </w:p>
          <w:p w14:paraId="75AE4E1A" w14:textId="77777777" w:rsidR="00DA0BED" w:rsidRPr="00A46029" w:rsidRDefault="00DA0BED" w:rsidP="009648E2">
            <w:pPr>
              <w:spacing w:line="276" w:lineRule="auto"/>
              <w:jc w:val="both"/>
              <w:rPr>
                <w:sz w:val="24"/>
                <w:szCs w:val="24"/>
              </w:rPr>
            </w:pPr>
            <w:r w:rsidRPr="00A46029">
              <w:rPr>
                <w:sz w:val="24"/>
                <w:szCs w:val="24"/>
              </w:rPr>
              <w:t>УО уведомява кандидатите за основателността на техните възражения по реда на чл. 61 от Административнопроцесуалния кодекс.</w:t>
            </w:r>
          </w:p>
        </w:tc>
      </w:tr>
    </w:tbl>
    <w:p w14:paraId="38B84CA3" w14:textId="77777777" w:rsidR="00D67E90" w:rsidRPr="00A46029" w:rsidRDefault="002709D4" w:rsidP="003A2D4B">
      <w:pPr>
        <w:pStyle w:val="2"/>
      </w:pPr>
      <w:bookmarkStart w:id="108" w:name="_Toc445385632"/>
      <w:bookmarkStart w:id="109" w:name="_Toc52192587"/>
      <w:r w:rsidRPr="00A46029">
        <w:lastRenderedPageBreak/>
        <w:t>24</w:t>
      </w:r>
      <w:r w:rsidR="004E418C" w:rsidRPr="00A46029">
        <w:t>.7</w:t>
      </w:r>
      <w:r w:rsidR="00D67E90" w:rsidRPr="00A46029">
        <w:t>. Представяне на подкрепящи документи към момента на сключване на административен договор</w:t>
      </w:r>
      <w:bookmarkEnd w:id="108"/>
      <w:bookmarkEnd w:id="109"/>
    </w:p>
    <w:tbl>
      <w:tblPr>
        <w:tblStyle w:val="ae"/>
        <w:tblW w:w="0" w:type="auto"/>
        <w:tblLook w:val="04A0" w:firstRow="1" w:lastRow="0" w:firstColumn="1" w:lastColumn="0" w:noHBand="0" w:noVBand="1"/>
      </w:tblPr>
      <w:tblGrid>
        <w:gridCol w:w="9346"/>
      </w:tblGrid>
      <w:tr w:rsidR="00D67E90" w:rsidRPr="00A46029" w14:paraId="5DBE317D" w14:textId="77777777" w:rsidTr="00D67E90">
        <w:tc>
          <w:tcPr>
            <w:tcW w:w="9496" w:type="dxa"/>
          </w:tcPr>
          <w:p w14:paraId="1160DFAF" w14:textId="18A9ADFE" w:rsidR="00D67E90" w:rsidRPr="00A46029" w:rsidRDefault="00D67E90" w:rsidP="00D67E90">
            <w:pPr>
              <w:tabs>
                <w:tab w:val="left" w:pos="4820"/>
              </w:tabs>
              <w:spacing w:before="120" w:after="120" w:line="240" w:lineRule="exact"/>
              <w:jc w:val="both"/>
              <w:rPr>
                <w:sz w:val="24"/>
                <w:szCs w:val="24"/>
              </w:rPr>
            </w:pPr>
            <w:r w:rsidRPr="00A46029">
              <w:rPr>
                <w:b/>
                <w:sz w:val="24"/>
                <w:szCs w:val="24"/>
                <w:u w:val="single"/>
              </w:rPr>
              <w:t>I. Кандидатът трябва да представи следните документи:</w:t>
            </w:r>
            <w:r w:rsidR="00CD77B2" w:rsidRPr="00A46029">
              <w:rPr>
                <w:b/>
                <w:sz w:val="24"/>
                <w:szCs w:val="24"/>
                <w:u w:val="single"/>
              </w:rPr>
              <w:t xml:space="preserve"> </w:t>
            </w:r>
          </w:p>
          <w:p w14:paraId="4C720794" w14:textId="66949F00" w:rsidR="002A263F" w:rsidRPr="00A46029" w:rsidRDefault="00D67E90" w:rsidP="001A276C">
            <w:pPr>
              <w:pStyle w:val="afc"/>
              <w:rPr>
                <w:szCs w:val="24"/>
                <w:lang w:val="bg-BG"/>
              </w:rPr>
            </w:pPr>
            <w:r w:rsidRPr="00A46029">
              <w:rPr>
                <w:b/>
                <w:szCs w:val="24"/>
                <w:lang w:val="bg-BG"/>
              </w:rPr>
              <w:t xml:space="preserve">1. </w:t>
            </w:r>
            <w:r w:rsidRPr="00A21855">
              <w:rPr>
                <w:b/>
                <w:szCs w:val="24"/>
                <w:lang w:val="bg-BG"/>
              </w:rPr>
              <w:t>Удостоверение, потвърждаващо че кандидатът не е обявен в несъстоятелност</w:t>
            </w:r>
            <w:r w:rsidR="001A276C" w:rsidRPr="00A21855">
              <w:rPr>
                <w:b/>
                <w:szCs w:val="24"/>
                <w:lang w:val="bg-BG"/>
              </w:rPr>
              <w:t xml:space="preserve"> и не е в производство по несъстоятелност</w:t>
            </w:r>
            <w:r w:rsidRPr="00A46029">
              <w:rPr>
                <w:szCs w:val="24"/>
                <w:lang w:val="bg-BG"/>
              </w:rPr>
              <w:t xml:space="preserve">,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w:t>
            </w:r>
            <w:r w:rsidR="000307A6" w:rsidRPr="000307A6">
              <w:rPr>
                <w:szCs w:val="24"/>
                <w:lang w:val="bg-BG"/>
              </w:rPr>
              <w:t>В случай че кандидатът е регистриран по Закона за Търговския регистър и РЮЛНЦ, се извършва служебна проверка на обстоятелството по реда на чл. 23, ал. 6 от Закона за търговския регистър и РЮЛНЦ;</w:t>
            </w:r>
          </w:p>
          <w:p w14:paraId="4D998BC9" w14:textId="77777777" w:rsidR="00E378B5" w:rsidRPr="00A46029" w:rsidRDefault="00E378B5" w:rsidP="00CE1283">
            <w:pPr>
              <w:pStyle w:val="afc"/>
              <w:rPr>
                <w:szCs w:val="24"/>
                <w:lang w:val="bg-BG"/>
              </w:rPr>
            </w:pPr>
            <w:r w:rsidRPr="00A46029">
              <w:rPr>
                <w:szCs w:val="24"/>
                <w:lang w:val="bg-BG"/>
              </w:rPr>
              <w:t>Не е приложимо за бюджетни предприятия.</w:t>
            </w:r>
          </w:p>
          <w:p w14:paraId="169481C0" w14:textId="6EA4BB68" w:rsidR="00B00CA0" w:rsidRPr="00A46029" w:rsidRDefault="00D67E90">
            <w:pPr>
              <w:pStyle w:val="afc"/>
              <w:rPr>
                <w:szCs w:val="24"/>
                <w:lang w:val="bg-BG"/>
              </w:rPr>
            </w:pPr>
            <w:r w:rsidRPr="00A46029">
              <w:rPr>
                <w:b/>
                <w:szCs w:val="24"/>
                <w:lang w:val="bg-BG"/>
              </w:rPr>
              <w:t>2.</w:t>
            </w:r>
            <w:r w:rsidRPr="00A46029">
              <w:rPr>
                <w:szCs w:val="24"/>
                <w:lang w:val="bg-BG"/>
              </w:rPr>
              <w:t xml:space="preserve"> </w:t>
            </w:r>
            <w:r w:rsidRPr="00A21855">
              <w:rPr>
                <w:b/>
                <w:szCs w:val="24"/>
                <w:lang w:val="bg-BG"/>
              </w:rPr>
              <w:t>Удостоверение, потвърждаващо</w:t>
            </w:r>
            <w:r w:rsidR="0029231E" w:rsidRPr="00A21855">
              <w:rPr>
                <w:b/>
                <w:szCs w:val="24"/>
                <w:lang w:val="bg-BG"/>
              </w:rPr>
              <w:t>,</w:t>
            </w:r>
            <w:r w:rsidRPr="00A21855">
              <w:rPr>
                <w:b/>
                <w:szCs w:val="24"/>
                <w:lang w:val="bg-BG"/>
              </w:rPr>
              <w:t xml:space="preserve"> че кандидатът не е обявен в процедура по ликвидация</w:t>
            </w:r>
            <w:r w:rsidRPr="00A46029">
              <w:rPr>
                <w:szCs w:val="24"/>
                <w:lang w:val="bg-BG"/>
              </w:rPr>
              <w:t xml:space="preserve">,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w:t>
            </w:r>
            <w:r w:rsidR="000307A6" w:rsidRPr="000307A6">
              <w:rPr>
                <w:szCs w:val="24"/>
                <w:lang w:val="bg-BG"/>
              </w:rPr>
              <w:t>В случай че кандидатът е регистриран по Закона за Търговския регистър и РЮЛНЦ, оценителната комисия извършва служебна проверка на обстоятелството по реда на чл. 23, ал. 6 от Закона за търговския регистър и РЮЛНЦ;</w:t>
            </w:r>
          </w:p>
          <w:p w14:paraId="5A427385" w14:textId="77777777" w:rsidR="001A276C" w:rsidRPr="00A46029" w:rsidRDefault="00E378B5" w:rsidP="001A276C">
            <w:pPr>
              <w:pStyle w:val="afc"/>
              <w:rPr>
                <w:szCs w:val="24"/>
                <w:lang w:val="bg-BG"/>
              </w:rPr>
            </w:pPr>
            <w:r w:rsidRPr="00A46029">
              <w:rPr>
                <w:szCs w:val="24"/>
                <w:lang w:val="bg-BG"/>
              </w:rPr>
              <w:t>Не е приложимо за бюджетни предприятия.</w:t>
            </w:r>
          </w:p>
          <w:p w14:paraId="4256AE2D" w14:textId="33FE5BA9" w:rsidR="00531C02" w:rsidRPr="00A46029" w:rsidRDefault="001A276C" w:rsidP="001A276C">
            <w:pPr>
              <w:pStyle w:val="afc"/>
              <w:rPr>
                <w:szCs w:val="24"/>
                <w:lang w:val="bg-BG"/>
              </w:rPr>
            </w:pPr>
            <w:r w:rsidRPr="00A21855">
              <w:rPr>
                <w:b/>
                <w:szCs w:val="24"/>
                <w:lang w:val="bg-BG"/>
              </w:rPr>
              <w:t>3</w:t>
            </w:r>
            <w:r w:rsidR="00A21855" w:rsidRPr="00A21855">
              <w:rPr>
                <w:b/>
                <w:szCs w:val="24"/>
                <w:lang w:val="bg-BG"/>
              </w:rPr>
              <w:t>.</w:t>
            </w:r>
            <w:r w:rsidRPr="00A21855">
              <w:rPr>
                <w:b/>
                <w:szCs w:val="24"/>
                <w:lang w:val="bg-BG"/>
              </w:rPr>
              <w:t xml:space="preserve"> </w:t>
            </w:r>
            <w:r w:rsidR="00531C02" w:rsidRPr="00A21855">
              <w:rPr>
                <w:b/>
                <w:szCs w:val="24"/>
                <w:lang w:val="bg-BG"/>
              </w:rPr>
              <w:t xml:space="preserve">Нотариално заверено пълномощно </w:t>
            </w:r>
            <w:r w:rsidR="00531C02" w:rsidRPr="00A46029">
              <w:rPr>
                <w:szCs w:val="24"/>
                <w:lang w:val="bg-BG"/>
              </w:rPr>
              <w:t>(заверено копие на заповед за оправомощаване – когато е приложимо),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r w:rsidR="00EE7A6B" w:rsidRPr="00A46029">
              <w:rPr>
                <w:szCs w:val="24"/>
                <w:lang w:val="bg-BG"/>
              </w:rPr>
              <w:t xml:space="preserve"> (ако е приложимо)</w:t>
            </w:r>
            <w:r w:rsidR="00531C02" w:rsidRPr="00A46029">
              <w:rPr>
                <w:szCs w:val="24"/>
                <w:lang w:val="bg-BG"/>
              </w:rPr>
              <w:t>.</w:t>
            </w:r>
          </w:p>
          <w:p w14:paraId="1264CDAA" w14:textId="77777777" w:rsidR="00531C02" w:rsidRPr="00A46029" w:rsidRDefault="00531C02" w:rsidP="00C820DD">
            <w:pPr>
              <w:numPr>
                <w:ilvl w:val="0"/>
                <w:numId w:val="14"/>
              </w:numPr>
              <w:tabs>
                <w:tab w:val="left" w:pos="360"/>
              </w:tabs>
              <w:spacing w:after="120"/>
              <w:ind w:left="0" w:firstLine="0"/>
              <w:jc w:val="both"/>
              <w:rPr>
                <w:sz w:val="24"/>
                <w:szCs w:val="24"/>
                <w:lang w:eastAsia="en-GB"/>
              </w:rPr>
            </w:pPr>
            <w:r w:rsidRPr="00A21855">
              <w:rPr>
                <w:b/>
                <w:sz w:val="24"/>
                <w:szCs w:val="24"/>
              </w:rPr>
              <w:t>Заверено копие на заповед за оправомощаване</w:t>
            </w:r>
            <w:r w:rsidRPr="00A46029">
              <w:rPr>
                <w:sz w:val="24"/>
                <w:szCs w:val="24"/>
              </w:rPr>
              <w:t xml:space="preserve"> за полагане на втори подпис при сключване на административния договор – когато е приложимо.</w:t>
            </w:r>
          </w:p>
          <w:p w14:paraId="4032BA04" w14:textId="43462C4F" w:rsidR="006327C3" w:rsidRPr="00A46029" w:rsidRDefault="00CE1283" w:rsidP="001A276C">
            <w:pPr>
              <w:pStyle w:val="afc"/>
              <w:rPr>
                <w:szCs w:val="24"/>
                <w:lang w:val="bg-BG"/>
              </w:rPr>
            </w:pPr>
            <w:r w:rsidRPr="00A46029">
              <w:rPr>
                <w:b/>
                <w:szCs w:val="24"/>
                <w:lang w:val="bg-BG"/>
              </w:rPr>
              <w:lastRenderedPageBreak/>
              <w:t>5</w:t>
            </w:r>
            <w:r w:rsidR="006327C3" w:rsidRPr="00A46029">
              <w:rPr>
                <w:b/>
                <w:szCs w:val="24"/>
                <w:lang w:val="bg-BG"/>
              </w:rPr>
              <w:t>.</w:t>
            </w:r>
            <w:r w:rsidR="006327C3" w:rsidRPr="00A46029">
              <w:rPr>
                <w:szCs w:val="24"/>
                <w:lang w:val="bg-BG"/>
              </w:rPr>
              <w:t xml:space="preserve"> </w:t>
            </w:r>
            <w:r w:rsidR="006327C3" w:rsidRPr="00A21855">
              <w:rPr>
                <w:b/>
                <w:szCs w:val="24"/>
                <w:lang w:val="bg-BG"/>
              </w:rPr>
              <w:t>Декларация за минимални и държавни помощи</w:t>
            </w:r>
            <w:r w:rsidR="006327C3" w:rsidRPr="00A46029">
              <w:rPr>
                <w:szCs w:val="24"/>
                <w:lang w:val="bg-BG"/>
              </w:rPr>
              <w:t xml:space="preserve"> (</w:t>
            </w:r>
            <w:r w:rsidR="00FF2555" w:rsidRPr="00A46029">
              <w:rPr>
                <w:b/>
                <w:szCs w:val="24"/>
                <w:lang w:val="bg-BG"/>
              </w:rPr>
              <w:t>П</w:t>
            </w:r>
            <w:r w:rsidR="00321FAC" w:rsidRPr="00A46029">
              <w:rPr>
                <w:b/>
                <w:szCs w:val="24"/>
                <w:lang w:val="bg-BG"/>
              </w:rPr>
              <w:t xml:space="preserve">риложение </w:t>
            </w:r>
            <w:r w:rsidR="00321FAC" w:rsidRPr="00A46029">
              <w:rPr>
                <w:b/>
                <w:szCs w:val="24"/>
              </w:rPr>
              <w:t>III</w:t>
            </w:r>
            <w:r w:rsidR="006327C3" w:rsidRPr="00A46029">
              <w:rPr>
                <w:szCs w:val="24"/>
                <w:lang w:val="bg-BG"/>
              </w:rPr>
              <w:t xml:space="preserve"> от документите за попълване към Условията за кандидатстване) – </w:t>
            </w:r>
            <w:r w:rsidR="00002942" w:rsidRPr="00002942">
              <w:rPr>
                <w:szCs w:val="24"/>
                <w:lang w:val="bg-BG"/>
              </w:rPr>
              <w:t>актуална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w:t>
            </w:r>
          </w:p>
          <w:p w14:paraId="7516FB53" w14:textId="77777777" w:rsidR="00DA16B2" w:rsidRPr="00A46029" w:rsidRDefault="00DA16B2" w:rsidP="001A276C">
            <w:pPr>
              <w:pStyle w:val="afc"/>
              <w:rPr>
                <w:szCs w:val="24"/>
                <w:lang w:val="bg-BG"/>
              </w:rPr>
            </w:pPr>
            <w:r w:rsidRPr="00A46029">
              <w:rPr>
                <w:szCs w:val="24"/>
                <w:lang w:val="bg-BG"/>
              </w:rPr>
              <w:t>Не е приложимо за общини.</w:t>
            </w:r>
          </w:p>
          <w:p w14:paraId="0DB4911F" w14:textId="3A4CCC73" w:rsidR="00D67E90" w:rsidRPr="00A46029" w:rsidRDefault="00CE1283" w:rsidP="00CE1283">
            <w:pPr>
              <w:pStyle w:val="afc"/>
              <w:rPr>
                <w:szCs w:val="24"/>
                <w:lang w:val="bg-BG"/>
              </w:rPr>
            </w:pPr>
            <w:r w:rsidRPr="00A46029">
              <w:rPr>
                <w:b/>
                <w:szCs w:val="24"/>
                <w:lang w:val="bg-BG"/>
              </w:rPr>
              <w:t>6</w:t>
            </w:r>
            <w:r w:rsidR="00D67E90" w:rsidRPr="00A46029">
              <w:rPr>
                <w:b/>
                <w:szCs w:val="24"/>
                <w:lang w:val="bg-BG"/>
              </w:rPr>
              <w:t>.</w:t>
            </w:r>
            <w:r w:rsidR="00002942">
              <w:rPr>
                <w:szCs w:val="24"/>
                <w:lang w:val="bg-BG"/>
              </w:rPr>
              <w:t xml:space="preserve"> </w:t>
            </w:r>
            <w:r w:rsidR="00D67E90" w:rsidRPr="00A21855">
              <w:rPr>
                <w:b/>
                <w:szCs w:val="24"/>
                <w:lang w:val="bg-BG"/>
              </w:rPr>
              <w:t>Споразумение за партньор</w:t>
            </w:r>
            <w:r w:rsidR="00A12169" w:rsidRPr="00A21855">
              <w:rPr>
                <w:b/>
                <w:szCs w:val="24"/>
                <w:lang w:val="bg-BG"/>
              </w:rPr>
              <w:t>ство</w:t>
            </w:r>
            <w:r w:rsidR="00A12169" w:rsidRPr="00A46029">
              <w:rPr>
                <w:szCs w:val="24"/>
                <w:lang w:val="bg-BG"/>
              </w:rPr>
              <w:t xml:space="preserve"> (</w:t>
            </w:r>
            <w:r w:rsidR="00A12169" w:rsidRPr="00A46029">
              <w:rPr>
                <w:b/>
                <w:szCs w:val="24"/>
                <w:lang w:val="bg-BG"/>
              </w:rPr>
              <w:t xml:space="preserve">Приложение </w:t>
            </w:r>
            <w:r w:rsidR="00FF2555" w:rsidRPr="00A46029">
              <w:rPr>
                <w:b/>
                <w:szCs w:val="24"/>
              </w:rPr>
              <w:t>V</w:t>
            </w:r>
            <w:r w:rsidR="006327C3" w:rsidRPr="00A46029">
              <w:rPr>
                <w:szCs w:val="24"/>
                <w:lang w:val="bg-BG"/>
              </w:rPr>
              <w:t xml:space="preserve"> от документите към административния договор и приложения към него</w:t>
            </w:r>
            <w:r w:rsidR="00D67E90" w:rsidRPr="00A46029">
              <w:rPr>
                <w:szCs w:val="24"/>
                <w:lang w:val="bg-BG"/>
              </w:rPr>
              <w:t>) – когато е приложимо;</w:t>
            </w:r>
          </w:p>
          <w:p w14:paraId="0E777AAB" w14:textId="40B68103" w:rsidR="00002942" w:rsidRDefault="00CE1283" w:rsidP="00CE1283">
            <w:pPr>
              <w:pStyle w:val="afc"/>
              <w:rPr>
                <w:szCs w:val="24"/>
                <w:lang w:val="bg-BG"/>
              </w:rPr>
            </w:pPr>
            <w:r w:rsidRPr="00A46029">
              <w:rPr>
                <w:b/>
                <w:szCs w:val="24"/>
                <w:lang w:val="bg-BG"/>
              </w:rPr>
              <w:t>7</w:t>
            </w:r>
            <w:r w:rsidR="008C4708" w:rsidRPr="00A46029">
              <w:rPr>
                <w:b/>
                <w:szCs w:val="24"/>
                <w:lang w:val="bg-BG"/>
              </w:rPr>
              <w:t>.</w:t>
            </w:r>
            <w:r w:rsidR="008C4708" w:rsidRPr="00A46029">
              <w:rPr>
                <w:szCs w:val="24"/>
                <w:lang w:val="bg-BG"/>
              </w:rPr>
              <w:tab/>
            </w:r>
            <w:r w:rsidR="008C4708" w:rsidRPr="00A21855">
              <w:rPr>
                <w:b/>
                <w:szCs w:val="24"/>
                <w:lang w:val="bg-BG"/>
              </w:rPr>
              <w:t>Формуляр за финансова идентификация</w:t>
            </w:r>
            <w:r w:rsidR="008C4708" w:rsidRPr="00A46029">
              <w:rPr>
                <w:szCs w:val="24"/>
                <w:lang w:val="bg-BG"/>
              </w:rPr>
              <w:t xml:space="preserve"> – </w:t>
            </w:r>
            <w:r w:rsidR="00FF2555" w:rsidRPr="00A46029">
              <w:rPr>
                <w:b/>
                <w:szCs w:val="24"/>
                <w:lang w:val="bg-BG"/>
              </w:rPr>
              <w:t xml:space="preserve">Приложение </w:t>
            </w:r>
            <w:r w:rsidR="00FF2555" w:rsidRPr="00A46029">
              <w:rPr>
                <w:b/>
                <w:szCs w:val="24"/>
              </w:rPr>
              <w:t>V</w:t>
            </w:r>
            <w:r w:rsidR="00FF2555" w:rsidRPr="00A46029">
              <w:rPr>
                <w:b/>
                <w:szCs w:val="24"/>
                <w:lang w:val="bg-BG"/>
              </w:rPr>
              <w:t>І</w:t>
            </w:r>
            <w:r w:rsidR="008C4708" w:rsidRPr="00A46029">
              <w:rPr>
                <w:szCs w:val="24"/>
                <w:lang w:val="bg-BG"/>
              </w:rPr>
              <w:t xml:space="preserve"> от документите към административен договор и приложения към него</w:t>
            </w:r>
            <w:r w:rsidR="00002942">
              <w:rPr>
                <w:szCs w:val="24"/>
                <w:lang w:val="bg-BG"/>
              </w:rPr>
              <w:t xml:space="preserve"> - </w:t>
            </w:r>
            <w:r w:rsidR="00002942" w:rsidRPr="0041093A">
              <w:rPr>
                <w:lang w:val="bg-BG"/>
              </w:rPr>
              <w:t xml:space="preserve">в </w:t>
            </w:r>
            <w:r w:rsidR="00935019">
              <w:rPr>
                <w:lang w:val="bg-BG"/>
              </w:rPr>
              <w:t>3</w:t>
            </w:r>
            <w:r w:rsidR="00935019" w:rsidRPr="0041093A">
              <w:rPr>
                <w:lang w:val="bg-BG"/>
              </w:rPr>
              <w:t xml:space="preserve"> </w:t>
            </w:r>
            <w:r w:rsidR="00002942" w:rsidRPr="0041093A">
              <w:rPr>
                <w:lang w:val="bg-BG"/>
              </w:rPr>
              <w:t>оригинални екземпляра;</w:t>
            </w:r>
          </w:p>
          <w:p w14:paraId="45F122F8" w14:textId="1F8A0F3E" w:rsidR="008C4708" w:rsidRPr="00A46029" w:rsidRDefault="00002942" w:rsidP="00CE1283">
            <w:pPr>
              <w:pStyle w:val="afc"/>
              <w:rPr>
                <w:szCs w:val="24"/>
                <w:lang w:val="bg-BG"/>
              </w:rPr>
            </w:pPr>
            <w:r w:rsidRPr="00A46029">
              <w:rPr>
                <w:b/>
                <w:szCs w:val="24"/>
                <w:lang w:val="bg-BG"/>
              </w:rPr>
              <w:t xml:space="preserve"> </w:t>
            </w:r>
            <w:r w:rsidR="00CE1283" w:rsidRPr="00A46029">
              <w:rPr>
                <w:b/>
                <w:szCs w:val="24"/>
                <w:lang w:val="bg-BG"/>
              </w:rPr>
              <w:t>8</w:t>
            </w:r>
            <w:r w:rsidR="008C4708" w:rsidRPr="00A46029">
              <w:rPr>
                <w:b/>
                <w:szCs w:val="24"/>
                <w:lang w:val="bg-BG"/>
              </w:rPr>
              <w:t>.</w:t>
            </w:r>
            <w:r w:rsidR="008C4708" w:rsidRPr="00A46029">
              <w:rPr>
                <w:b/>
                <w:szCs w:val="24"/>
                <w:lang w:val="bg-BG"/>
              </w:rPr>
              <w:tab/>
            </w:r>
            <w:r w:rsidR="008C4708" w:rsidRPr="005D7E92">
              <w:rPr>
                <w:b/>
                <w:szCs w:val="24"/>
                <w:lang w:val="bg-BG"/>
              </w:rPr>
              <w:t>Декларация относно произхода на финансовия принос на проекта</w:t>
            </w:r>
            <w:r w:rsidR="008C4708" w:rsidRPr="00A46029">
              <w:rPr>
                <w:szCs w:val="24"/>
                <w:lang w:val="bg-BG"/>
              </w:rPr>
              <w:t xml:space="preserve"> </w:t>
            </w:r>
            <w:r w:rsidR="005D7E92">
              <w:rPr>
                <w:szCs w:val="24"/>
                <w:lang w:val="bg-BG"/>
              </w:rPr>
              <w:t>(</w:t>
            </w:r>
            <w:r w:rsidR="005D7E92" w:rsidRPr="005D7E92">
              <w:rPr>
                <w:szCs w:val="24"/>
                <w:lang w:val="bg-BG"/>
              </w:rPr>
              <w:t>а</w:t>
            </w:r>
            <w:r w:rsidR="005D7E92">
              <w:rPr>
                <w:szCs w:val="24"/>
                <w:lang w:val="bg-BG"/>
              </w:rPr>
              <w:t>ко има съфинансиране по проекта</w:t>
            </w:r>
            <w:r w:rsidR="008C4708" w:rsidRPr="00A46029">
              <w:rPr>
                <w:szCs w:val="24"/>
                <w:lang w:val="bg-BG"/>
              </w:rPr>
              <w:t>) (</w:t>
            </w:r>
            <w:r w:rsidR="00FF2555" w:rsidRPr="00A46029">
              <w:rPr>
                <w:b/>
                <w:szCs w:val="24"/>
                <w:lang w:val="bg-BG"/>
              </w:rPr>
              <w:t xml:space="preserve">Приложение </w:t>
            </w:r>
            <w:r w:rsidR="00FF2555" w:rsidRPr="00A46029">
              <w:rPr>
                <w:b/>
                <w:szCs w:val="24"/>
              </w:rPr>
              <w:t>VII</w:t>
            </w:r>
            <w:r w:rsidR="008C4708" w:rsidRPr="00A46029">
              <w:rPr>
                <w:szCs w:val="24"/>
                <w:lang w:val="bg-BG"/>
              </w:rPr>
              <w:t xml:space="preserve"> от документите към административен договор и приложения към него)</w:t>
            </w:r>
            <w:r w:rsidR="00FE232A" w:rsidRPr="00A46029">
              <w:rPr>
                <w:szCs w:val="24"/>
                <w:lang w:val="bg-BG"/>
              </w:rPr>
              <w:t>.</w:t>
            </w:r>
          </w:p>
          <w:p w14:paraId="4ED753BE" w14:textId="349337A9" w:rsidR="008C4708" w:rsidRPr="00A46029" w:rsidRDefault="00CE1283" w:rsidP="00CE1283">
            <w:pPr>
              <w:pStyle w:val="afc"/>
              <w:rPr>
                <w:szCs w:val="24"/>
                <w:lang w:val="bg-BG"/>
              </w:rPr>
            </w:pPr>
            <w:r w:rsidRPr="00A46029">
              <w:rPr>
                <w:b/>
                <w:szCs w:val="24"/>
                <w:lang w:val="bg-BG"/>
              </w:rPr>
              <w:t>9</w:t>
            </w:r>
            <w:r w:rsidR="008C4708" w:rsidRPr="00A46029">
              <w:rPr>
                <w:b/>
                <w:szCs w:val="24"/>
                <w:lang w:val="bg-BG"/>
              </w:rPr>
              <w:t>.</w:t>
            </w:r>
            <w:r w:rsidR="008C4708" w:rsidRPr="00A46029">
              <w:rPr>
                <w:szCs w:val="24"/>
                <w:lang w:val="bg-BG"/>
              </w:rPr>
              <w:tab/>
            </w:r>
            <w:r w:rsidR="008C4708" w:rsidRPr="005D7E92">
              <w:rPr>
                <w:b/>
                <w:szCs w:val="24"/>
                <w:lang w:val="bg-BG"/>
              </w:rPr>
              <w:t>Декларация за нередности</w:t>
            </w:r>
            <w:r w:rsidR="008C4708" w:rsidRPr="00A46029">
              <w:rPr>
                <w:szCs w:val="24"/>
                <w:lang w:val="bg-BG"/>
              </w:rPr>
              <w:t xml:space="preserve"> (</w:t>
            </w:r>
            <w:r w:rsidR="00FF2555" w:rsidRPr="00A46029">
              <w:rPr>
                <w:b/>
                <w:szCs w:val="24"/>
                <w:lang w:val="bg-BG"/>
              </w:rPr>
              <w:t xml:space="preserve">Приложение </w:t>
            </w:r>
            <w:r w:rsidR="00FF2555" w:rsidRPr="00A46029">
              <w:rPr>
                <w:b/>
                <w:szCs w:val="24"/>
              </w:rPr>
              <w:t>VIII</w:t>
            </w:r>
            <w:r w:rsidR="008C4708" w:rsidRPr="00A46029">
              <w:rPr>
                <w:szCs w:val="24"/>
                <w:lang w:val="bg-BG"/>
              </w:rPr>
              <w:t xml:space="preserve"> от документите към административен договор и приложения към него)</w:t>
            </w:r>
            <w:r w:rsidR="00002942">
              <w:rPr>
                <w:szCs w:val="24"/>
                <w:lang w:val="bg-BG"/>
              </w:rPr>
              <w:t xml:space="preserve">м- </w:t>
            </w:r>
            <w:r w:rsidR="00002942" w:rsidRPr="00002942">
              <w:rPr>
                <w:szCs w:val="24"/>
                <w:lang w:val="bg-BG"/>
              </w:rPr>
              <w:t>оригинал, попълнена и подписана от всички лица, които са овластени да представляват кандидата, вписани като 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p>
          <w:p w14:paraId="35B47D16" w14:textId="77777777" w:rsidR="00531C02" w:rsidRPr="00A46029" w:rsidRDefault="00531C02" w:rsidP="00DA0BED">
            <w:pPr>
              <w:spacing w:after="240"/>
              <w:jc w:val="both"/>
              <w:rPr>
                <w:b/>
                <w:sz w:val="24"/>
                <w:szCs w:val="24"/>
                <w:u w:val="single"/>
                <w:lang w:eastAsia="en-GB"/>
              </w:rPr>
            </w:pPr>
            <w:r w:rsidRPr="00A46029">
              <w:rPr>
                <w:b/>
                <w:sz w:val="24"/>
                <w:szCs w:val="24"/>
                <w:u w:val="single"/>
                <w:lang w:eastAsia="en-GB"/>
              </w:rPr>
              <w:t xml:space="preserve">ВАЖНО! Декларацията за нередности и Декларация относно </w:t>
            </w:r>
            <w:r w:rsidRPr="00A46029">
              <w:rPr>
                <w:b/>
                <w:sz w:val="24"/>
                <w:szCs w:val="24"/>
                <w:u w:val="single"/>
              </w:rPr>
              <w:t>произхода на финансовия принос на проекта</w:t>
            </w:r>
            <w:r w:rsidRPr="00A46029">
              <w:rPr>
                <w:b/>
                <w:sz w:val="24"/>
                <w:szCs w:val="24"/>
                <w:u w:val="single"/>
                <w:lang w:eastAsia="en-GB"/>
              </w:rPr>
              <w:t xml:space="preserve"> не могат да се подписват от упълномощени лица, а САМО от законните представители на кандидата.</w:t>
            </w:r>
          </w:p>
          <w:p w14:paraId="413CB686" w14:textId="77777777" w:rsidR="00002942" w:rsidRDefault="00CE1283" w:rsidP="00CE1283">
            <w:pPr>
              <w:pStyle w:val="afc"/>
              <w:rPr>
                <w:b/>
                <w:szCs w:val="24"/>
                <w:lang w:val="bg-BG"/>
              </w:rPr>
            </w:pPr>
            <w:r w:rsidRPr="00A46029">
              <w:rPr>
                <w:b/>
                <w:szCs w:val="24"/>
                <w:lang w:val="bg-BG"/>
              </w:rPr>
              <w:t>10</w:t>
            </w:r>
            <w:r w:rsidR="00531C02" w:rsidRPr="00A46029">
              <w:rPr>
                <w:b/>
                <w:szCs w:val="24"/>
                <w:lang w:val="bg-BG"/>
              </w:rPr>
              <w:t>.</w:t>
            </w:r>
            <w:r w:rsidR="00531C02" w:rsidRPr="00A46029">
              <w:rPr>
                <w:szCs w:val="24"/>
                <w:lang w:val="bg-BG"/>
              </w:rPr>
              <w:tab/>
            </w:r>
            <w:r w:rsidR="00002942" w:rsidRPr="00002942">
              <w:rPr>
                <w:b/>
                <w:szCs w:val="24"/>
                <w:lang w:val="bg-BG"/>
              </w:rPr>
              <w:t xml:space="preserve">Удостоверение за липса на задължения от общината по седалището на кандидата, издадено не по-рано от 3 месеца преди датата на представянето му </w:t>
            </w:r>
            <w:r w:rsidR="00002942" w:rsidRPr="00002942">
              <w:rPr>
                <w:szCs w:val="24"/>
                <w:lang w:val="bg-BG"/>
              </w:rPr>
              <w:t>- копие, заверено от кандидата с подпис и текст „Вярно с оригинала”.</w:t>
            </w:r>
          </w:p>
          <w:p w14:paraId="01372DB2" w14:textId="3BBEB9A9" w:rsidR="00A12169" w:rsidRDefault="00CE1283" w:rsidP="00CE1283">
            <w:pPr>
              <w:pStyle w:val="afc"/>
              <w:rPr>
                <w:szCs w:val="24"/>
                <w:lang w:val="bg-BG"/>
              </w:rPr>
            </w:pPr>
            <w:r w:rsidRPr="00A46029">
              <w:rPr>
                <w:b/>
                <w:szCs w:val="24"/>
                <w:lang w:val="bg-BG"/>
              </w:rPr>
              <w:t>11</w:t>
            </w:r>
            <w:r w:rsidR="00A12169" w:rsidRPr="00A46029">
              <w:rPr>
                <w:b/>
                <w:szCs w:val="24"/>
                <w:lang w:val="bg-BG"/>
              </w:rPr>
              <w:t>.</w:t>
            </w:r>
            <w:r w:rsidR="00A12169" w:rsidRPr="00A46029">
              <w:rPr>
                <w:szCs w:val="24"/>
                <w:lang w:val="bg-BG"/>
              </w:rPr>
              <w:t xml:space="preserve"> </w:t>
            </w:r>
            <w:r w:rsidR="00A12169" w:rsidRPr="00D66414">
              <w:rPr>
                <w:b/>
                <w:szCs w:val="24"/>
                <w:lang w:val="bg-BG"/>
              </w:rPr>
              <w:t xml:space="preserve">Заявление за профил за достъп на ръководител на бенефициента до ИСУН 2020 и/или Заявление за профил за достъп на упълномощени от бенефициента лица до </w:t>
            </w:r>
            <w:r w:rsidR="00CD77B2" w:rsidRPr="00D66414">
              <w:rPr>
                <w:b/>
                <w:szCs w:val="24"/>
                <w:lang w:val="bg-BG"/>
              </w:rPr>
              <w:t>ИСУН 2020</w:t>
            </w:r>
            <w:r w:rsidR="00CD77B2" w:rsidRPr="00A46029">
              <w:rPr>
                <w:szCs w:val="24"/>
                <w:lang w:val="bg-BG"/>
              </w:rPr>
              <w:t xml:space="preserve">– </w:t>
            </w:r>
            <w:r w:rsidR="009029B7" w:rsidRPr="009029B7">
              <w:rPr>
                <w:szCs w:val="24"/>
                <w:lang w:val="bg-BG"/>
              </w:rPr>
              <w:t>подписани от лицето/ата, вписани като представляващи предприятието в търговския регистър и РЮЛНЦ или определени като такива в учредителен акт, когато тези обстоятелства не подлежат на вписване – Приложения към административния договор и приложения към него.</w:t>
            </w:r>
          </w:p>
          <w:p w14:paraId="1EE5623C" w14:textId="74709CBF" w:rsidR="009648E2" w:rsidRPr="00A46029" w:rsidRDefault="009648E2" w:rsidP="00CE1283">
            <w:pPr>
              <w:pStyle w:val="afc"/>
              <w:rPr>
                <w:szCs w:val="24"/>
                <w:lang w:val="bg-BG"/>
              </w:rPr>
            </w:pPr>
            <w:r w:rsidRPr="009648E2">
              <w:rPr>
                <w:szCs w:val="24"/>
                <w:lang w:val="bg-BG"/>
              </w:rPr>
              <w:t>12. Анализ, обосноваващ попадането на общините извън обхвата на Регл</w:t>
            </w:r>
            <w:r>
              <w:rPr>
                <w:szCs w:val="24"/>
                <w:lang w:val="bg-BG"/>
              </w:rPr>
              <w:t>амент</w:t>
            </w:r>
            <w:r w:rsidRPr="009648E2">
              <w:rPr>
                <w:szCs w:val="24"/>
                <w:lang w:val="bg-BG"/>
              </w:rPr>
              <w:t xml:space="preserve"> 1407/2013 г. /приложимо за общини/.</w:t>
            </w:r>
          </w:p>
          <w:p w14:paraId="3CE0BDA3" w14:textId="53EDBE17" w:rsidR="00B14BFF" w:rsidRPr="00A46029" w:rsidRDefault="004222E7" w:rsidP="00CE1283">
            <w:pPr>
              <w:pStyle w:val="afc"/>
              <w:rPr>
                <w:szCs w:val="24"/>
                <w:lang w:val="bg-BG"/>
              </w:rPr>
            </w:pPr>
            <w:r w:rsidRPr="00A46029">
              <w:rPr>
                <w:szCs w:val="24"/>
                <w:lang w:val="bg-BG"/>
              </w:rPr>
              <w:t xml:space="preserve">В случаите, </w:t>
            </w:r>
            <w:r w:rsidR="00D66414">
              <w:rPr>
                <w:szCs w:val="24"/>
                <w:lang w:val="bg-BG"/>
              </w:rPr>
              <w:t>в които</w:t>
            </w:r>
            <w:r w:rsidR="00B14BFF" w:rsidRPr="00A46029">
              <w:rPr>
                <w:szCs w:val="24"/>
                <w:lang w:val="bg-BG"/>
              </w:rPr>
              <w:t xml:space="preserve"> една организация се представлява заедно от няколко лица, декларациите си подписват от всички.</w:t>
            </w:r>
          </w:p>
          <w:p w14:paraId="39525B0B" w14:textId="77777777" w:rsidR="00EE7A6B" w:rsidRPr="00A46029" w:rsidRDefault="00EE7A6B" w:rsidP="00CE1283">
            <w:pPr>
              <w:pStyle w:val="afc"/>
              <w:rPr>
                <w:szCs w:val="24"/>
                <w:lang w:val="bg-BG"/>
              </w:rPr>
            </w:pPr>
          </w:p>
          <w:p w14:paraId="277B91AF" w14:textId="1E942B0F" w:rsidR="00035BF0" w:rsidRPr="00A46029" w:rsidRDefault="00035BF0" w:rsidP="00CE1283">
            <w:pPr>
              <w:pStyle w:val="afc"/>
              <w:rPr>
                <w:b/>
                <w:szCs w:val="24"/>
                <w:lang w:val="bg-BG"/>
              </w:rPr>
            </w:pPr>
            <w:r w:rsidRPr="00A46029">
              <w:rPr>
                <w:b/>
                <w:szCs w:val="24"/>
                <w:lang w:val="bg-BG"/>
              </w:rPr>
              <w:t>ІІ. Партньорът следва да представи следните документи</w:t>
            </w:r>
            <w:r w:rsidR="009029B7">
              <w:rPr>
                <w:b/>
                <w:szCs w:val="24"/>
                <w:lang w:val="bg-BG"/>
              </w:rPr>
              <w:t xml:space="preserve"> </w:t>
            </w:r>
            <w:r w:rsidR="009029B7" w:rsidRPr="009029B7">
              <w:rPr>
                <w:b/>
                <w:szCs w:val="24"/>
                <w:lang w:val="bg-BG"/>
              </w:rPr>
              <w:t>(когато е приложимо)</w:t>
            </w:r>
            <w:r w:rsidR="009029B7">
              <w:rPr>
                <w:b/>
                <w:szCs w:val="24"/>
                <w:lang w:val="bg-BG"/>
              </w:rPr>
              <w:t>:</w:t>
            </w:r>
          </w:p>
          <w:p w14:paraId="4A90B480" w14:textId="0AEAC47D" w:rsidR="00B00CA0" w:rsidRPr="00A46029" w:rsidRDefault="00035BF0" w:rsidP="00F525B5">
            <w:pPr>
              <w:tabs>
                <w:tab w:val="left" w:pos="360"/>
              </w:tabs>
              <w:spacing w:after="120"/>
              <w:jc w:val="both"/>
              <w:rPr>
                <w:i/>
                <w:sz w:val="24"/>
                <w:szCs w:val="24"/>
                <w:lang w:eastAsia="en-GB"/>
              </w:rPr>
            </w:pPr>
            <w:r w:rsidRPr="00A46029">
              <w:rPr>
                <w:b/>
                <w:sz w:val="24"/>
                <w:szCs w:val="24"/>
                <w:lang w:eastAsia="en-GB"/>
              </w:rPr>
              <w:t xml:space="preserve">1. </w:t>
            </w:r>
            <w:r w:rsidR="005E60F1" w:rsidRPr="001B4BC2">
              <w:rPr>
                <w:b/>
                <w:sz w:val="24"/>
                <w:szCs w:val="24"/>
              </w:rPr>
              <w:t>Удостоверение, потвърждаващо че партньорът не е обявен в несъстоятелност</w:t>
            </w:r>
            <w:r w:rsidR="005E60F1">
              <w:rPr>
                <w:b/>
                <w:sz w:val="24"/>
                <w:szCs w:val="24"/>
              </w:rPr>
              <w:t xml:space="preserve"> и не е в производство по несъстоятелност</w:t>
            </w:r>
            <w:r w:rsidR="005E60F1" w:rsidRPr="001B4BC2">
              <w:rPr>
                <w:b/>
                <w:sz w:val="24"/>
                <w:szCs w:val="24"/>
              </w:rPr>
              <w:t xml:space="preserve">, </w:t>
            </w:r>
            <w:r w:rsidR="005E60F1" w:rsidRPr="0041093A">
              <w:rPr>
                <w:sz w:val="24"/>
                <w:szCs w:val="24"/>
              </w:rPr>
              <w:t xml:space="preserve">издадено от съответния съд не по-рано от 3 месеца преди датата на предоставянето му от организацията - копие, заверено от </w:t>
            </w:r>
            <w:r w:rsidR="005E60F1" w:rsidRPr="0041093A">
              <w:rPr>
                <w:sz w:val="24"/>
                <w:szCs w:val="24"/>
              </w:rPr>
              <w:lastRenderedPageBreak/>
              <w:t>организацията с подпис и текст „Вярно с оригинала”. В случай, че организацията е регистрирана по Закона за Търговския регистър и РЮЛНЦ, се извършва служебна проверка на обстоятелството по реда на чл. 23, ал. 6 от Закона за търговския регистър и РЮЛНЦ</w:t>
            </w:r>
            <w:r w:rsidR="005E60F1" w:rsidRPr="001B4BC2">
              <w:rPr>
                <w:b/>
                <w:sz w:val="24"/>
                <w:szCs w:val="24"/>
              </w:rPr>
              <w:t>.</w:t>
            </w:r>
          </w:p>
          <w:p w14:paraId="2C6968BE" w14:textId="77777777" w:rsidR="00035BF0" w:rsidRPr="00A46029" w:rsidRDefault="00035BF0" w:rsidP="00F525B5">
            <w:pPr>
              <w:tabs>
                <w:tab w:val="left" w:pos="360"/>
              </w:tabs>
              <w:spacing w:after="120"/>
              <w:jc w:val="both"/>
              <w:rPr>
                <w:sz w:val="24"/>
                <w:szCs w:val="24"/>
                <w:lang w:eastAsia="en-GB"/>
              </w:rPr>
            </w:pPr>
            <w:r w:rsidRPr="00A46029">
              <w:rPr>
                <w:i/>
                <w:sz w:val="24"/>
                <w:szCs w:val="24"/>
                <w:lang w:eastAsia="en-GB"/>
              </w:rPr>
              <w:t>Не е приложимо за бюджетни предприятия</w:t>
            </w:r>
            <w:r w:rsidRPr="00A46029">
              <w:rPr>
                <w:sz w:val="24"/>
                <w:szCs w:val="24"/>
                <w:lang w:eastAsia="en-GB"/>
              </w:rPr>
              <w:t>.</w:t>
            </w:r>
          </w:p>
          <w:p w14:paraId="7B91B536" w14:textId="77777777" w:rsidR="005E60F1" w:rsidRDefault="00035BF0" w:rsidP="00493F35">
            <w:pPr>
              <w:tabs>
                <w:tab w:val="left" w:pos="426"/>
              </w:tabs>
              <w:spacing w:after="120"/>
              <w:jc w:val="both"/>
              <w:rPr>
                <w:sz w:val="24"/>
                <w:lang w:eastAsia="en-GB"/>
              </w:rPr>
            </w:pPr>
            <w:r w:rsidRPr="00A46029">
              <w:rPr>
                <w:b/>
                <w:sz w:val="24"/>
                <w:szCs w:val="24"/>
                <w:lang w:eastAsia="en-GB"/>
              </w:rPr>
              <w:t>2.</w:t>
            </w:r>
            <w:r w:rsidRPr="00A46029">
              <w:rPr>
                <w:sz w:val="24"/>
                <w:szCs w:val="24"/>
                <w:lang w:eastAsia="en-GB"/>
              </w:rPr>
              <w:t xml:space="preserve"> </w:t>
            </w:r>
            <w:r w:rsidR="005E60F1" w:rsidRPr="0041093A">
              <w:rPr>
                <w:b/>
                <w:sz w:val="24"/>
                <w:lang w:eastAsia="en-GB"/>
              </w:rPr>
              <w:t>Удостоверение, потвърждаващо че партньорът не е обявен в процедура по ликвидация</w:t>
            </w:r>
            <w:r w:rsidR="005E60F1" w:rsidRPr="00035BF0">
              <w:rPr>
                <w:sz w:val="24"/>
                <w:lang w:eastAsia="en-GB"/>
              </w:rPr>
              <w:t>, издадено от съответния съд не по-рано от 3 месеца преди датата на предоставянето им от партньора - копие, заверено от партньора с подпис и текст „Вярно с оригинала”. В случай, че партньорът е регистриран по Закона за Търговския регистър</w:t>
            </w:r>
            <w:r w:rsidR="005E60F1">
              <w:rPr>
                <w:sz w:val="24"/>
                <w:lang w:eastAsia="en-GB"/>
              </w:rPr>
              <w:t xml:space="preserve"> </w:t>
            </w:r>
            <w:r w:rsidR="005E60F1">
              <w:rPr>
                <w:sz w:val="24"/>
                <w:szCs w:val="24"/>
              </w:rPr>
              <w:t>и РЮЛНЦ</w:t>
            </w:r>
            <w:r w:rsidR="005E60F1" w:rsidRPr="00035BF0">
              <w:rPr>
                <w:sz w:val="24"/>
                <w:lang w:eastAsia="en-GB"/>
              </w:rPr>
              <w:t>, се извършва служебна проверка на обстоятелството по реда на чл. 23, ал. 6 от Закона за търговския регистър</w:t>
            </w:r>
            <w:r w:rsidR="005E60F1">
              <w:rPr>
                <w:sz w:val="24"/>
                <w:lang w:eastAsia="en-GB"/>
              </w:rPr>
              <w:t xml:space="preserve"> </w:t>
            </w:r>
            <w:r w:rsidR="005E60F1">
              <w:rPr>
                <w:sz w:val="24"/>
                <w:szCs w:val="24"/>
              </w:rPr>
              <w:t>и РЮЛНЦ</w:t>
            </w:r>
            <w:r w:rsidR="005E60F1" w:rsidRPr="00035BF0">
              <w:rPr>
                <w:sz w:val="24"/>
                <w:lang w:eastAsia="en-GB"/>
              </w:rPr>
              <w:t>.</w:t>
            </w:r>
          </w:p>
          <w:p w14:paraId="644BFD6E" w14:textId="1FE1DD05" w:rsidR="00035BF0" w:rsidRPr="00A46029" w:rsidRDefault="00035BF0" w:rsidP="00493F35">
            <w:pPr>
              <w:tabs>
                <w:tab w:val="left" w:pos="426"/>
              </w:tabs>
              <w:spacing w:after="120"/>
              <w:jc w:val="both"/>
              <w:rPr>
                <w:sz w:val="24"/>
                <w:szCs w:val="24"/>
                <w:lang w:eastAsia="en-GB"/>
              </w:rPr>
            </w:pPr>
            <w:r w:rsidRPr="00A46029">
              <w:rPr>
                <w:i/>
                <w:sz w:val="24"/>
                <w:szCs w:val="24"/>
                <w:lang w:eastAsia="en-GB"/>
              </w:rPr>
              <w:t>Не е приложимо за бюджетни предприятия</w:t>
            </w:r>
            <w:r w:rsidRPr="00A46029">
              <w:rPr>
                <w:sz w:val="24"/>
                <w:szCs w:val="24"/>
                <w:lang w:eastAsia="en-GB"/>
              </w:rPr>
              <w:t>.</w:t>
            </w:r>
          </w:p>
          <w:p w14:paraId="52464791" w14:textId="5F8D735A" w:rsidR="00035BF0" w:rsidRDefault="00B46BE0" w:rsidP="00B46BE0">
            <w:pPr>
              <w:tabs>
                <w:tab w:val="left" w:pos="360"/>
              </w:tabs>
              <w:spacing w:after="120"/>
              <w:jc w:val="both"/>
              <w:rPr>
                <w:sz w:val="24"/>
                <w:szCs w:val="24"/>
                <w:lang w:eastAsia="en-GB"/>
              </w:rPr>
            </w:pPr>
            <w:r w:rsidRPr="00A46029">
              <w:rPr>
                <w:sz w:val="24"/>
                <w:szCs w:val="24"/>
                <w:lang w:eastAsia="en-GB"/>
              </w:rPr>
              <w:t>3</w:t>
            </w:r>
            <w:r w:rsidR="005E60F1">
              <w:rPr>
                <w:sz w:val="24"/>
                <w:szCs w:val="24"/>
                <w:lang w:eastAsia="en-GB"/>
              </w:rPr>
              <w:t>.</w:t>
            </w:r>
            <w:r w:rsidRPr="00A46029">
              <w:rPr>
                <w:sz w:val="24"/>
                <w:szCs w:val="24"/>
                <w:lang w:eastAsia="en-GB"/>
              </w:rPr>
              <w:t xml:space="preserve"> </w:t>
            </w:r>
            <w:r w:rsidR="005E60F1" w:rsidRPr="001B4BC2">
              <w:rPr>
                <w:b/>
                <w:sz w:val="24"/>
                <w:lang w:eastAsia="en-GB"/>
              </w:rPr>
              <w:t>Декларация за минимални и държавни помощи</w:t>
            </w:r>
            <w:r w:rsidR="005E60F1" w:rsidRPr="00035BF0">
              <w:rPr>
                <w:sz w:val="24"/>
                <w:lang w:eastAsia="en-GB"/>
              </w:rPr>
              <w:t xml:space="preserve"> (Приложение I</w:t>
            </w:r>
            <w:r w:rsidR="005E60F1">
              <w:rPr>
                <w:sz w:val="24"/>
                <w:lang w:val="en-US" w:eastAsia="en-GB"/>
              </w:rPr>
              <w:t>II</w:t>
            </w:r>
            <w:r w:rsidR="005E60F1" w:rsidRPr="00035BF0">
              <w:rPr>
                <w:sz w:val="24"/>
                <w:lang w:eastAsia="en-GB"/>
              </w:rPr>
              <w:t xml:space="preserve"> от документите за попълване към Условията за кандидатстване) – </w:t>
            </w:r>
            <w:r w:rsidR="005E60F1" w:rsidRPr="00035BF0">
              <w:rPr>
                <w:i/>
                <w:sz w:val="24"/>
                <w:lang w:eastAsia="en-GB"/>
              </w:rPr>
              <w:t xml:space="preserve">актуална декларация към момента на </w:t>
            </w:r>
            <w:r w:rsidR="005E60F1" w:rsidRPr="002F0F68">
              <w:rPr>
                <w:i/>
                <w:sz w:val="24"/>
                <w:lang w:eastAsia="en-GB"/>
              </w:rPr>
              <w:t>подписване на договор</w:t>
            </w:r>
            <w:r w:rsidR="005E60F1" w:rsidRPr="002F0F68">
              <w:rPr>
                <w:sz w:val="24"/>
                <w:lang w:eastAsia="en-GB"/>
              </w:rPr>
              <w:t>-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w:t>
            </w:r>
            <w:r w:rsidR="005E60F1">
              <w:rPr>
                <w:sz w:val="24"/>
                <w:lang w:eastAsia="en-GB"/>
              </w:rPr>
              <w:t xml:space="preserve">ата се представлява само заедно </w:t>
            </w:r>
            <w:r w:rsidR="00DA16B2" w:rsidRPr="00A46029">
              <w:rPr>
                <w:sz w:val="24"/>
                <w:szCs w:val="24"/>
                <w:lang w:eastAsia="en-GB"/>
              </w:rPr>
              <w:t>–</w:t>
            </w:r>
            <w:r w:rsidR="005E60F1">
              <w:rPr>
                <w:sz w:val="24"/>
                <w:szCs w:val="24"/>
                <w:lang w:eastAsia="en-GB"/>
              </w:rPr>
              <w:t xml:space="preserve"> ако е приложимо,</w:t>
            </w:r>
            <w:r w:rsidR="00DA16B2" w:rsidRPr="00A46029">
              <w:rPr>
                <w:sz w:val="24"/>
                <w:szCs w:val="24"/>
                <w:lang w:eastAsia="en-GB"/>
              </w:rPr>
              <w:t xml:space="preserve"> неприложимо за общини</w:t>
            </w:r>
            <w:r w:rsidR="005E60F1">
              <w:rPr>
                <w:sz w:val="24"/>
                <w:szCs w:val="24"/>
                <w:lang w:eastAsia="en-GB"/>
              </w:rPr>
              <w:t>;</w:t>
            </w:r>
          </w:p>
          <w:p w14:paraId="0AB8687E" w14:textId="6C66D5CC" w:rsidR="005E60F1" w:rsidRDefault="005E60F1" w:rsidP="005E60F1">
            <w:pPr>
              <w:tabs>
                <w:tab w:val="left" w:pos="360"/>
              </w:tabs>
              <w:spacing w:after="120"/>
              <w:jc w:val="both"/>
              <w:rPr>
                <w:sz w:val="24"/>
                <w:szCs w:val="24"/>
                <w:lang w:eastAsia="en-GB"/>
              </w:rPr>
            </w:pPr>
            <w:r>
              <w:rPr>
                <w:sz w:val="24"/>
                <w:szCs w:val="24"/>
                <w:lang w:eastAsia="en-GB"/>
              </w:rPr>
              <w:t xml:space="preserve">4. </w:t>
            </w:r>
            <w:r w:rsidRPr="005E60F1">
              <w:rPr>
                <w:b/>
                <w:sz w:val="24"/>
                <w:szCs w:val="24"/>
              </w:rPr>
              <w:t>Декларация за нередности (Приложение VІІІ от документите към административен договор и приложения към него)</w:t>
            </w:r>
            <w:r w:rsidRPr="005E60F1">
              <w:rPr>
                <w:sz w:val="24"/>
                <w:szCs w:val="24"/>
              </w:rPr>
              <w:t xml:space="preserve"> - оригинал, попълнена и подписана от всички лица, които са овластени да представляват партньора, вписани като 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p>
          <w:p w14:paraId="0D7A9A0B" w14:textId="77777777" w:rsidR="00035BF0" w:rsidRPr="00A46029" w:rsidRDefault="00035BF0" w:rsidP="00F525B5">
            <w:pPr>
              <w:spacing w:after="120"/>
              <w:jc w:val="both"/>
              <w:rPr>
                <w:b/>
                <w:sz w:val="24"/>
                <w:szCs w:val="24"/>
                <w:u w:val="single"/>
                <w:lang w:eastAsia="en-GB"/>
              </w:rPr>
            </w:pPr>
            <w:r w:rsidRPr="00A46029">
              <w:rPr>
                <w:b/>
                <w:sz w:val="24"/>
                <w:szCs w:val="24"/>
                <w:u w:val="single"/>
                <w:lang w:eastAsia="en-GB"/>
              </w:rPr>
              <w:t xml:space="preserve">ВАЖНО! Декларацията за нередности не може да се подписва от упълномощени лица, а САМО от законните представители на </w:t>
            </w:r>
            <w:r w:rsidR="00B12167" w:rsidRPr="00A46029">
              <w:rPr>
                <w:b/>
                <w:sz w:val="24"/>
                <w:szCs w:val="24"/>
                <w:u w:val="single"/>
                <w:lang w:eastAsia="en-GB"/>
              </w:rPr>
              <w:t>партньора</w:t>
            </w:r>
            <w:r w:rsidRPr="00A46029">
              <w:rPr>
                <w:b/>
                <w:sz w:val="24"/>
                <w:szCs w:val="24"/>
                <w:u w:val="single"/>
                <w:lang w:eastAsia="en-GB"/>
              </w:rPr>
              <w:t>.</w:t>
            </w:r>
          </w:p>
          <w:p w14:paraId="0B4B2CBF" w14:textId="5656B319" w:rsidR="00B14BFF" w:rsidRDefault="001F121F" w:rsidP="00FD78FC">
            <w:pPr>
              <w:tabs>
                <w:tab w:val="left" w:pos="360"/>
              </w:tabs>
              <w:spacing w:after="360"/>
              <w:jc w:val="both"/>
              <w:rPr>
                <w:sz w:val="24"/>
                <w:szCs w:val="24"/>
                <w:lang w:eastAsia="en-GB"/>
              </w:rPr>
            </w:pPr>
            <w:r>
              <w:rPr>
                <w:b/>
                <w:sz w:val="24"/>
                <w:lang w:eastAsia="en-GB"/>
              </w:rPr>
              <w:t xml:space="preserve">5. </w:t>
            </w:r>
            <w:r w:rsidRPr="001B4BC2">
              <w:rPr>
                <w:b/>
                <w:sz w:val="24"/>
                <w:lang w:eastAsia="en-GB"/>
              </w:rPr>
              <w:t>Удостоверение за липса на задължения от общината по седалището</w:t>
            </w:r>
            <w:r w:rsidRPr="00035BF0">
              <w:rPr>
                <w:sz w:val="24"/>
                <w:lang w:eastAsia="en-GB"/>
              </w:rPr>
              <w:t xml:space="preserve"> на партньора </w:t>
            </w:r>
            <w:r w:rsidRPr="004A27E6">
              <w:t>-</w:t>
            </w:r>
            <w:r w:rsidRPr="006A0307">
              <w:t xml:space="preserve"> </w:t>
            </w:r>
            <w:r w:rsidRPr="001B4BC2">
              <w:rPr>
                <w:sz w:val="24"/>
                <w:szCs w:val="24"/>
              </w:rPr>
              <w:t xml:space="preserve">издадено не по-рано от 3 месеца преди датата на представянето му  </w:t>
            </w:r>
            <w:r w:rsidRPr="0046676B">
              <w:rPr>
                <w:sz w:val="24"/>
                <w:szCs w:val="24"/>
                <w:lang w:eastAsia="en-GB"/>
              </w:rPr>
              <w:t xml:space="preserve"> </w:t>
            </w:r>
            <w:r w:rsidRPr="00035BF0">
              <w:rPr>
                <w:sz w:val="24"/>
                <w:lang w:eastAsia="en-GB"/>
              </w:rPr>
              <w:t>копие, заверено от кандидата с подпис и текст „Вярно с оригинала”.</w:t>
            </w:r>
            <w:r>
              <w:rPr>
                <w:sz w:val="24"/>
                <w:lang w:eastAsia="en-GB"/>
              </w:rPr>
              <w:t xml:space="preserve"> За партньорите, чието седалище е на територията на Столична община, УО ще извърши служебна проверка.</w:t>
            </w:r>
            <w:r w:rsidR="009648E2">
              <w:rPr>
                <w:sz w:val="24"/>
                <w:lang w:eastAsia="en-GB"/>
              </w:rPr>
              <w:t xml:space="preserve"> </w:t>
            </w:r>
            <w:r>
              <w:rPr>
                <w:sz w:val="24"/>
                <w:szCs w:val="24"/>
                <w:lang w:eastAsia="en-GB"/>
              </w:rPr>
              <w:t>В случаите, в които</w:t>
            </w:r>
            <w:r w:rsidR="00B14BFF" w:rsidRPr="00A46029">
              <w:rPr>
                <w:sz w:val="24"/>
                <w:szCs w:val="24"/>
                <w:lang w:eastAsia="en-GB"/>
              </w:rPr>
              <w:t xml:space="preserve"> една организация се представлява заедно от няколко лица, декларациите си подписват от всички.</w:t>
            </w:r>
          </w:p>
          <w:p w14:paraId="2479FDA3" w14:textId="12B572D5" w:rsidR="009648E2" w:rsidRPr="003B79CD" w:rsidRDefault="009648E2" w:rsidP="009648E2">
            <w:pPr>
              <w:pStyle w:val="afc"/>
              <w:rPr>
                <w:lang w:val="bg-BG"/>
              </w:rPr>
            </w:pPr>
            <w:r w:rsidRPr="009648E2">
              <w:rPr>
                <w:lang w:val="bg-BG"/>
              </w:rPr>
              <w:t>6</w:t>
            </w:r>
            <w:r w:rsidRPr="003B79CD">
              <w:rPr>
                <w:lang w:val="bg-BG"/>
              </w:rPr>
              <w:t>. Анализ, обосноваващ попадането на общините извън обхвата на Регл</w:t>
            </w:r>
            <w:r>
              <w:rPr>
                <w:lang w:val="bg-BG"/>
              </w:rPr>
              <w:t>амент</w:t>
            </w:r>
            <w:r w:rsidRPr="003B79CD">
              <w:rPr>
                <w:lang w:val="bg-BG"/>
              </w:rPr>
              <w:t xml:space="preserve"> 1407/2013 г. /приложимо за общини/.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062"/>
            </w:tblGrid>
            <w:tr w:rsidR="0087371F" w:rsidRPr="00D8229E" w14:paraId="7B8C0BC0" w14:textId="77777777" w:rsidTr="0087371F">
              <w:tc>
                <w:tcPr>
                  <w:tcW w:w="9062" w:type="dxa"/>
                  <w:shd w:val="clear" w:color="auto" w:fill="F2F2F2"/>
                </w:tcPr>
                <w:p w14:paraId="028D6E55" w14:textId="69EE5E60" w:rsidR="0087371F" w:rsidRPr="00D8229E" w:rsidRDefault="0087371F" w:rsidP="0087371F">
                  <w:pPr>
                    <w:autoSpaceDE w:val="0"/>
                    <w:autoSpaceDN w:val="0"/>
                    <w:adjustRightInd w:val="0"/>
                    <w:spacing w:after="120" w:line="240" w:lineRule="auto"/>
                    <w:jc w:val="both"/>
                    <w:rPr>
                      <w:rFonts w:ascii="Times New Roman" w:eastAsia="Times New Roman" w:hAnsi="Times New Roman" w:cs="Times New Roman"/>
                      <w:b/>
                      <w:sz w:val="24"/>
                      <w:szCs w:val="20"/>
                      <w:lang w:eastAsia="en-GB"/>
                    </w:rPr>
                  </w:pPr>
                  <w:r w:rsidRPr="00D8229E">
                    <w:rPr>
                      <w:rFonts w:ascii="Times New Roman" w:eastAsia="Times New Roman" w:hAnsi="Times New Roman" w:cs="Times New Roman"/>
                      <w:b/>
                      <w:sz w:val="24"/>
                      <w:szCs w:val="20"/>
                      <w:lang w:eastAsia="en-GB"/>
                    </w:rPr>
                    <w:t>Преди сключване на административен договор УО извършва следните служебни проверки</w:t>
                  </w:r>
                  <w:r w:rsidR="007F70C5">
                    <w:rPr>
                      <w:rFonts w:ascii="Times New Roman" w:eastAsia="Times New Roman" w:hAnsi="Times New Roman" w:cs="Times New Roman"/>
                      <w:b/>
                      <w:sz w:val="24"/>
                      <w:szCs w:val="20"/>
                      <w:lang w:eastAsia="en-GB"/>
                    </w:rPr>
                    <w:t xml:space="preserve"> по отношение на кандидатите и партньорите</w:t>
                  </w:r>
                  <w:r w:rsidRPr="00D8229E">
                    <w:rPr>
                      <w:rFonts w:ascii="Times New Roman" w:eastAsia="Times New Roman" w:hAnsi="Times New Roman" w:cs="Times New Roman"/>
                      <w:b/>
                      <w:sz w:val="24"/>
                      <w:szCs w:val="20"/>
                      <w:lang w:eastAsia="en-GB"/>
                    </w:rPr>
                    <w:t>:</w:t>
                  </w:r>
                </w:p>
                <w:p w14:paraId="6E38AEBF" w14:textId="463B2FAF" w:rsidR="007F70C5" w:rsidRDefault="0087371F" w:rsidP="0087371F">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D8229E">
                    <w:rPr>
                      <w:rFonts w:ascii="Times New Roman" w:eastAsia="Times New Roman" w:hAnsi="Times New Roman" w:cs="Times New Roman"/>
                      <w:color w:val="000000"/>
                      <w:sz w:val="23"/>
                      <w:szCs w:val="23"/>
                      <w:lang w:eastAsia="bg-BG"/>
                    </w:rPr>
                    <w:t xml:space="preserve">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w:t>
                  </w:r>
                </w:p>
                <w:p w14:paraId="06CE6011" w14:textId="3468FCBB" w:rsidR="0087371F" w:rsidRPr="00D8229E" w:rsidRDefault="0087371F" w:rsidP="0087371F">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D8229E">
                    <w:rPr>
                      <w:rFonts w:ascii="Times New Roman" w:eastAsia="Times New Roman" w:hAnsi="Times New Roman" w:cs="Times New Roman"/>
                      <w:color w:val="000000"/>
                      <w:sz w:val="23"/>
                      <w:szCs w:val="23"/>
                      <w:lang w:eastAsia="bg-BG"/>
                    </w:rPr>
                    <w:t>2. Проверка за липсва на задължения за местни данъци и такси към Столична община</w:t>
                  </w:r>
                  <w:r w:rsidR="007F70C5">
                    <w:rPr>
                      <w:rFonts w:ascii="Times New Roman" w:eastAsia="Times New Roman" w:hAnsi="Times New Roman" w:cs="Times New Roman"/>
                      <w:color w:val="000000"/>
                      <w:sz w:val="23"/>
                      <w:szCs w:val="23"/>
                      <w:lang w:eastAsia="bg-BG"/>
                    </w:rPr>
                    <w:t>.</w:t>
                  </w:r>
                  <w:r w:rsidRPr="00D8229E">
                    <w:rPr>
                      <w:rFonts w:ascii="Times New Roman" w:eastAsia="Times New Roman" w:hAnsi="Times New Roman" w:cs="Times New Roman"/>
                      <w:color w:val="000000"/>
                      <w:sz w:val="23"/>
                      <w:szCs w:val="23"/>
                      <w:lang w:eastAsia="bg-BG"/>
                    </w:rPr>
                    <w:t xml:space="preserve"> </w:t>
                  </w:r>
                </w:p>
                <w:p w14:paraId="36480D99" w14:textId="3AB460C2" w:rsidR="0087371F" w:rsidRPr="00D8229E" w:rsidRDefault="0087371F" w:rsidP="0087371F">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D8229E">
                    <w:rPr>
                      <w:rFonts w:ascii="Times New Roman" w:eastAsia="Times New Roman" w:hAnsi="Times New Roman" w:cs="Times New Roman"/>
                      <w:color w:val="000000"/>
                      <w:sz w:val="23"/>
                      <w:szCs w:val="23"/>
                      <w:lang w:eastAsia="bg-BG"/>
                    </w:rPr>
                    <w:lastRenderedPageBreak/>
                    <w:t xml:space="preserve">3. Проверка относно обстоятелствата по чл. 54, ал.1, т. 6 от ЗОП. </w:t>
                  </w:r>
                  <w:r w:rsidRPr="00D8229E">
                    <w:rPr>
                      <w:rFonts w:ascii="Calibri" w:eastAsia="Calibri" w:hAnsi="Calibri" w:cs="Times New Roman"/>
                    </w:rPr>
                    <w:t xml:space="preserve"> </w:t>
                  </w:r>
                  <w:r w:rsidRPr="00D8229E">
                    <w:rPr>
                      <w:rFonts w:ascii="Times New Roman" w:eastAsia="Times New Roman" w:hAnsi="Times New Roman" w:cs="Times New Roman"/>
                      <w:color w:val="000000"/>
                      <w:sz w:val="23"/>
                      <w:szCs w:val="23"/>
                      <w:lang w:eastAsia="bg-BG"/>
                    </w:rPr>
                    <w:t>Проверката се извършва чрез изискване на информация от ИА „Главна инспекция по труда“.</w:t>
                  </w:r>
                </w:p>
                <w:p w14:paraId="053E7181" w14:textId="04B4D1CE" w:rsidR="0087371F" w:rsidRPr="00D8229E" w:rsidRDefault="0087371F" w:rsidP="0087371F">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D8229E">
                    <w:rPr>
                      <w:rFonts w:ascii="Times New Roman" w:eastAsia="Times New Roman" w:hAnsi="Times New Roman" w:cs="Times New Roman"/>
                      <w:color w:val="000000"/>
                      <w:sz w:val="23"/>
                      <w:szCs w:val="23"/>
                      <w:lang w:eastAsia="bg-BG"/>
                    </w:rPr>
                    <w:t xml:space="preserve">4. Проверка чрез издаване на електронно свидетелство за съдимост на всички лица, които са овластени да представляват кандидата и партньорите,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r w:rsidR="007F70C5">
                    <w:rPr>
                      <w:rFonts w:ascii="Times New Roman" w:eastAsia="Times New Roman" w:hAnsi="Times New Roman" w:cs="Times New Roman"/>
                      <w:color w:val="000000"/>
                      <w:sz w:val="23"/>
                      <w:szCs w:val="23"/>
                      <w:lang w:eastAsia="bg-BG"/>
                    </w:rPr>
                    <w:t xml:space="preserve">Проверката се извършва и на лицата упълномощени/оправомощени лица. </w:t>
                  </w:r>
                </w:p>
                <w:p w14:paraId="47951EA1"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b/>
                      <w:sz w:val="24"/>
                      <w:szCs w:val="20"/>
                      <w:lang w:eastAsia="en-GB"/>
                    </w:rPr>
                    <w:t>Електронното служебно свидетелство за съдимост се издава за лица, за които не са съставяни бюлетини за съдимост, включително и по чл. 78а НК. В останалите случаи, както и за лицата, родени в чужбина, свидетелство за съдимост се издава по общоустановения ред.</w:t>
                  </w:r>
                </w:p>
                <w:p w14:paraId="3EC4EC3E"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sz w:val="24"/>
                      <w:szCs w:val="20"/>
                      <w:lang w:eastAsia="en-GB"/>
                    </w:rPr>
                    <w:t xml:space="preserve">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 </w:t>
                  </w:r>
                </w:p>
                <w:p w14:paraId="23A7D3A0"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sz w:val="24"/>
                      <w:szCs w:val="20"/>
                      <w:lang w:eastAsia="en-GB"/>
                    </w:rPr>
                    <w:t>Съгласно т. 15. от ДР на ЗОП "Законодателство на държавата, в която кандидатът или участникът е установен" е:</w:t>
                  </w:r>
                </w:p>
                <w:p w14:paraId="786E7770"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sz w:val="24"/>
                      <w:szCs w:val="20"/>
                      <w:lang w:eastAsia="en-GB"/>
                    </w:rPr>
                    <w:t>а) за физическите лица - отечественото им право по смисъла на чл. 48 от Кодекса на международното частно право;</w:t>
                  </w:r>
                </w:p>
                <w:p w14:paraId="40E90D7B"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sz w:val="24"/>
                      <w:szCs w:val="20"/>
                      <w:lang w:eastAsia="en-GB"/>
                    </w:rPr>
                    <w:t>Съгласно чл. 48 от КМЧП, ал. 1 По смисъла на този кодекс отечествено право на лицето е правото на държавата, чийто гражданин е то.</w:t>
                  </w:r>
                </w:p>
                <w:p w14:paraId="47B70305"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sz w:val="24"/>
                      <w:szCs w:val="20"/>
                      <w:lang w:eastAsia="en-GB"/>
                    </w:rPr>
                    <w:t>(2) Отечествено право на лице с две или повече гражданства, едното от които е българско, е българското право.</w:t>
                  </w:r>
                </w:p>
                <w:p w14:paraId="52FBC0C4"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sz w:val="24"/>
                      <w:szCs w:val="20"/>
                      <w:lang w:eastAsia="en-GB"/>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1F1EF2E6"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sz w:val="24"/>
                      <w:szCs w:val="20"/>
                      <w:lang w:eastAsia="en-GB"/>
                    </w:rPr>
                    <w:t>(4) По смисъла на този кодекс отечествено право на лице без гражданство е правото на държавата, в която е неговото обичайно местопребиваване.</w:t>
                  </w:r>
                </w:p>
                <w:p w14:paraId="01593747"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sz w:val="24"/>
                      <w:szCs w:val="20"/>
                      <w:lang w:eastAsia="en-GB"/>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56AA4A7A"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sz w:val="24"/>
                      <w:szCs w:val="20"/>
                      <w:lang w:eastAsia="en-GB"/>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5DF80030" w14:textId="77777777" w:rsidR="0087371F" w:rsidRPr="00D8229E" w:rsidRDefault="0087371F" w:rsidP="0087371F">
                  <w:pPr>
                    <w:tabs>
                      <w:tab w:val="left" w:pos="360"/>
                    </w:tabs>
                    <w:spacing w:after="120" w:line="240" w:lineRule="auto"/>
                    <w:jc w:val="both"/>
                    <w:rPr>
                      <w:rFonts w:ascii="Times New Roman" w:eastAsia="Times New Roman" w:hAnsi="Times New Roman" w:cs="Times New Roman"/>
                      <w:sz w:val="24"/>
                      <w:szCs w:val="20"/>
                      <w:lang w:eastAsia="en-GB"/>
                    </w:rPr>
                  </w:pPr>
                  <w:r w:rsidRPr="00D8229E">
                    <w:rPr>
                      <w:rFonts w:ascii="Times New Roman" w:eastAsia="Times New Roman" w:hAnsi="Times New Roman" w:cs="Times New Roman"/>
                      <w:sz w:val="24"/>
                      <w:szCs w:val="20"/>
                      <w:lang w:eastAsia="en-GB"/>
                    </w:rPr>
                    <w:t xml:space="preserve">(7)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w:t>
                  </w:r>
                  <w:r w:rsidRPr="00D8229E">
                    <w:rPr>
                      <w:rFonts w:ascii="Times New Roman" w:eastAsia="Times New Roman" w:hAnsi="Times New Roman" w:cs="Times New Roman"/>
                      <w:sz w:val="24"/>
                      <w:szCs w:val="20"/>
                      <w:lang w:eastAsia="en-GB"/>
                    </w:rPr>
                    <w:lastRenderedPageBreak/>
                    <w:t>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0E2C1CE3" w14:textId="77777777" w:rsidR="0087371F" w:rsidRPr="00D8229E" w:rsidRDefault="0087371F" w:rsidP="0087371F">
                  <w:pPr>
                    <w:tabs>
                      <w:tab w:val="left" w:pos="360"/>
                    </w:tabs>
                    <w:spacing w:after="120" w:line="240" w:lineRule="auto"/>
                    <w:jc w:val="both"/>
                    <w:rPr>
                      <w:rFonts w:ascii="Times New Roman" w:eastAsia="Calibri" w:hAnsi="Times New Roman" w:cs="Times New Roman"/>
                      <w:sz w:val="24"/>
                      <w:szCs w:val="24"/>
                    </w:rPr>
                  </w:pPr>
                  <w:r w:rsidRPr="00D8229E">
                    <w:rPr>
                      <w:rFonts w:ascii="Times New Roman" w:eastAsia="Times New Roman" w:hAnsi="Times New Roman" w:cs="Times New Roman"/>
                      <w:sz w:val="24"/>
                      <w:szCs w:val="20"/>
                      <w:lang w:eastAsia="en-GB"/>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hyperlink r:id="rId16" w:history="1">
                    <w:r w:rsidRPr="00D8229E">
                      <w:rPr>
                        <w:rFonts w:ascii="Times New Roman" w:eastAsia="Calibri" w:hAnsi="Times New Roman" w:cs="Times New Roman"/>
                        <w:color w:val="0563C1"/>
                        <w:sz w:val="24"/>
                        <w:szCs w:val="24"/>
                        <w:u w:val="single"/>
                      </w:rPr>
                      <w:t>https://www.mfa.bg/bg/uslugi-patuvania/konsulski-uslugi/zaverki-legalizacia/obshta-informatsia</w:t>
                    </w:r>
                  </w:hyperlink>
                </w:p>
                <w:p w14:paraId="4D5CF613" w14:textId="77777777" w:rsidR="0087371F" w:rsidRPr="00D8229E" w:rsidRDefault="0087371F" w:rsidP="0087371F">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D8229E">
                    <w:rPr>
                      <w:rFonts w:ascii="Times New Roman" w:eastAsia="Times New Roman" w:hAnsi="Times New Roman" w:cs="Times New Roman"/>
                      <w:color w:val="000000"/>
                      <w:sz w:val="23"/>
                      <w:szCs w:val="23"/>
                      <w:lang w:eastAsia="bg-BG"/>
                    </w:rPr>
                    <w:t>5. 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14:paraId="025906EE" w14:textId="77777777" w:rsidR="0087371F" w:rsidRPr="00D8229E" w:rsidRDefault="0087371F" w:rsidP="0087371F">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r w:rsidRPr="00D8229E">
                    <w:rPr>
                      <w:rFonts w:ascii="Times New Roman" w:eastAsia="Times New Roman" w:hAnsi="Times New Roman" w:cs="Times New Roman"/>
                      <w:color w:val="000000"/>
                      <w:sz w:val="23"/>
                      <w:szCs w:val="23"/>
                      <w:lang w:eastAsia="bg-BG"/>
                    </w:rPr>
                    <w:t>6. Проверка за липса на двойно финансиране</w:t>
                  </w:r>
                </w:p>
                <w:p w14:paraId="34D8C861" w14:textId="77777777" w:rsidR="0087371F" w:rsidRPr="00D8229E" w:rsidRDefault="0087371F" w:rsidP="00340479">
                  <w:pPr>
                    <w:autoSpaceDE w:val="0"/>
                    <w:autoSpaceDN w:val="0"/>
                    <w:adjustRightInd w:val="0"/>
                    <w:spacing w:after="120" w:line="240" w:lineRule="auto"/>
                    <w:jc w:val="both"/>
                    <w:rPr>
                      <w:rFonts w:ascii="Times New Roman" w:eastAsia="Times New Roman" w:hAnsi="Times New Roman" w:cs="Times New Roman"/>
                      <w:color w:val="000000"/>
                      <w:sz w:val="23"/>
                      <w:szCs w:val="23"/>
                      <w:lang w:eastAsia="bg-BG"/>
                    </w:rPr>
                  </w:pPr>
                </w:p>
              </w:tc>
            </w:tr>
          </w:tbl>
          <w:p w14:paraId="46ABAEC6" w14:textId="1EEBB9B6" w:rsidR="0087371F" w:rsidRPr="00D8229E" w:rsidRDefault="0087371F" w:rsidP="0087371F">
            <w:pPr>
              <w:autoSpaceDE w:val="0"/>
              <w:autoSpaceDN w:val="0"/>
              <w:adjustRightInd w:val="0"/>
              <w:spacing w:before="120" w:after="120"/>
              <w:jc w:val="both"/>
              <w:rPr>
                <w:b/>
                <w:color w:val="000000"/>
                <w:sz w:val="24"/>
                <w:szCs w:val="24"/>
              </w:rPr>
            </w:pPr>
            <w:r w:rsidRPr="00D8229E">
              <w:rPr>
                <w:b/>
                <w:color w:val="000000"/>
                <w:sz w:val="24"/>
                <w:szCs w:val="24"/>
              </w:rPr>
              <w:lastRenderedPageBreak/>
              <w:t xml:space="preserve">В процеса на подготовка на договора за предоставяне на безвъзмездна финансова помощ, Управляващият орган </w:t>
            </w:r>
            <w:r w:rsidRPr="00D8229E">
              <w:rPr>
                <w:color w:val="000000"/>
                <w:sz w:val="24"/>
                <w:szCs w:val="24"/>
              </w:rPr>
              <w:t>или негов изпълнител, отговорен за тази проверка</w:t>
            </w:r>
            <w:r w:rsidRPr="00D8229E">
              <w:rPr>
                <w:b/>
                <w:color w:val="000000"/>
                <w:sz w:val="24"/>
                <w:szCs w:val="24"/>
              </w:rPr>
              <w:t xml:space="preserve"> ще извърши проверка относно достоверността на обстоятелствата, декларирани от кандидата и неговите партньори </w:t>
            </w:r>
            <w:r w:rsidRPr="00D8229E">
              <w:rPr>
                <w:color w:val="000000"/>
                <w:sz w:val="24"/>
                <w:szCs w:val="24"/>
              </w:rPr>
              <w:t>(ако е приложимо)</w:t>
            </w:r>
            <w:r w:rsidRPr="00D8229E">
              <w:rPr>
                <w:b/>
                <w:color w:val="000000"/>
                <w:sz w:val="24"/>
                <w:szCs w:val="24"/>
              </w:rPr>
              <w:t xml:space="preserve"> в Декларацията за минимални и държавни помощи.</w:t>
            </w:r>
            <w:r w:rsidR="00340479">
              <w:rPr>
                <w:b/>
                <w:color w:val="000000"/>
                <w:sz w:val="24"/>
                <w:szCs w:val="24"/>
              </w:rPr>
              <w:t xml:space="preserve"> </w:t>
            </w:r>
            <w:r w:rsidR="00340479" w:rsidRPr="00340479">
              <w:rPr>
                <w:b/>
                <w:color w:val="000000"/>
                <w:sz w:val="24"/>
                <w:szCs w:val="24"/>
              </w:rPr>
              <w:t>УО ще извърши служебни проверки в НСИ относно кода по КИД на кандидата/партньора</w:t>
            </w:r>
          </w:p>
          <w:p w14:paraId="435CBCAB" w14:textId="77777777" w:rsidR="0087371F" w:rsidRPr="00D8229E" w:rsidRDefault="0087371F" w:rsidP="0087371F">
            <w:pPr>
              <w:autoSpaceDE w:val="0"/>
              <w:autoSpaceDN w:val="0"/>
              <w:adjustRightInd w:val="0"/>
              <w:spacing w:before="120" w:after="120"/>
              <w:jc w:val="both"/>
              <w:rPr>
                <w:b/>
                <w:color w:val="000000"/>
                <w:sz w:val="24"/>
                <w:szCs w:val="24"/>
              </w:rPr>
            </w:pPr>
            <w:r w:rsidRPr="00D8229E">
              <w:rPr>
                <w:b/>
                <w:color w:val="000000"/>
                <w:sz w:val="24"/>
                <w:szCs w:val="24"/>
              </w:rPr>
              <w:t>Във връзка с проверката на обстоятелствата по чл. 2, ал. 2 на Регламент (ЕС) № 1407/2013 („едно и също предприятие”), Управляващият орган може да изиска от Кандидата/партньора/ите някои от следните документи:</w:t>
            </w:r>
          </w:p>
          <w:p w14:paraId="57BEC4AF" w14:textId="77777777" w:rsidR="0087371F" w:rsidRPr="00D8229E" w:rsidRDefault="0087371F" w:rsidP="0087371F">
            <w:pPr>
              <w:numPr>
                <w:ilvl w:val="1"/>
                <w:numId w:val="9"/>
              </w:numPr>
              <w:autoSpaceDE w:val="0"/>
              <w:autoSpaceDN w:val="0"/>
              <w:adjustRightInd w:val="0"/>
              <w:spacing w:before="120" w:after="120"/>
              <w:jc w:val="both"/>
              <w:rPr>
                <w:b/>
                <w:color w:val="000000"/>
                <w:sz w:val="24"/>
                <w:szCs w:val="24"/>
              </w:rPr>
            </w:pPr>
            <w:r w:rsidRPr="00D8229E">
              <w:rPr>
                <w:b/>
                <w:color w:val="000000"/>
                <w:sz w:val="24"/>
                <w:szCs w:val="24"/>
              </w:rPr>
              <w:t>Устав и/или друг еквивалентен документ;</w:t>
            </w:r>
          </w:p>
          <w:p w14:paraId="4C8C623D" w14:textId="77777777" w:rsidR="0087371F" w:rsidRPr="00D8229E" w:rsidRDefault="0087371F" w:rsidP="0087371F">
            <w:pPr>
              <w:numPr>
                <w:ilvl w:val="1"/>
                <w:numId w:val="9"/>
              </w:numPr>
              <w:autoSpaceDE w:val="0"/>
              <w:autoSpaceDN w:val="0"/>
              <w:adjustRightInd w:val="0"/>
              <w:spacing w:before="120" w:after="120"/>
              <w:jc w:val="both"/>
              <w:rPr>
                <w:b/>
                <w:color w:val="000000"/>
                <w:sz w:val="24"/>
                <w:szCs w:val="24"/>
              </w:rPr>
            </w:pPr>
            <w:r w:rsidRPr="00D8229E">
              <w:rPr>
                <w:b/>
                <w:color w:val="000000"/>
                <w:sz w:val="24"/>
                <w:szCs w:val="24"/>
              </w:rPr>
              <w:t>Книга за акционерите - приложимо за акционерните дружества с поименни акции;</w:t>
            </w:r>
          </w:p>
          <w:p w14:paraId="40A190E2" w14:textId="77777777" w:rsidR="0087371F" w:rsidRPr="00D8229E" w:rsidRDefault="0087371F" w:rsidP="0087371F">
            <w:pPr>
              <w:numPr>
                <w:ilvl w:val="1"/>
                <w:numId w:val="9"/>
              </w:numPr>
              <w:autoSpaceDE w:val="0"/>
              <w:autoSpaceDN w:val="0"/>
              <w:adjustRightInd w:val="0"/>
              <w:spacing w:before="120" w:after="120"/>
              <w:jc w:val="both"/>
              <w:rPr>
                <w:b/>
                <w:color w:val="000000"/>
                <w:sz w:val="24"/>
                <w:szCs w:val="24"/>
              </w:rPr>
            </w:pPr>
            <w:r w:rsidRPr="00D8229E">
              <w:rPr>
                <w:b/>
                <w:color w:val="000000"/>
                <w:sz w:val="24"/>
                <w:szCs w:val="24"/>
              </w:rPr>
              <w:t>Актуална справка за разпределението на капитала на дружеството - приложимо за акционерните дружества;</w:t>
            </w:r>
          </w:p>
          <w:p w14:paraId="113FF5F6" w14:textId="77777777" w:rsidR="0087371F" w:rsidRPr="00D8229E" w:rsidRDefault="0087371F" w:rsidP="0087371F">
            <w:pPr>
              <w:numPr>
                <w:ilvl w:val="1"/>
                <w:numId w:val="9"/>
              </w:numPr>
              <w:autoSpaceDE w:val="0"/>
              <w:autoSpaceDN w:val="0"/>
              <w:adjustRightInd w:val="0"/>
              <w:spacing w:before="120" w:after="120"/>
              <w:jc w:val="both"/>
              <w:rPr>
                <w:b/>
                <w:color w:val="000000"/>
                <w:sz w:val="24"/>
                <w:szCs w:val="24"/>
              </w:rPr>
            </w:pPr>
            <w:r w:rsidRPr="00D8229E">
              <w:rPr>
                <w:b/>
                <w:color w:val="000000"/>
                <w:sz w:val="24"/>
                <w:szCs w:val="24"/>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5DCB9942" w14:textId="77777777" w:rsidR="0087371F" w:rsidRPr="00D8229E" w:rsidRDefault="0087371F" w:rsidP="0087371F">
            <w:pPr>
              <w:numPr>
                <w:ilvl w:val="1"/>
                <w:numId w:val="9"/>
              </w:numPr>
              <w:autoSpaceDE w:val="0"/>
              <w:autoSpaceDN w:val="0"/>
              <w:adjustRightInd w:val="0"/>
              <w:spacing w:before="120" w:after="120"/>
              <w:jc w:val="both"/>
              <w:rPr>
                <w:b/>
                <w:color w:val="000000"/>
                <w:sz w:val="24"/>
                <w:szCs w:val="24"/>
              </w:rPr>
            </w:pPr>
            <w:r w:rsidRPr="00D8229E">
              <w:rPr>
                <w:b/>
                <w:color w:val="000000"/>
                <w:sz w:val="24"/>
                <w:szCs w:val="24"/>
              </w:rPr>
              <w:t>Книга за акционерите и устав - приложимо за командитните дружества с акции;</w:t>
            </w:r>
          </w:p>
          <w:p w14:paraId="66C37056" w14:textId="77777777" w:rsidR="0087371F" w:rsidRPr="00D8229E" w:rsidRDefault="0087371F" w:rsidP="0087371F">
            <w:pPr>
              <w:numPr>
                <w:ilvl w:val="1"/>
                <w:numId w:val="9"/>
              </w:numPr>
              <w:autoSpaceDE w:val="0"/>
              <w:autoSpaceDN w:val="0"/>
              <w:adjustRightInd w:val="0"/>
              <w:spacing w:before="120" w:after="120"/>
              <w:jc w:val="both"/>
              <w:rPr>
                <w:b/>
                <w:color w:val="000000"/>
                <w:sz w:val="24"/>
                <w:szCs w:val="24"/>
              </w:rPr>
            </w:pPr>
            <w:r w:rsidRPr="00D8229E">
              <w:rPr>
                <w:b/>
                <w:color w:val="000000"/>
                <w:sz w:val="24"/>
                <w:szCs w:val="24"/>
              </w:rPr>
              <w:t>споразумение или договор по Закона за задълженията и договорите;</w:t>
            </w:r>
          </w:p>
          <w:p w14:paraId="72B97AA4" w14:textId="77777777" w:rsidR="0087371F" w:rsidRPr="00D8229E" w:rsidRDefault="0087371F" w:rsidP="0087371F">
            <w:pPr>
              <w:numPr>
                <w:ilvl w:val="1"/>
                <w:numId w:val="9"/>
              </w:numPr>
              <w:autoSpaceDE w:val="0"/>
              <w:autoSpaceDN w:val="0"/>
              <w:adjustRightInd w:val="0"/>
              <w:spacing w:before="120" w:after="120"/>
              <w:jc w:val="both"/>
              <w:rPr>
                <w:b/>
                <w:color w:val="000000"/>
                <w:sz w:val="24"/>
                <w:szCs w:val="24"/>
              </w:rPr>
            </w:pPr>
            <w:r w:rsidRPr="00D8229E">
              <w:rPr>
                <w:b/>
                <w:color w:val="000000"/>
                <w:sz w:val="24"/>
                <w:szCs w:val="24"/>
              </w:rPr>
              <w:t>договори за предоставяне или ограничаване на права;</w:t>
            </w:r>
          </w:p>
          <w:p w14:paraId="50A2D8E4" w14:textId="77777777" w:rsidR="0087371F" w:rsidRPr="00D8229E" w:rsidRDefault="0087371F" w:rsidP="0087371F">
            <w:pPr>
              <w:numPr>
                <w:ilvl w:val="1"/>
                <w:numId w:val="9"/>
              </w:numPr>
              <w:autoSpaceDE w:val="0"/>
              <w:autoSpaceDN w:val="0"/>
              <w:adjustRightInd w:val="0"/>
              <w:spacing w:before="120" w:after="120"/>
              <w:jc w:val="both"/>
              <w:rPr>
                <w:b/>
                <w:color w:val="000000"/>
                <w:sz w:val="24"/>
                <w:szCs w:val="24"/>
              </w:rPr>
            </w:pPr>
            <w:r w:rsidRPr="00D8229E">
              <w:rPr>
                <w:b/>
                <w:color w:val="000000"/>
                <w:sz w:val="24"/>
                <w:szCs w:val="24"/>
              </w:rPr>
              <w:t>договори за встъпване в права и задължения;</w:t>
            </w:r>
          </w:p>
          <w:p w14:paraId="126791A6" w14:textId="77777777" w:rsidR="0087371F" w:rsidRPr="00D8229E" w:rsidRDefault="0087371F" w:rsidP="0087371F">
            <w:pPr>
              <w:numPr>
                <w:ilvl w:val="1"/>
                <w:numId w:val="9"/>
              </w:numPr>
              <w:autoSpaceDE w:val="0"/>
              <w:autoSpaceDN w:val="0"/>
              <w:adjustRightInd w:val="0"/>
              <w:spacing w:before="120" w:after="120"/>
              <w:jc w:val="both"/>
              <w:rPr>
                <w:b/>
                <w:color w:val="000000"/>
                <w:sz w:val="24"/>
                <w:szCs w:val="24"/>
              </w:rPr>
            </w:pPr>
            <w:r w:rsidRPr="00D8229E">
              <w:rPr>
                <w:b/>
                <w:color w:val="000000"/>
                <w:sz w:val="24"/>
                <w:szCs w:val="24"/>
              </w:rPr>
              <w:t>други.</w:t>
            </w:r>
          </w:p>
          <w:p w14:paraId="2A4B5995" w14:textId="77777777" w:rsidR="0087371F" w:rsidRPr="00D8229E" w:rsidRDefault="0087371F" w:rsidP="0087371F">
            <w:pPr>
              <w:autoSpaceDE w:val="0"/>
              <w:autoSpaceDN w:val="0"/>
              <w:adjustRightInd w:val="0"/>
              <w:spacing w:before="120" w:after="120"/>
              <w:jc w:val="both"/>
              <w:rPr>
                <w:b/>
                <w:color w:val="000000"/>
                <w:sz w:val="24"/>
                <w:szCs w:val="24"/>
              </w:rPr>
            </w:pPr>
            <w:r w:rsidRPr="00D8229E">
              <w:rPr>
                <w:b/>
                <w:color w:val="000000"/>
                <w:sz w:val="24"/>
                <w:szCs w:val="24"/>
              </w:rPr>
              <w:lastRenderedPageBreak/>
              <w:t>Във връзка с проверките по т. 24.7, УО може да изиска и допълнителни документи от кандидатите.</w:t>
            </w:r>
          </w:p>
          <w:p w14:paraId="27B87F86" w14:textId="77777777" w:rsidR="0087371F" w:rsidRPr="00D8229E" w:rsidRDefault="0087371F" w:rsidP="0087371F">
            <w:pPr>
              <w:autoSpaceDE w:val="0"/>
              <w:autoSpaceDN w:val="0"/>
              <w:adjustRightInd w:val="0"/>
              <w:spacing w:before="120" w:after="120"/>
              <w:jc w:val="both"/>
              <w:rPr>
                <w:b/>
                <w:color w:val="000000"/>
                <w:sz w:val="24"/>
                <w:szCs w:val="24"/>
              </w:rPr>
            </w:pPr>
            <w:r w:rsidRPr="00D8229E">
              <w:rPr>
                <w:b/>
                <w:color w:val="000000"/>
                <w:sz w:val="24"/>
                <w:szCs w:val="24"/>
              </w:rPr>
              <w:t xml:space="preserve">Управляващият орган ще откаже да сключи договор с кандидат, в случай че кандидат и/или някой от неговите партньори: </w:t>
            </w:r>
          </w:p>
          <w:p w14:paraId="6C00FBB6" w14:textId="77777777" w:rsidR="0087371F" w:rsidRPr="00D8229E" w:rsidRDefault="0087371F" w:rsidP="0087371F">
            <w:pPr>
              <w:numPr>
                <w:ilvl w:val="0"/>
                <w:numId w:val="8"/>
              </w:numPr>
              <w:autoSpaceDE w:val="0"/>
              <w:autoSpaceDN w:val="0"/>
              <w:adjustRightInd w:val="0"/>
              <w:spacing w:before="120" w:after="120"/>
              <w:jc w:val="both"/>
              <w:rPr>
                <w:color w:val="000000"/>
                <w:sz w:val="24"/>
                <w:szCs w:val="24"/>
              </w:rPr>
            </w:pPr>
            <w:r w:rsidRPr="00D8229E">
              <w:rPr>
                <w:color w:val="000000"/>
                <w:sz w:val="24"/>
                <w:szCs w:val="24"/>
              </w:rPr>
              <w:t>Имат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(За целта ще бъде извършена служебна проверка от УО);</w:t>
            </w:r>
          </w:p>
          <w:p w14:paraId="7CC5729E" w14:textId="77777777" w:rsidR="0087371F" w:rsidRDefault="0087371F" w:rsidP="0087371F">
            <w:pPr>
              <w:numPr>
                <w:ilvl w:val="0"/>
                <w:numId w:val="8"/>
              </w:numPr>
              <w:autoSpaceDE w:val="0"/>
              <w:autoSpaceDN w:val="0"/>
              <w:adjustRightInd w:val="0"/>
              <w:spacing w:before="120" w:after="120"/>
              <w:jc w:val="both"/>
              <w:rPr>
                <w:color w:val="000000"/>
                <w:sz w:val="24"/>
                <w:szCs w:val="24"/>
              </w:rPr>
            </w:pPr>
            <w:r w:rsidRPr="00D8229E">
              <w:rPr>
                <w:color w:val="000000"/>
                <w:sz w:val="24"/>
                <w:szCs w:val="24"/>
              </w:rPr>
              <w:t xml:space="preserve">Се установи надхвърляне на прага на допустимите минимални/държавни помощи </w:t>
            </w:r>
          </w:p>
          <w:p w14:paraId="3DCB2131" w14:textId="77777777" w:rsidR="0087371F" w:rsidRPr="00D8229E" w:rsidRDefault="0087371F" w:rsidP="0087371F">
            <w:pPr>
              <w:numPr>
                <w:ilvl w:val="0"/>
                <w:numId w:val="8"/>
              </w:numPr>
              <w:autoSpaceDE w:val="0"/>
              <w:autoSpaceDN w:val="0"/>
              <w:adjustRightInd w:val="0"/>
              <w:spacing w:before="120" w:after="120"/>
              <w:jc w:val="both"/>
              <w:rPr>
                <w:color w:val="000000"/>
                <w:sz w:val="24"/>
                <w:szCs w:val="24"/>
              </w:rPr>
            </w:pPr>
            <w:r w:rsidRPr="00D8229E">
              <w:rPr>
                <w:color w:val="000000"/>
                <w:sz w:val="24"/>
                <w:szCs w:val="24"/>
              </w:rPr>
              <w:t>Кандидатът попада в забранителния режим съгласно Регламент (ЕС) №1407/2013;</w:t>
            </w:r>
          </w:p>
          <w:p w14:paraId="34C53024" w14:textId="77777777" w:rsidR="0087371F" w:rsidRPr="00D8229E" w:rsidRDefault="0087371F" w:rsidP="0087371F">
            <w:pPr>
              <w:numPr>
                <w:ilvl w:val="0"/>
                <w:numId w:val="8"/>
              </w:numPr>
              <w:autoSpaceDE w:val="0"/>
              <w:autoSpaceDN w:val="0"/>
              <w:adjustRightInd w:val="0"/>
              <w:spacing w:before="120" w:after="120"/>
              <w:jc w:val="both"/>
              <w:rPr>
                <w:color w:val="000000"/>
                <w:sz w:val="24"/>
                <w:szCs w:val="24"/>
              </w:rPr>
            </w:pPr>
            <w:r w:rsidRPr="00D8229E">
              <w:rPr>
                <w:color w:val="000000"/>
                <w:sz w:val="24"/>
                <w:szCs w:val="24"/>
              </w:rPr>
              <w:t xml:space="preserve">Се установи, че кандидатът и/или някой от неговите партньори е декларирал неверни обстоятелства в Декларацията на кандидата/партньора или Декларацията за минимални и държавни помощи. </w:t>
            </w:r>
          </w:p>
          <w:p w14:paraId="534F7456" w14:textId="77777777" w:rsidR="0087371F" w:rsidRDefault="0087371F" w:rsidP="0087371F">
            <w:pPr>
              <w:numPr>
                <w:ilvl w:val="0"/>
                <w:numId w:val="8"/>
              </w:numPr>
              <w:autoSpaceDE w:val="0"/>
              <w:autoSpaceDN w:val="0"/>
              <w:adjustRightInd w:val="0"/>
              <w:spacing w:before="120" w:after="120"/>
              <w:jc w:val="both"/>
              <w:rPr>
                <w:color w:val="000000"/>
                <w:sz w:val="24"/>
                <w:szCs w:val="24"/>
              </w:rPr>
            </w:pPr>
            <w:r w:rsidRPr="00D8229E">
              <w:rPr>
                <w:color w:val="000000"/>
                <w:sz w:val="24"/>
                <w:szCs w:val="24"/>
              </w:rPr>
              <w:t>Към момента на сключване на административния договор по настоящата процедура, кандидатът не е представил някой от изискваните документи.</w:t>
            </w:r>
          </w:p>
          <w:p w14:paraId="1CFAD4B0" w14:textId="35302A28" w:rsidR="00D67E90" w:rsidRPr="0087371F" w:rsidRDefault="0087371F" w:rsidP="0087371F">
            <w:pPr>
              <w:numPr>
                <w:ilvl w:val="0"/>
                <w:numId w:val="8"/>
              </w:numPr>
              <w:autoSpaceDE w:val="0"/>
              <w:autoSpaceDN w:val="0"/>
              <w:adjustRightInd w:val="0"/>
              <w:spacing w:before="120" w:after="120"/>
              <w:jc w:val="both"/>
              <w:rPr>
                <w:color w:val="000000"/>
                <w:sz w:val="24"/>
                <w:szCs w:val="24"/>
              </w:rPr>
            </w:pPr>
            <w:r w:rsidRPr="0087371F">
              <w:rPr>
                <w:rFonts w:eastAsia="Calibri"/>
                <w:sz w:val="24"/>
                <w:szCs w:val="24"/>
              </w:rPr>
              <w:t>Имат задължения/просрочени задължения за данъци и задължителни осигурителни вноски.</w:t>
            </w:r>
          </w:p>
        </w:tc>
      </w:tr>
    </w:tbl>
    <w:p w14:paraId="647D622C" w14:textId="77777777" w:rsidR="00D67E90" w:rsidRPr="00A46029" w:rsidRDefault="004E418C" w:rsidP="003A2D4B">
      <w:pPr>
        <w:pStyle w:val="2"/>
      </w:pPr>
      <w:bookmarkStart w:id="110" w:name="_Toc445385633"/>
      <w:bookmarkStart w:id="111" w:name="_Toc52192588"/>
      <w:r w:rsidRPr="00A46029">
        <w:lastRenderedPageBreak/>
        <w:t>24.8</w:t>
      </w:r>
      <w:r w:rsidR="00D67E90" w:rsidRPr="00A46029">
        <w:t xml:space="preserve">. Уведомяване относно решението на </w:t>
      </w:r>
      <w:r w:rsidR="00805B27" w:rsidRPr="00A46029">
        <w:t xml:space="preserve">Управляващия </w:t>
      </w:r>
      <w:r w:rsidR="00D67E90" w:rsidRPr="00A46029">
        <w:t>орган</w:t>
      </w:r>
      <w:bookmarkEnd w:id="110"/>
      <w:bookmarkEnd w:id="111"/>
    </w:p>
    <w:tbl>
      <w:tblPr>
        <w:tblStyle w:val="ae"/>
        <w:tblW w:w="0" w:type="auto"/>
        <w:tblLook w:val="04A0" w:firstRow="1" w:lastRow="0" w:firstColumn="1" w:lastColumn="0" w:noHBand="0" w:noVBand="1"/>
      </w:tblPr>
      <w:tblGrid>
        <w:gridCol w:w="9346"/>
      </w:tblGrid>
      <w:tr w:rsidR="00D67E90" w:rsidRPr="00A46029" w14:paraId="1486604F" w14:textId="77777777" w:rsidTr="00D67E90">
        <w:tc>
          <w:tcPr>
            <w:tcW w:w="9496" w:type="dxa"/>
          </w:tcPr>
          <w:p w14:paraId="392C230D" w14:textId="1B4102ED" w:rsidR="00200B88" w:rsidRPr="00A46029" w:rsidRDefault="00200B88" w:rsidP="00200B88">
            <w:pPr>
              <w:spacing w:before="120" w:after="120"/>
              <w:jc w:val="both"/>
              <w:rPr>
                <w:snapToGrid w:val="0"/>
                <w:sz w:val="24"/>
                <w:szCs w:val="24"/>
              </w:rPr>
            </w:pPr>
            <w:r w:rsidRPr="00A46029">
              <w:rPr>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r w:rsidR="00080035">
              <w:t xml:space="preserve"> </w:t>
            </w:r>
            <w:r w:rsidR="00080035" w:rsidRPr="00080035">
              <w:rPr>
                <w:snapToGrid w:val="0"/>
                <w:sz w:val="24"/>
                <w:szCs w:val="24"/>
              </w:rPr>
              <w:t>Уведомлението се изпраща по електронен път на електронната поща, посочена за кореспонденция в проектното предложение.</w:t>
            </w:r>
          </w:p>
          <w:p w14:paraId="6D49873B" w14:textId="77777777" w:rsidR="00200B88" w:rsidRPr="00A46029" w:rsidRDefault="004E418C" w:rsidP="00200B88">
            <w:pPr>
              <w:tabs>
                <w:tab w:val="num" w:pos="720"/>
              </w:tabs>
              <w:spacing w:before="120" w:after="120"/>
              <w:jc w:val="both"/>
              <w:rPr>
                <w:sz w:val="24"/>
                <w:szCs w:val="24"/>
              </w:rPr>
            </w:pPr>
            <w:r w:rsidRPr="00A46029">
              <w:rPr>
                <w:sz w:val="24"/>
                <w:szCs w:val="24"/>
              </w:rPr>
              <w:t>С</w:t>
            </w:r>
            <w:r w:rsidR="00200B88" w:rsidRPr="00A46029">
              <w:rPr>
                <w:sz w:val="24"/>
                <w:szCs w:val="24"/>
              </w:rPr>
              <w:t xml:space="preserve">лед одобряване на оценителния доклад, УО поканва </w:t>
            </w:r>
            <w:r w:rsidR="00200B88" w:rsidRPr="00A46029">
              <w:rPr>
                <w:b/>
                <w:sz w:val="24"/>
                <w:szCs w:val="24"/>
              </w:rPr>
              <w:t>одобрените кандидати</w:t>
            </w:r>
            <w:r w:rsidR="00200B88" w:rsidRPr="00A46029">
              <w:rPr>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005531E2" w:rsidRPr="00A46029">
              <w:rPr>
                <w:b/>
                <w:sz w:val="24"/>
                <w:szCs w:val="24"/>
              </w:rPr>
              <w:t>3</w:t>
            </w:r>
            <w:r w:rsidR="00200B88" w:rsidRPr="00A46029">
              <w:rPr>
                <w:b/>
                <w:sz w:val="24"/>
                <w:szCs w:val="24"/>
              </w:rPr>
              <w:t>0 дни</w:t>
            </w:r>
            <w:r w:rsidR="00200B88" w:rsidRPr="00A46029">
              <w:rPr>
                <w:sz w:val="24"/>
                <w:szCs w:val="24"/>
              </w:rPr>
              <w:t>.</w:t>
            </w:r>
          </w:p>
          <w:p w14:paraId="38D5D6A6" w14:textId="77777777" w:rsidR="00200B88" w:rsidRPr="00A46029" w:rsidRDefault="00200B88" w:rsidP="00200B88">
            <w:pPr>
              <w:tabs>
                <w:tab w:val="num" w:pos="720"/>
              </w:tabs>
              <w:spacing w:before="120" w:after="120"/>
              <w:jc w:val="both"/>
              <w:rPr>
                <w:sz w:val="24"/>
                <w:szCs w:val="24"/>
              </w:rPr>
            </w:pPr>
            <w:r w:rsidRPr="00A46029">
              <w:rPr>
                <w:sz w:val="24"/>
                <w:szCs w:val="24"/>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w:t>
            </w:r>
            <w:r w:rsidR="007651C6" w:rsidRPr="00A46029">
              <w:rPr>
                <w:sz w:val="24"/>
                <w:szCs w:val="24"/>
              </w:rPr>
              <w:t>, чрез сключване на административен договор</w:t>
            </w:r>
            <w:r w:rsidRPr="00A46029">
              <w:rPr>
                <w:sz w:val="24"/>
                <w:szCs w:val="24"/>
              </w:rPr>
              <w:t>.</w:t>
            </w:r>
          </w:p>
          <w:p w14:paraId="38B38738" w14:textId="1AF2F4E4" w:rsidR="00200B88" w:rsidRPr="00A46029" w:rsidRDefault="00200B88" w:rsidP="00200B88">
            <w:pPr>
              <w:spacing w:before="120" w:after="120"/>
              <w:jc w:val="both"/>
              <w:rPr>
                <w:snapToGrid w:val="0"/>
                <w:sz w:val="24"/>
                <w:szCs w:val="24"/>
              </w:rPr>
            </w:pPr>
            <w:r w:rsidRPr="00A46029">
              <w:rPr>
                <w:snapToGrid w:val="0"/>
                <w:sz w:val="24"/>
                <w:szCs w:val="24"/>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5A574A61" w14:textId="77777777" w:rsidR="00200B88" w:rsidRPr="00A46029" w:rsidRDefault="00200B88" w:rsidP="00200B88">
            <w:pPr>
              <w:spacing w:before="120" w:after="120"/>
              <w:jc w:val="both"/>
              <w:rPr>
                <w:snapToGrid w:val="0"/>
                <w:sz w:val="24"/>
                <w:szCs w:val="24"/>
              </w:rPr>
            </w:pPr>
            <w:r w:rsidRPr="00A46029">
              <w:rPr>
                <w:snapToGrid w:val="0"/>
                <w:sz w:val="24"/>
                <w:szCs w:val="24"/>
              </w:rPr>
              <w:lastRenderedPageBreak/>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61CD5FAD" w14:textId="77777777" w:rsidR="004E418C" w:rsidRPr="00A46029" w:rsidRDefault="004E418C" w:rsidP="004E418C">
            <w:pPr>
              <w:spacing w:before="120" w:after="120"/>
              <w:jc w:val="both"/>
              <w:rPr>
                <w:snapToGrid w:val="0"/>
                <w:sz w:val="24"/>
                <w:szCs w:val="24"/>
              </w:rPr>
            </w:pPr>
            <w:r w:rsidRPr="00A46029">
              <w:rPr>
                <w:snapToGrid w:val="0"/>
                <w:sz w:val="24"/>
                <w:szCs w:val="24"/>
              </w:rPr>
              <w:t>Местните инициативни групи, одобрили проекта, подписват договора като трета страна.</w:t>
            </w:r>
          </w:p>
          <w:p w14:paraId="1EDC5407" w14:textId="77777777" w:rsidR="00200B88" w:rsidRPr="00A46029" w:rsidRDefault="00200B88" w:rsidP="00200B88">
            <w:pPr>
              <w:spacing w:before="120" w:after="120"/>
              <w:jc w:val="both"/>
              <w:rPr>
                <w:snapToGrid w:val="0"/>
                <w:sz w:val="24"/>
                <w:szCs w:val="24"/>
              </w:rPr>
            </w:pPr>
            <w:r w:rsidRPr="00A46029">
              <w:rPr>
                <w:snapToGrid w:val="0"/>
                <w:sz w:val="24"/>
                <w:szCs w:val="24"/>
              </w:rPr>
              <w:t xml:space="preserve">Решение за </w:t>
            </w:r>
            <w:r w:rsidR="007651C6" w:rsidRPr="00A46029">
              <w:rPr>
                <w:snapToGrid w:val="0"/>
                <w:sz w:val="24"/>
                <w:szCs w:val="24"/>
              </w:rPr>
              <w:t xml:space="preserve">отказ за предоставяне на безвъзмездна финансова помощ </w:t>
            </w:r>
            <w:r w:rsidRPr="00A46029">
              <w:rPr>
                <w:snapToGrid w:val="0"/>
                <w:sz w:val="24"/>
                <w:szCs w:val="24"/>
              </w:rPr>
              <w:t>се издава в срок до 10 дни от одобряването на оценителния доклад, съответно от представянето на доказателствата по чл. 36, ал. 2 от ЗУСЕСИФ</w:t>
            </w:r>
            <w:r w:rsidR="00051B6D" w:rsidRPr="00A46029">
              <w:rPr>
                <w:snapToGrid w:val="0"/>
                <w:sz w:val="24"/>
                <w:szCs w:val="24"/>
              </w:rPr>
              <w:t>.</w:t>
            </w:r>
          </w:p>
          <w:p w14:paraId="059064C4" w14:textId="77777777" w:rsidR="00200B88" w:rsidRPr="00A46029" w:rsidRDefault="00200B88" w:rsidP="00200B88">
            <w:pPr>
              <w:tabs>
                <w:tab w:val="num" w:pos="720"/>
              </w:tabs>
              <w:spacing w:before="120" w:after="120"/>
              <w:jc w:val="both"/>
              <w:rPr>
                <w:sz w:val="24"/>
                <w:szCs w:val="24"/>
              </w:rPr>
            </w:pPr>
            <w:r w:rsidRPr="00A46029">
              <w:rPr>
                <w:sz w:val="24"/>
                <w:szCs w:val="24"/>
              </w:rPr>
              <w:t xml:space="preserve">УО уведомява писмено </w:t>
            </w:r>
            <w:r w:rsidRPr="00A46029">
              <w:rPr>
                <w:b/>
                <w:sz w:val="24"/>
                <w:szCs w:val="24"/>
              </w:rPr>
              <w:t>кандидатите, чиито проектни предложения са отхвърлени или са в резервния списък</w:t>
            </w:r>
            <w:r w:rsidRPr="00A46029">
              <w:rPr>
                <w:sz w:val="24"/>
                <w:szCs w:val="24"/>
              </w:rPr>
              <w:t xml:space="preserve"> в срок до </w:t>
            </w:r>
            <w:r w:rsidR="007651C6" w:rsidRPr="00A46029">
              <w:rPr>
                <w:sz w:val="24"/>
                <w:szCs w:val="24"/>
              </w:rPr>
              <w:t>3</w:t>
            </w:r>
            <w:r w:rsidRPr="00A46029">
              <w:rPr>
                <w:sz w:val="24"/>
                <w:szCs w:val="24"/>
              </w:rPr>
              <w:t xml:space="preserve">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основанията за класирането на проектните им предложения.</w:t>
            </w:r>
          </w:p>
          <w:p w14:paraId="0F766CFA" w14:textId="77777777" w:rsidR="00200B88" w:rsidRPr="00A46029" w:rsidRDefault="00200B88" w:rsidP="00200B88">
            <w:pPr>
              <w:tabs>
                <w:tab w:val="num" w:pos="720"/>
              </w:tabs>
              <w:spacing w:before="240" w:after="240"/>
              <w:jc w:val="both"/>
              <w:rPr>
                <w:b/>
                <w:sz w:val="24"/>
                <w:szCs w:val="24"/>
              </w:rPr>
            </w:pPr>
            <w:r w:rsidRPr="00A46029">
              <w:rPr>
                <w:b/>
                <w:sz w:val="24"/>
                <w:szCs w:val="24"/>
              </w:rPr>
              <w:t xml:space="preserve">Уведомяването на неуспелите и одобрените кандидати се извършва чрез официална кореспонденция </w:t>
            </w:r>
            <w:r w:rsidR="00A95500" w:rsidRPr="00A46029">
              <w:rPr>
                <w:b/>
                <w:sz w:val="24"/>
                <w:szCs w:val="24"/>
              </w:rPr>
              <w:t xml:space="preserve">по електронен път или </w:t>
            </w:r>
            <w:r w:rsidRPr="00A46029">
              <w:rPr>
                <w:b/>
                <w:sz w:val="24"/>
                <w:szCs w:val="24"/>
              </w:rPr>
              <w:t>на хартия. Управляващият орган не носи отговорност</w:t>
            </w:r>
            <w:r w:rsidR="00B24C31" w:rsidRPr="00A46029">
              <w:rPr>
                <w:b/>
                <w:sz w:val="24"/>
                <w:szCs w:val="24"/>
              </w:rPr>
              <w:t>,</w:t>
            </w:r>
            <w:r w:rsidRPr="00A46029">
              <w:rPr>
                <w:b/>
                <w:sz w:val="24"/>
                <w:szCs w:val="24"/>
              </w:rPr>
              <w:t xml:space="preserve">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4D3F6805" w14:textId="77777777" w:rsidR="00D67E90" w:rsidRPr="00A46029" w:rsidRDefault="00A44A0C" w:rsidP="00D750D9">
            <w:pPr>
              <w:tabs>
                <w:tab w:val="num" w:pos="720"/>
              </w:tabs>
              <w:spacing w:before="240" w:after="120"/>
              <w:jc w:val="both"/>
              <w:rPr>
                <w:sz w:val="24"/>
                <w:szCs w:val="24"/>
              </w:rPr>
            </w:pPr>
            <w:r w:rsidRPr="00A46029">
              <w:rPr>
                <w:sz w:val="24"/>
                <w:szCs w:val="24"/>
              </w:rPr>
              <w:t>Председателят на МИГ</w:t>
            </w:r>
            <w:r w:rsidR="001D687A" w:rsidRPr="00A46029">
              <w:rPr>
                <w:sz w:val="24"/>
                <w:szCs w:val="24"/>
              </w:rPr>
              <w:t xml:space="preserve"> </w:t>
            </w:r>
            <w:r w:rsidR="001D687A" w:rsidRPr="00A46029">
              <w:rPr>
                <w:b/>
                <w:sz w:val="24"/>
                <w:szCs w:val="24"/>
              </w:rPr>
              <w:t xml:space="preserve">прекратява със заповед процедурите </w:t>
            </w:r>
            <w:r w:rsidR="001D687A" w:rsidRPr="00A46029">
              <w:rPr>
                <w:sz w:val="24"/>
                <w:szCs w:val="24"/>
              </w:rPr>
              <w:t>на подбор на проекти</w:t>
            </w:r>
            <w:r w:rsidRPr="00A46029">
              <w:rPr>
                <w:sz w:val="24"/>
                <w:szCs w:val="24"/>
              </w:rPr>
              <w:t>, в случаите</w:t>
            </w:r>
            <w:r w:rsidR="001D687A" w:rsidRPr="00A46029">
              <w:rPr>
                <w:sz w:val="24"/>
                <w:szCs w:val="24"/>
              </w:rPr>
              <w:t xml:space="preserve"> при които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w:t>
            </w:r>
            <w:r w:rsidRPr="00A46029">
              <w:rPr>
                <w:sz w:val="24"/>
                <w:szCs w:val="24"/>
              </w:rPr>
              <w:t>председателя на МИГ</w:t>
            </w:r>
            <w:r w:rsidR="001D687A" w:rsidRPr="00A46029">
              <w:rPr>
                <w:sz w:val="24"/>
                <w:szCs w:val="24"/>
              </w:rPr>
              <w:t xml:space="preserve"> и нямат право на обезщетения.</w:t>
            </w:r>
          </w:p>
        </w:tc>
      </w:tr>
    </w:tbl>
    <w:p w14:paraId="02297E09" w14:textId="77777777" w:rsidR="00D67E90" w:rsidRPr="00A46029" w:rsidRDefault="004E418C" w:rsidP="003A2D4B">
      <w:pPr>
        <w:pStyle w:val="2"/>
      </w:pPr>
      <w:bookmarkStart w:id="112" w:name="_Toc445385634"/>
      <w:bookmarkStart w:id="113" w:name="_Toc52192589"/>
      <w:r w:rsidRPr="00A46029">
        <w:lastRenderedPageBreak/>
        <w:t>24.9.</w:t>
      </w:r>
      <w:r w:rsidR="00D67E90" w:rsidRPr="00A46029">
        <w:t xml:space="preserve"> </w:t>
      </w:r>
      <w:r w:rsidR="00325CC3" w:rsidRPr="00A46029">
        <w:t>Условия за изпълнение</w:t>
      </w:r>
      <w:r w:rsidR="00D67E90" w:rsidRPr="00A46029">
        <w:t xml:space="preserve"> на проекта, след решението на Управляващия орган за предоставяне на безвъзмездна финансова помощ</w:t>
      </w:r>
      <w:bookmarkEnd w:id="112"/>
      <w:bookmarkEnd w:id="113"/>
    </w:p>
    <w:tbl>
      <w:tblPr>
        <w:tblStyle w:val="ae"/>
        <w:tblW w:w="0" w:type="auto"/>
        <w:tblLook w:val="04A0" w:firstRow="1" w:lastRow="0" w:firstColumn="1" w:lastColumn="0" w:noHBand="0" w:noVBand="1"/>
      </w:tblPr>
      <w:tblGrid>
        <w:gridCol w:w="9346"/>
      </w:tblGrid>
      <w:tr w:rsidR="00D67E90" w:rsidRPr="00A46029" w14:paraId="411CEBAA" w14:textId="77777777" w:rsidTr="00D67E90">
        <w:tc>
          <w:tcPr>
            <w:tcW w:w="9496" w:type="dxa"/>
          </w:tcPr>
          <w:p w14:paraId="0CD4CFC0" w14:textId="77777777" w:rsidR="00D67E90" w:rsidRPr="00A46029" w:rsidRDefault="00D67E90" w:rsidP="00D67E90">
            <w:pPr>
              <w:spacing w:before="120" w:after="120"/>
              <w:jc w:val="both"/>
              <w:rPr>
                <w:sz w:val="24"/>
                <w:szCs w:val="24"/>
              </w:rPr>
            </w:pPr>
            <w:r w:rsidRPr="00A46029">
              <w:rPr>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w:t>
            </w:r>
            <w:r w:rsidR="0007304D" w:rsidRPr="00A46029">
              <w:rPr>
                <w:sz w:val="24"/>
                <w:szCs w:val="24"/>
              </w:rPr>
              <w:t>образец</w:t>
            </w:r>
            <w:r w:rsidRPr="00A46029">
              <w:rPr>
                <w:sz w:val="24"/>
                <w:szCs w:val="24"/>
              </w:rPr>
              <w:t xml:space="preserve"> (вж. </w:t>
            </w:r>
            <w:r w:rsidRPr="00A46029">
              <w:rPr>
                <w:b/>
                <w:sz w:val="24"/>
                <w:szCs w:val="24"/>
              </w:rPr>
              <w:t xml:space="preserve">Приложение:  </w:t>
            </w:r>
            <w:r w:rsidR="0007304D" w:rsidRPr="00A46029">
              <w:rPr>
                <w:b/>
                <w:sz w:val="24"/>
                <w:szCs w:val="24"/>
              </w:rPr>
              <w:t>Административен договор</w:t>
            </w:r>
            <w:r w:rsidRPr="00A46029">
              <w:rPr>
                <w:sz w:val="24"/>
                <w:szCs w:val="24"/>
              </w:rPr>
              <w:t xml:space="preserve">). </w:t>
            </w:r>
          </w:p>
          <w:p w14:paraId="5B32C03C" w14:textId="77777777" w:rsidR="0007304D" w:rsidRPr="00A46029" w:rsidRDefault="0007304D" w:rsidP="0007304D">
            <w:pPr>
              <w:spacing w:before="120" w:after="120"/>
              <w:jc w:val="both"/>
              <w:rPr>
                <w:sz w:val="24"/>
                <w:szCs w:val="24"/>
              </w:rPr>
            </w:pPr>
            <w:r w:rsidRPr="00A46029">
              <w:rPr>
                <w:bCs/>
                <w:sz w:val="24"/>
                <w:szCs w:val="24"/>
              </w:rPr>
              <w:t xml:space="preserve">Правата и задълженията, които възникват за Бенефициента са описани в Приложение: </w:t>
            </w:r>
            <w:r w:rsidRPr="00A46029">
              <w:rPr>
                <w:sz w:val="24"/>
                <w:szCs w:val="24"/>
              </w:rPr>
              <w:t>Административен договор</w:t>
            </w:r>
            <w:r w:rsidRPr="00A46029">
              <w:rPr>
                <w:bCs/>
                <w:sz w:val="24"/>
                <w:szCs w:val="24"/>
              </w:rPr>
              <w:t>.</w:t>
            </w:r>
          </w:p>
          <w:p w14:paraId="45059335" w14:textId="77777777" w:rsidR="00D67E90" w:rsidRPr="00A46029" w:rsidRDefault="00D67E90" w:rsidP="00D67E90">
            <w:pPr>
              <w:spacing w:before="120" w:after="120"/>
              <w:jc w:val="both"/>
              <w:rPr>
                <w:sz w:val="24"/>
                <w:szCs w:val="24"/>
              </w:rPr>
            </w:pPr>
            <w:r w:rsidRPr="00A46029">
              <w:rPr>
                <w:sz w:val="24"/>
                <w:szCs w:val="24"/>
              </w:rPr>
              <w:t xml:space="preserve">По време на изпълнение на дейностите по проекта, бенефициентът е длъжен да спазва „Ръководство за бенефициенти по изпълнение на договори  по ОП РЧР” /за конкретната схема/, </w:t>
            </w:r>
            <w:r w:rsidR="00415338" w:rsidRPr="00A46029">
              <w:rPr>
                <w:sz w:val="24"/>
                <w:szCs w:val="24"/>
              </w:rPr>
              <w:t xml:space="preserve">което ще бъде </w:t>
            </w:r>
            <w:r w:rsidRPr="00A46029">
              <w:rPr>
                <w:sz w:val="24"/>
                <w:szCs w:val="24"/>
              </w:rPr>
              <w:t>публикувано на интернет страницата на Управляващия орган</w:t>
            </w:r>
            <w:r w:rsidR="00FE13AD" w:rsidRPr="00A46029">
              <w:rPr>
                <w:sz w:val="24"/>
                <w:szCs w:val="24"/>
              </w:rPr>
              <w:t xml:space="preserve"> и страницата на МИГ</w:t>
            </w:r>
            <w:r w:rsidRPr="00A46029">
              <w:rPr>
                <w:sz w:val="24"/>
                <w:szCs w:val="24"/>
              </w:rPr>
              <w:t>.</w:t>
            </w:r>
          </w:p>
          <w:p w14:paraId="01ED2582" w14:textId="77777777" w:rsidR="00D67E90" w:rsidRPr="00A46029" w:rsidRDefault="00D67E90" w:rsidP="00D67E90">
            <w:pPr>
              <w:spacing w:before="120" w:after="120"/>
              <w:jc w:val="both"/>
              <w:rPr>
                <w:bCs/>
                <w:sz w:val="24"/>
                <w:szCs w:val="24"/>
              </w:rPr>
            </w:pPr>
            <w:r w:rsidRPr="00A46029">
              <w:rPr>
                <w:bCs/>
                <w:sz w:val="24"/>
                <w:szCs w:val="24"/>
              </w:rPr>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w:t>
            </w:r>
            <w:r w:rsidR="0007304D" w:rsidRPr="00A46029">
              <w:rPr>
                <w:bCs/>
                <w:sz w:val="24"/>
                <w:szCs w:val="24"/>
              </w:rPr>
              <w:t>ИС РМП,</w:t>
            </w:r>
            <w:r w:rsidRPr="00A46029">
              <w:rPr>
                <w:bCs/>
                <w:sz w:val="24"/>
                <w:szCs w:val="24"/>
              </w:rPr>
              <w:t xml:space="preserve"> на база реално извършените плащания. </w:t>
            </w:r>
          </w:p>
          <w:p w14:paraId="01C4AA1F" w14:textId="77777777" w:rsidR="00D67E90" w:rsidRDefault="00D67E90" w:rsidP="00D67E90">
            <w:pPr>
              <w:spacing w:before="120" w:after="120"/>
              <w:jc w:val="both"/>
              <w:rPr>
                <w:bCs/>
                <w:sz w:val="24"/>
                <w:szCs w:val="24"/>
              </w:rPr>
            </w:pPr>
            <w:r w:rsidRPr="00A46029">
              <w:rPr>
                <w:bCs/>
                <w:sz w:val="24"/>
                <w:szCs w:val="24"/>
              </w:rPr>
              <w:lastRenderedPageBreak/>
              <w:t xml:space="preserve">Преди всяко искане за плащане УО извършва съпоставка на данните в </w:t>
            </w:r>
            <w:r w:rsidR="00DD3143" w:rsidRPr="00A46029">
              <w:rPr>
                <w:bCs/>
                <w:sz w:val="24"/>
                <w:szCs w:val="24"/>
              </w:rPr>
              <w:t>ИС РМП</w:t>
            </w:r>
            <w:r w:rsidRPr="00A46029">
              <w:rPr>
                <w:bCs/>
                <w:sz w:val="24"/>
                <w:szCs w:val="24"/>
              </w:rPr>
              <w:t xml:space="preserve">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46B52424" w14:textId="22C2D861" w:rsidR="00080035" w:rsidRPr="00A46029" w:rsidRDefault="00080035" w:rsidP="00D67E90">
            <w:pPr>
              <w:spacing w:before="120" w:after="120"/>
              <w:jc w:val="both"/>
              <w:rPr>
                <w:bCs/>
                <w:sz w:val="24"/>
                <w:szCs w:val="24"/>
              </w:rPr>
            </w:pPr>
            <w:r w:rsidRPr="00080035">
              <w:rPr>
                <w:bCs/>
                <w:sz w:val="24"/>
                <w:szCs w:val="24"/>
              </w:rPr>
              <w:t>При констатиране на неправомерно получена минимална помощ 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до окончателното им изплащане.</w:t>
            </w:r>
          </w:p>
          <w:p w14:paraId="70BF1C16" w14:textId="0DC77E92" w:rsidR="003F44CE" w:rsidRPr="00A46029" w:rsidRDefault="003F44CE" w:rsidP="00D67E90">
            <w:pPr>
              <w:spacing w:before="120" w:after="120"/>
              <w:jc w:val="both"/>
              <w:rPr>
                <w:bCs/>
                <w:sz w:val="24"/>
                <w:szCs w:val="24"/>
              </w:rPr>
            </w:pPr>
            <w:r w:rsidRPr="00A46029">
              <w:rPr>
                <w:bCs/>
                <w:sz w:val="24"/>
                <w:szCs w:val="24"/>
              </w:rPr>
              <w:t>Възстановяването на недължимо платените и неплатените суми, както и на неправомерно получените или неправомерно усвоени средства, се извършва в съответствие с Указанията на Министерство на фи</w:t>
            </w:r>
            <w:r w:rsidR="00C80553">
              <w:rPr>
                <w:bCs/>
                <w:sz w:val="24"/>
                <w:szCs w:val="24"/>
              </w:rPr>
              <w:t xml:space="preserve">нансите, чл. 37 от ЗДП и </w:t>
            </w:r>
            <w:r w:rsidRPr="00A46029">
              <w:rPr>
                <w:bCs/>
                <w:sz w:val="24"/>
                <w:szCs w:val="24"/>
              </w:rPr>
              <w:t xml:space="preserve"> </w:t>
            </w:r>
            <w:r w:rsidR="00C80553" w:rsidRPr="00C80553">
              <w:rPr>
                <w:bCs/>
                <w:sz w:val="24"/>
                <w:szCs w:val="24"/>
              </w:rPr>
              <w:t>Наредба № Н-3 /22.05.2018</w:t>
            </w:r>
            <w:r w:rsidR="00C80553">
              <w:rPr>
                <w:bCs/>
                <w:sz w:val="24"/>
                <w:szCs w:val="24"/>
                <w:lang w:val="en-US"/>
              </w:rPr>
              <w:t xml:space="preserve"> </w:t>
            </w:r>
            <w:r w:rsidRPr="00A46029">
              <w:rPr>
                <w:bCs/>
                <w:sz w:val="24"/>
                <w:szCs w:val="24"/>
              </w:rPr>
              <w:t>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неправомерно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5B06D0AA" w14:textId="77777777" w:rsidR="001D15E2" w:rsidRPr="00A46029" w:rsidRDefault="001C1086" w:rsidP="001D15E2">
            <w:pPr>
              <w:jc w:val="both"/>
              <w:rPr>
                <w:sz w:val="24"/>
                <w:szCs w:val="24"/>
              </w:rPr>
            </w:pPr>
            <w:r w:rsidRPr="00A46029">
              <w:rPr>
                <w:sz w:val="24"/>
                <w:szCs w:val="24"/>
              </w:rPr>
              <w:t>Мониторинг върху изпълнението на проект в рамките на стратегия за ВОМР се извършва от МИГ, както и от органите, отговорни за управлението и контрола на ОПРЧР.</w:t>
            </w:r>
          </w:p>
          <w:p w14:paraId="2F7FF8BA" w14:textId="77777777" w:rsidR="001D15E2" w:rsidRPr="00A46029" w:rsidRDefault="001D15E2" w:rsidP="001D15E2">
            <w:pPr>
              <w:jc w:val="both"/>
              <w:rPr>
                <w:sz w:val="24"/>
                <w:szCs w:val="24"/>
              </w:rPr>
            </w:pPr>
            <w:r w:rsidRPr="00A46029">
              <w:rPr>
                <w:sz w:val="24"/>
                <w:szCs w:val="24"/>
              </w:rPr>
              <w:t>Във връзка с изпълнението на задачите по мониторинг, МИГ изискват от бенефициентите информация и провеждат дейности по оценка, като представят:</w:t>
            </w:r>
          </w:p>
          <w:p w14:paraId="5B75D1C8" w14:textId="77777777" w:rsidR="001D15E2" w:rsidRPr="00A46029" w:rsidRDefault="001D15E2" w:rsidP="001D15E2">
            <w:pPr>
              <w:jc w:val="both"/>
              <w:rPr>
                <w:sz w:val="24"/>
                <w:szCs w:val="24"/>
              </w:rPr>
            </w:pPr>
            <w:r w:rsidRPr="00A46029">
              <w:rPr>
                <w:sz w:val="24"/>
                <w:szCs w:val="24"/>
              </w:rPr>
              <w:t>а) годишен доклад за отчитане изпълнението на стратегията за ВОМР на УО на ПРСР 2014 - 2020 г. и на УО на останалите програми - страна по споразумението по чл. 35 от ПМС 161/2016 г. - в срок до 15 февруари на следващата календарна година;</w:t>
            </w:r>
          </w:p>
          <w:p w14:paraId="51FDDA2B" w14:textId="77777777" w:rsidR="001D15E2" w:rsidRPr="00A46029" w:rsidRDefault="001D15E2" w:rsidP="001D15E2">
            <w:pPr>
              <w:jc w:val="both"/>
              <w:rPr>
                <w:sz w:val="24"/>
                <w:szCs w:val="24"/>
              </w:rPr>
            </w:pPr>
            <w:r w:rsidRPr="00A46029">
              <w:rPr>
                <w:sz w:val="24"/>
                <w:szCs w:val="24"/>
              </w:rPr>
              <w:t xml:space="preserve">б) окончателен доклад за изпълнение на стратегията - в срок до 2 месеца от последното плащане от УО на съответната програма към бенефициент по проект към стратегията за ВОМР. </w:t>
            </w:r>
          </w:p>
          <w:p w14:paraId="12A78EC6" w14:textId="77777777" w:rsidR="001C1086" w:rsidRPr="00A46029" w:rsidRDefault="001C1086" w:rsidP="001D15E2">
            <w:pPr>
              <w:jc w:val="both"/>
              <w:rPr>
                <w:b/>
                <w:bCs/>
                <w:sz w:val="24"/>
                <w:szCs w:val="24"/>
              </w:rPr>
            </w:pPr>
            <w:r w:rsidRPr="00A46029">
              <w:rPr>
                <w:sz w:val="24"/>
                <w:szCs w:val="24"/>
              </w:rPr>
              <w:t>При установяване на затруднения за изпълнение на проектите и целите на стратегията МИГ докладва на УО на ПРЧР и предлага мерки за преодоляването им.</w:t>
            </w:r>
          </w:p>
        </w:tc>
      </w:tr>
    </w:tbl>
    <w:p w14:paraId="0D89B945" w14:textId="77777777" w:rsidR="00F63260" w:rsidRPr="00A46029" w:rsidRDefault="006C15B1" w:rsidP="003A2D4B">
      <w:pPr>
        <w:pStyle w:val="1"/>
        <w:rPr>
          <w:sz w:val="24"/>
          <w:szCs w:val="24"/>
        </w:rPr>
      </w:pPr>
      <w:bookmarkStart w:id="114" w:name="_Toc445385635"/>
      <w:bookmarkStart w:id="115" w:name="_Toc52192590"/>
      <w:r w:rsidRPr="00A46029">
        <w:rPr>
          <w:sz w:val="24"/>
          <w:szCs w:val="24"/>
        </w:rPr>
        <w:lastRenderedPageBreak/>
        <w:t>25</w:t>
      </w:r>
      <w:r w:rsidR="00D67E90" w:rsidRPr="00A46029">
        <w:rPr>
          <w:sz w:val="24"/>
          <w:szCs w:val="24"/>
        </w:rPr>
        <w:t>. Приложения към Условията за кандидатстване:</w:t>
      </w:r>
      <w:bookmarkEnd w:id="114"/>
      <w:bookmarkEnd w:id="115"/>
    </w:p>
    <w:p w14:paraId="77953DBE" w14:textId="77777777" w:rsidR="00DD3143" w:rsidRPr="00A46029" w:rsidRDefault="006C15B1" w:rsidP="003A2D4B">
      <w:pPr>
        <w:pStyle w:val="2"/>
      </w:pPr>
      <w:bookmarkStart w:id="116" w:name="_Toc445385636"/>
      <w:bookmarkStart w:id="117" w:name="_Toc52192591"/>
      <w:r w:rsidRPr="00A46029">
        <w:t>25</w:t>
      </w:r>
      <w:r w:rsidR="00DD3143" w:rsidRPr="00A46029">
        <w:t>.1. Документи, които се подават  към момента на кандидатстване:</w:t>
      </w:r>
      <w:bookmarkEnd w:id="116"/>
      <w:bookmarkEnd w:id="117"/>
    </w:p>
    <w:tbl>
      <w:tblPr>
        <w:tblStyle w:val="ae"/>
        <w:tblW w:w="0" w:type="auto"/>
        <w:tblLook w:val="04A0" w:firstRow="1" w:lastRow="0" w:firstColumn="1" w:lastColumn="0" w:noHBand="0" w:noVBand="1"/>
      </w:tblPr>
      <w:tblGrid>
        <w:gridCol w:w="9346"/>
      </w:tblGrid>
      <w:tr w:rsidR="00DD3143" w:rsidRPr="00A46029" w14:paraId="3F7611FC" w14:textId="77777777" w:rsidTr="000B0A5C">
        <w:tc>
          <w:tcPr>
            <w:tcW w:w="9495" w:type="dxa"/>
          </w:tcPr>
          <w:p w14:paraId="336E8C46" w14:textId="77777777" w:rsidR="00200B88" w:rsidRPr="00A46029" w:rsidRDefault="00200B88" w:rsidP="00200B88">
            <w:pPr>
              <w:autoSpaceDE w:val="0"/>
              <w:autoSpaceDN w:val="0"/>
              <w:adjustRightInd w:val="0"/>
              <w:spacing w:before="120" w:after="120"/>
              <w:jc w:val="both"/>
              <w:rPr>
                <w:b/>
                <w:bCs/>
                <w:color w:val="000000"/>
                <w:sz w:val="24"/>
                <w:szCs w:val="24"/>
              </w:rPr>
            </w:pPr>
            <w:bookmarkStart w:id="118" w:name="_Toc40507658"/>
            <w:r w:rsidRPr="00A46029">
              <w:rPr>
                <w:b/>
                <w:bCs/>
                <w:color w:val="000000"/>
                <w:sz w:val="24"/>
                <w:szCs w:val="24"/>
              </w:rPr>
              <w:t>ПРИЛОЖЕНИЯ ЗА ПОПЪЛВАНЕ:</w:t>
            </w:r>
          </w:p>
          <w:p w14:paraId="330822C9" w14:textId="77777777" w:rsidR="00200B88" w:rsidRPr="00A46029" w:rsidRDefault="00200B88" w:rsidP="00200B88">
            <w:pPr>
              <w:autoSpaceDE w:val="0"/>
              <w:autoSpaceDN w:val="0"/>
              <w:adjustRightInd w:val="0"/>
              <w:spacing w:before="120" w:after="120"/>
              <w:jc w:val="both"/>
              <w:rPr>
                <w:bCs/>
                <w:color w:val="000000"/>
                <w:sz w:val="24"/>
                <w:szCs w:val="24"/>
              </w:rPr>
            </w:pPr>
            <w:r w:rsidRPr="00A46029">
              <w:rPr>
                <w:bCs/>
                <w:color w:val="000000"/>
                <w:sz w:val="24"/>
                <w:szCs w:val="24"/>
              </w:rPr>
              <w:t xml:space="preserve">Формуляр за кандидатстване (приложение към настоящата процедура в ИСУН 2020 - </w:t>
            </w:r>
            <w:hyperlink r:id="rId17" w:history="1">
              <w:r w:rsidRPr="00A46029">
                <w:rPr>
                  <w:bCs/>
                  <w:color w:val="0000FF"/>
                  <w:sz w:val="24"/>
                  <w:szCs w:val="24"/>
                  <w:u w:val="single"/>
                </w:rPr>
                <w:t>https://eumis2020.government.bg</w:t>
              </w:r>
            </w:hyperlink>
            <w:r w:rsidRPr="00A46029">
              <w:rPr>
                <w:bCs/>
                <w:color w:val="000000"/>
                <w:sz w:val="24"/>
                <w:szCs w:val="24"/>
              </w:rPr>
              <w:t>)</w:t>
            </w:r>
          </w:p>
          <w:p w14:paraId="5A2B4C30" w14:textId="77777777" w:rsidR="00200B88" w:rsidRPr="00A46029" w:rsidRDefault="00200B88" w:rsidP="00200B88">
            <w:pPr>
              <w:autoSpaceDE w:val="0"/>
              <w:autoSpaceDN w:val="0"/>
              <w:adjustRightInd w:val="0"/>
              <w:spacing w:before="120" w:after="120"/>
              <w:jc w:val="both"/>
              <w:rPr>
                <w:bCs/>
                <w:color w:val="000000"/>
                <w:sz w:val="24"/>
                <w:szCs w:val="24"/>
              </w:rPr>
            </w:pPr>
            <w:r w:rsidRPr="00A46029">
              <w:rPr>
                <w:bCs/>
                <w:color w:val="000000"/>
                <w:sz w:val="24"/>
                <w:szCs w:val="24"/>
              </w:rPr>
              <w:t>Приложение І</w:t>
            </w:r>
            <w:r w:rsidRPr="00A46029">
              <w:rPr>
                <w:color w:val="000000"/>
                <w:sz w:val="24"/>
                <w:szCs w:val="24"/>
              </w:rPr>
              <w:t xml:space="preserve">: </w:t>
            </w:r>
            <w:r w:rsidRPr="00A46029">
              <w:rPr>
                <w:sz w:val="24"/>
                <w:szCs w:val="24"/>
              </w:rPr>
              <w:t xml:space="preserve">Автобиография </w:t>
            </w:r>
            <w:r w:rsidR="00A95500" w:rsidRPr="00A46029">
              <w:rPr>
                <w:sz w:val="24"/>
                <w:szCs w:val="24"/>
              </w:rPr>
              <w:t xml:space="preserve">на ръководителя на проекта или </w:t>
            </w:r>
            <w:r w:rsidRPr="00A46029">
              <w:rPr>
                <w:sz w:val="24"/>
                <w:szCs w:val="24"/>
              </w:rPr>
              <w:t xml:space="preserve">на </w:t>
            </w:r>
            <w:r w:rsidR="00B87EC3" w:rsidRPr="00A46029">
              <w:rPr>
                <w:sz w:val="24"/>
                <w:szCs w:val="24"/>
              </w:rPr>
              <w:t>законния представител на кандидата (управител, прокурист и др.)/собственика на капитала на организацията</w:t>
            </w:r>
          </w:p>
          <w:p w14:paraId="4A16BF1A" w14:textId="77777777" w:rsidR="00200B88" w:rsidRPr="00A46029" w:rsidRDefault="00200B88" w:rsidP="00200B88">
            <w:pPr>
              <w:autoSpaceDE w:val="0"/>
              <w:autoSpaceDN w:val="0"/>
              <w:adjustRightInd w:val="0"/>
              <w:spacing w:before="120" w:after="120"/>
              <w:jc w:val="both"/>
              <w:rPr>
                <w:color w:val="000000"/>
                <w:sz w:val="24"/>
                <w:szCs w:val="24"/>
              </w:rPr>
            </w:pPr>
            <w:r w:rsidRPr="00A46029">
              <w:rPr>
                <w:bCs/>
                <w:color w:val="000000"/>
                <w:sz w:val="24"/>
                <w:szCs w:val="24"/>
              </w:rPr>
              <w:t>Приложение ІІ</w:t>
            </w:r>
            <w:r w:rsidRPr="00A46029">
              <w:rPr>
                <w:color w:val="000000"/>
                <w:sz w:val="24"/>
                <w:szCs w:val="24"/>
              </w:rPr>
              <w:t>: Декларация на кандидата/партньора</w:t>
            </w:r>
          </w:p>
          <w:p w14:paraId="65AE3756" w14:textId="625F887B" w:rsidR="008D5432" w:rsidRPr="00A46029" w:rsidRDefault="00200B88" w:rsidP="00200B88">
            <w:pPr>
              <w:autoSpaceDE w:val="0"/>
              <w:autoSpaceDN w:val="0"/>
              <w:adjustRightInd w:val="0"/>
              <w:spacing w:before="120" w:after="120"/>
              <w:jc w:val="both"/>
              <w:rPr>
                <w:color w:val="000000"/>
                <w:sz w:val="24"/>
                <w:szCs w:val="24"/>
              </w:rPr>
            </w:pPr>
            <w:r w:rsidRPr="00A46029">
              <w:rPr>
                <w:color w:val="000000"/>
                <w:sz w:val="24"/>
                <w:szCs w:val="24"/>
              </w:rPr>
              <w:t>Приложение ІІ-1 Декларация на кандидата/партньора за кандидат/партньор община</w:t>
            </w:r>
          </w:p>
          <w:p w14:paraId="678DD7D9" w14:textId="77777777" w:rsidR="00200B88" w:rsidRPr="00A46029" w:rsidRDefault="00200B88" w:rsidP="00200B88">
            <w:pPr>
              <w:autoSpaceDE w:val="0"/>
              <w:autoSpaceDN w:val="0"/>
              <w:adjustRightInd w:val="0"/>
              <w:spacing w:before="120" w:after="120"/>
              <w:jc w:val="both"/>
              <w:rPr>
                <w:color w:val="000000"/>
                <w:sz w:val="24"/>
                <w:szCs w:val="24"/>
              </w:rPr>
            </w:pPr>
            <w:r w:rsidRPr="00A46029">
              <w:rPr>
                <w:color w:val="000000"/>
                <w:sz w:val="24"/>
                <w:szCs w:val="24"/>
              </w:rPr>
              <w:t>Приложение І</w:t>
            </w:r>
            <w:r w:rsidR="00DB5E33" w:rsidRPr="00A46029">
              <w:rPr>
                <w:color w:val="000000"/>
                <w:sz w:val="24"/>
                <w:szCs w:val="24"/>
                <w:lang w:val="en-US"/>
              </w:rPr>
              <w:t>II</w:t>
            </w:r>
            <w:r w:rsidRPr="00A46029">
              <w:rPr>
                <w:color w:val="000000"/>
                <w:sz w:val="24"/>
                <w:szCs w:val="24"/>
              </w:rPr>
              <w:t>: Декларация за минимални и държавни помощи</w:t>
            </w:r>
            <w:r w:rsidR="0047532D" w:rsidRPr="00A46029">
              <w:rPr>
                <w:color w:val="000000"/>
                <w:sz w:val="24"/>
                <w:szCs w:val="24"/>
              </w:rPr>
              <w:t xml:space="preserve"> (ако е приложимо)</w:t>
            </w:r>
          </w:p>
          <w:p w14:paraId="479E9877" w14:textId="77777777" w:rsidR="00200B88" w:rsidRDefault="00200B88" w:rsidP="00200B88">
            <w:pPr>
              <w:autoSpaceDE w:val="0"/>
              <w:autoSpaceDN w:val="0"/>
              <w:adjustRightInd w:val="0"/>
              <w:spacing w:before="120" w:after="120"/>
              <w:jc w:val="both"/>
              <w:rPr>
                <w:color w:val="000000"/>
                <w:sz w:val="24"/>
                <w:szCs w:val="24"/>
              </w:rPr>
            </w:pPr>
            <w:r w:rsidRPr="00A46029">
              <w:rPr>
                <w:bCs/>
                <w:color w:val="000000"/>
                <w:sz w:val="24"/>
                <w:szCs w:val="24"/>
              </w:rPr>
              <w:t xml:space="preserve">Приложение </w:t>
            </w:r>
            <w:r w:rsidR="002F0B90" w:rsidRPr="00A46029">
              <w:rPr>
                <w:bCs/>
                <w:color w:val="000000"/>
                <w:sz w:val="24"/>
                <w:szCs w:val="24"/>
                <w:lang w:val="en-US"/>
              </w:rPr>
              <w:t>I</w:t>
            </w:r>
            <w:r w:rsidRPr="00A46029">
              <w:rPr>
                <w:bCs/>
                <w:color w:val="000000"/>
                <w:sz w:val="24"/>
                <w:szCs w:val="24"/>
              </w:rPr>
              <w:t>V</w:t>
            </w:r>
            <w:r w:rsidRPr="00A46029">
              <w:rPr>
                <w:color w:val="000000"/>
                <w:sz w:val="24"/>
                <w:szCs w:val="24"/>
              </w:rPr>
              <w:t>: Декларация за предоставяне на данни от НСИ (ако е приложимо)</w:t>
            </w:r>
          </w:p>
          <w:p w14:paraId="1547B024" w14:textId="2745F8AA" w:rsidR="00A25A39" w:rsidRPr="00A46029" w:rsidRDefault="00A25A39" w:rsidP="00200B88">
            <w:pPr>
              <w:autoSpaceDE w:val="0"/>
              <w:autoSpaceDN w:val="0"/>
              <w:adjustRightInd w:val="0"/>
              <w:spacing w:before="120" w:after="120"/>
              <w:jc w:val="both"/>
              <w:rPr>
                <w:color w:val="000000"/>
                <w:sz w:val="24"/>
                <w:szCs w:val="24"/>
              </w:rPr>
            </w:pPr>
            <w:r w:rsidRPr="00A25A39">
              <w:rPr>
                <w:color w:val="000000"/>
                <w:sz w:val="24"/>
                <w:szCs w:val="24"/>
              </w:rPr>
              <w:t xml:space="preserve">Приложение </w:t>
            </w:r>
            <w:r w:rsidR="009D40BE">
              <w:rPr>
                <w:color w:val="000000"/>
                <w:sz w:val="24"/>
                <w:szCs w:val="24"/>
                <w:lang w:val="en-US"/>
              </w:rPr>
              <w:t>IX</w:t>
            </w:r>
            <w:r w:rsidRPr="00A25A39">
              <w:rPr>
                <w:color w:val="000000"/>
                <w:sz w:val="24"/>
                <w:szCs w:val="24"/>
              </w:rPr>
              <w:t xml:space="preserve"> – Бюджет</w:t>
            </w:r>
          </w:p>
          <w:p w14:paraId="2A4BF801" w14:textId="77777777" w:rsidR="00DD3143" w:rsidRPr="00A46029" w:rsidRDefault="00200B88" w:rsidP="00E820A3">
            <w:pPr>
              <w:tabs>
                <w:tab w:val="left" w:pos="1800"/>
              </w:tabs>
              <w:spacing w:before="120" w:after="120"/>
              <w:jc w:val="both"/>
              <w:rPr>
                <w:bCs/>
                <w:sz w:val="24"/>
                <w:szCs w:val="24"/>
              </w:rPr>
            </w:pPr>
            <w:r w:rsidRPr="00A46029">
              <w:rPr>
                <w:b/>
                <w:sz w:val="24"/>
                <w:szCs w:val="24"/>
              </w:rPr>
              <w:lastRenderedPageBreak/>
              <w:t xml:space="preserve">Подкрепящи документи </w:t>
            </w:r>
            <w:r w:rsidRPr="00A46029">
              <w:rPr>
                <w:bCs/>
                <w:sz w:val="24"/>
                <w:szCs w:val="24"/>
              </w:rPr>
              <w:t xml:space="preserve">(съгласно точка </w:t>
            </w:r>
            <w:r w:rsidR="00E820A3" w:rsidRPr="00A46029">
              <w:rPr>
                <w:bCs/>
                <w:sz w:val="24"/>
                <w:szCs w:val="24"/>
              </w:rPr>
              <w:t xml:space="preserve">22 </w:t>
            </w:r>
            <w:r w:rsidRPr="00A46029">
              <w:rPr>
                <w:bCs/>
                <w:sz w:val="24"/>
                <w:szCs w:val="24"/>
              </w:rPr>
              <w:t>от Условията за кандидатстване)</w:t>
            </w:r>
            <w:bookmarkEnd w:id="118"/>
          </w:p>
        </w:tc>
      </w:tr>
    </w:tbl>
    <w:p w14:paraId="2F9CBF4C" w14:textId="77777777" w:rsidR="00DD3143" w:rsidRPr="00A46029" w:rsidRDefault="0029462F" w:rsidP="003A2D4B">
      <w:pPr>
        <w:pStyle w:val="2"/>
      </w:pPr>
      <w:bookmarkStart w:id="119" w:name="_Toc445385637"/>
      <w:bookmarkStart w:id="120" w:name="_Toc52192592"/>
      <w:r w:rsidRPr="00A46029">
        <w:lastRenderedPageBreak/>
        <w:t>2</w:t>
      </w:r>
      <w:r w:rsidR="006C15B1" w:rsidRPr="00A46029">
        <w:t>5</w:t>
      </w:r>
      <w:r w:rsidR="00DD3143" w:rsidRPr="00A46029">
        <w:t>.2. Документи, към момента на подписване на административния договор:</w:t>
      </w:r>
      <w:bookmarkEnd w:id="119"/>
      <w:bookmarkEnd w:id="120"/>
    </w:p>
    <w:tbl>
      <w:tblPr>
        <w:tblStyle w:val="ae"/>
        <w:tblW w:w="0" w:type="auto"/>
        <w:tblLook w:val="04A0" w:firstRow="1" w:lastRow="0" w:firstColumn="1" w:lastColumn="0" w:noHBand="0" w:noVBand="1"/>
      </w:tblPr>
      <w:tblGrid>
        <w:gridCol w:w="9346"/>
      </w:tblGrid>
      <w:tr w:rsidR="00DD3143" w:rsidRPr="00A46029" w14:paraId="408D228C" w14:textId="77777777" w:rsidTr="000B0A5C">
        <w:tc>
          <w:tcPr>
            <w:tcW w:w="9495" w:type="dxa"/>
          </w:tcPr>
          <w:p w14:paraId="2B639CC7" w14:textId="77777777" w:rsidR="007C1891" w:rsidRPr="00A46029" w:rsidRDefault="007C1891" w:rsidP="007C1891">
            <w:pPr>
              <w:autoSpaceDE w:val="0"/>
              <w:autoSpaceDN w:val="0"/>
              <w:adjustRightInd w:val="0"/>
              <w:spacing w:before="120" w:after="120"/>
              <w:jc w:val="both"/>
              <w:rPr>
                <w:color w:val="000000"/>
                <w:sz w:val="24"/>
                <w:szCs w:val="24"/>
              </w:rPr>
            </w:pPr>
            <w:bookmarkStart w:id="121" w:name="_Toc172021301"/>
            <w:r w:rsidRPr="00A46029">
              <w:rPr>
                <w:color w:val="000000"/>
                <w:sz w:val="24"/>
                <w:szCs w:val="24"/>
              </w:rPr>
              <w:t>Административен договор</w:t>
            </w:r>
          </w:p>
          <w:p w14:paraId="278253CA" w14:textId="77777777" w:rsidR="007C1891" w:rsidRPr="00A46029" w:rsidRDefault="00593A38" w:rsidP="007C1891">
            <w:pPr>
              <w:autoSpaceDE w:val="0"/>
              <w:autoSpaceDN w:val="0"/>
              <w:adjustRightInd w:val="0"/>
              <w:spacing w:before="120" w:after="120"/>
              <w:jc w:val="both"/>
              <w:rPr>
                <w:color w:val="000000"/>
                <w:sz w:val="24"/>
                <w:szCs w:val="24"/>
              </w:rPr>
            </w:pPr>
            <w:r w:rsidRPr="00A46029">
              <w:rPr>
                <w:color w:val="000000"/>
                <w:sz w:val="24"/>
                <w:szCs w:val="24"/>
              </w:rPr>
              <w:t>Приложение V</w:t>
            </w:r>
            <w:r w:rsidR="007C1891" w:rsidRPr="00A46029">
              <w:rPr>
                <w:color w:val="000000"/>
                <w:sz w:val="24"/>
                <w:szCs w:val="24"/>
              </w:rPr>
              <w:t xml:space="preserve">: </w:t>
            </w:r>
            <w:r w:rsidR="00D87D2E" w:rsidRPr="00A46029">
              <w:rPr>
                <w:color w:val="000000"/>
                <w:sz w:val="24"/>
                <w:szCs w:val="24"/>
              </w:rPr>
              <w:t>Споразумение за партньорство</w:t>
            </w:r>
            <w:r w:rsidR="00024E1E" w:rsidRPr="00A46029">
              <w:rPr>
                <w:color w:val="000000"/>
                <w:sz w:val="24"/>
                <w:szCs w:val="24"/>
              </w:rPr>
              <w:t xml:space="preserve"> (ако е приложимо)</w:t>
            </w:r>
          </w:p>
          <w:p w14:paraId="4DD52986" w14:textId="77777777" w:rsidR="007C1891" w:rsidRPr="00A46029" w:rsidRDefault="00593A38" w:rsidP="007C1891">
            <w:pPr>
              <w:autoSpaceDE w:val="0"/>
              <w:autoSpaceDN w:val="0"/>
              <w:adjustRightInd w:val="0"/>
              <w:spacing w:before="120" w:after="120"/>
              <w:jc w:val="both"/>
              <w:rPr>
                <w:color w:val="000000"/>
                <w:sz w:val="24"/>
                <w:szCs w:val="24"/>
              </w:rPr>
            </w:pPr>
            <w:r w:rsidRPr="00A46029">
              <w:rPr>
                <w:color w:val="000000"/>
                <w:sz w:val="24"/>
                <w:szCs w:val="24"/>
              </w:rPr>
              <w:t>Приложение VІ</w:t>
            </w:r>
            <w:r w:rsidR="007C1891" w:rsidRPr="00A46029">
              <w:rPr>
                <w:color w:val="000000"/>
                <w:sz w:val="24"/>
                <w:szCs w:val="24"/>
              </w:rPr>
              <w:t xml:space="preserve">: </w:t>
            </w:r>
            <w:r w:rsidR="00D87D2E" w:rsidRPr="00A46029">
              <w:rPr>
                <w:color w:val="000000"/>
                <w:sz w:val="24"/>
                <w:szCs w:val="24"/>
              </w:rPr>
              <w:t>Формуляр за финансова идентификация</w:t>
            </w:r>
          </w:p>
          <w:p w14:paraId="05A6DBEA" w14:textId="77777777" w:rsidR="007C1891" w:rsidRPr="00A46029" w:rsidRDefault="00593A38" w:rsidP="007C1891">
            <w:pPr>
              <w:autoSpaceDE w:val="0"/>
              <w:autoSpaceDN w:val="0"/>
              <w:adjustRightInd w:val="0"/>
              <w:spacing w:before="120" w:after="120"/>
              <w:jc w:val="both"/>
              <w:rPr>
                <w:color w:val="000000"/>
                <w:sz w:val="24"/>
                <w:szCs w:val="24"/>
              </w:rPr>
            </w:pPr>
            <w:r w:rsidRPr="00A46029">
              <w:rPr>
                <w:color w:val="000000"/>
                <w:sz w:val="24"/>
                <w:szCs w:val="24"/>
              </w:rPr>
              <w:t>Приложение VІІ</w:t>
            </w:r>
            <w:r w:rsidR="007C1891" w:rsidRPr="00A46029">
              <w:rPr>
                <w:color w:val="000000"/>
                <w:sz w:val="24"/>
                <w:szCs w:val="24"/>
              </w:rPr>
              <w:t xml:space="preserve">: </w:t>
            </w:r>
            <w:r w:rsidR="00D87D2E" w:rsidRPr="00A46029">
              <w:rPr>
                <w:color w:val="000000"/>
                <w:sz w:val="24"/>
                <w:szCs w:val="24"/>
              </w:rPr>
              <w:t>Декларация относно произхода на финансовия принос по проекта</w:t>
            </w:r>
            <w:r w:rsidR="00FA7094" w:rsidRPr="00A46029">
              <w:rPr>
                <w:color w:val="000000"/>
                <w:sz w:val="24"/>
                <w:szCs w:val="24"/>
              </w:rPr>
              <w:t xml:space="preserve"> (ако е приложимо)</w:t>
            </w:r>
          </w:p>
          <w:p w14:paraId="6D4F5880" w14:textId="77777777" w:rsidR="007C1891" w:rsidRPr="00A46029" w:rsidRDefault="00593A38" w:rsidP="007C1891">
            <w:pPr>
              <w:autoSpaceDE w:val="0"/>
              <w:autoSpaceDN w:val="0"/>
              <w:adjustRightInd w:val="0"/>
              <w:spacing w:before="120" w:after="120"/>
              <w:jc w:val="both"/>
              <w:rPr>
                <w:color w:val="000000"/>
                <w:sz w:val="24"/>
                <w:szCs w:val="24"/>
              </w:rPr>
            </w:pPr>
            <w:r w:rsidRPr="00A46029">
              <w:rPr>
                <w:color w:val="000000"/>
                <w:sz w:val="24"/>
                <w:szCs w:val="24"/>
              </w:rPr>
              <w:t xml:space="preserve">Приложение </w:t>
            </w:r>
            <w:r w:rsidRPr="00A46029">
              <w:rPr>
                <w:color w:val="000000"/>
                <w:sz w:val="24"/>
                <w:szCs w:val="24"/>
                <w:lang w:val="en-US"/>
              </w:rPr>
              <w:t>VIII</w:t>
            </w:r>
            <w:r w:rsidR="007C1891" w:rsidRPr="00A46029">
              <w:rPr>
                <w:color w:val="000000"/>
                <w:sz w:val="24"/>
                <w:szCs w:val="24"/>
              </w:rPr>
              <w:t xml:space="preserve">: </w:t>
            </w:r>
            <w:r w:rsidR="00D87D2E" w:rsidRPr="00A46029">
              <w:rPr>
                <w:color w:val="000000"/>
                <w:sz w:val="24"/>
                <w:szCs w:val="24"/>
              </w:rPr>
              <w:t>Декларация за нередности</w:t>
            </w:r>
          </w:p>
          <w:p w14:paraId="1803250F" w14:textId="77777777" w:rsidR="007C1891" w:rsidRPr="00A46029" w:rsidRDefault="007C1891" w:rsidP="007C1891">
            <w:pPr>
              <w:autoSpaceDE w:val="0"/>
              <w:autoSpaceDN w:val="0"/>
              <w:adjustRightInd w:val="0"/>
              <w:spacing w:before="120" w:after="120"/>
              <w:jc w:val="both"/>
              <w:rPr>
                <w:caps/>
                <w:sz w:val="24"/>
                <w:szCs w:val="24"/>
              </w:rPr>
            </w:pPr>
            <w:r w:rsidRPr="00A46029">
              <w:rPr>
                <w:sz w:val="24"/>
                <w:szCs w:val="24"/>
              </w:rPr>
              <w:t>Заявление за профил за достъп на ръководител на бенефициента до</w:t>
            </w:r>
            <w:r w:rsidRPr="00A46029">
              <w:rPr>
                <w:caps/>
                <w:sz w:val="24"/>
                <w:szCs w:val="24"/>
              </w:rPr>
              <w:t xml:space="preserve"> ИСУН 2020</w:t>
            </w:r>
          </w:p>
          <w:p w14:paraId="4BB15BFB" w14:textId="56F57755" w:rsidR="007C1891" w:rsidRPr="00A46029" w:rsidRDefault="007C1891" w:rsidP="007C1891">
            <w:pPr>
              <w:autoSpaceDE w:val="0"/>
              <w:autoSpaceDN w:val="0"/>
              <w:adjustRightInd w:val="0"/>
              <w:spacing w:before="120" w:after="120"/>
              <w:jc w:val="both"/>
              <w:rPr>
                <w:caps/>
                <w:sz w:val="24"/>
                <w:szCs w:val="24"/>
              </w:rPr>
            </w:pPr>
            <w:r w:rsidRPr="00A46029">
              <w:rPr>
                <w:sz w:val="24"/>
                <w:szCs w:val="24"/>
              </w:rPr>
              <w:t>Заявление за профил за достъп на упълномощени от бенефициента лица до</w:t>
            </w:r>
            <w:r w:rsidRPr="00A46029">
              <w:rPr>
                <w:caps/>
                <w:sz w:val="24"/>
                <w:szCs w:val="24"/>
              </w:rPr>
              <w:t xml:space="preserve"> ИСУН 2020</w:t>
            </w:r>
          </w:p>
          <w:p w14:paraId="6E229A7A" w14:textId="77777777" w:rsidR="00F52101" w:rsidRPr="00A46029" w:rsidRDefault="007C1891" w:rsidP="000B0A5C">
            <w:pPr>
              <w:autoSpaceDE w:val="0"/>
              <w:autoSpaceDN w:val="0"/>
              <w:adjustRightInd w:val="0"/>
              <w:spacing w:before="120" w:after="120"/>
              <w:jc w:val="both"/>
              <w:rPr>
                <w:bCs/>
                <w:sz w:val="24"/>
                <w:szCs w:val="24"/>
              </w:rPr>
            </w:pPr>
            <w:r w:rsidRPr="00A46029">
              <w:rPr>
                <w:b/>
                <w:bCs/>
                <w:color w:val="000000"/>
                <w:sz w:val="24"/>
                <w:szCs w:val="24"/>
              </w:rPr>
              <w:t xml:space="preserve">Подкрепящи документи към момента на подписване на административния договор </w:t>
            </w:r>
            <w:r w:rsidRPr="00A46029">
              <w:rPr>
                <w:bCs/>
                <w:sz w:val="24"/>
                <w:szCs w:val="24"/>
              </w:rPr>
              <w:t>(съгласно точка 2</w:t>
            </w:r>
            <w:r w:rsidR="00D7665C" w:rsidRPr="00A46029">
              <w:rPr>
                <w:bCs/>
                <w:sz w:val="24"/>
                <w:szCs w:val="24"/>
              </w:rPr>
              <w:t>4.7.</w:t>
            </w:r>
            <w:r w:rsidRPr="00A46029">
              <w:rPr>
                <w:bCs/>
                <w:sz w:val="24"/>
                <w:szCs w:val="24"/>
              </w:rPr>
              <w:t xml:space="preserve"> от Условията за кандидатстване)</w:t>
            </w:r>
          </w:p>
        </w:tc>
      </w:tr>
    </w:tbl>
    <w:p w14:paraId="017321D1" w14:textId="77777777" w:rsidR="00DD3143" w:rsidRPr="00A46029" w:rsidRDefault="00DD3143" w:rsidP="003A2D4B">
      <w:pPr>
        <w:pStyle w:val="2"/>
      </w:pPr>
      <w:bookmarkStart w:id="122" w:name="_Toc445385638"/>
      <w:bookmarkStart w:id="123" w:name="_Toc52192593"/>
      <w:bookmarkEnd w:id="121"/>
      <w:r w:rsidRPr="00A46029">
        <w:t>2</w:t>
      </w:r>
      <w:r w:rsidR="006C15B1" w:rsidRPr="00A46029">
        <w:t>5</w:t>
      </w:r>
      <w:r w:rsidRPr="00A46029">
        <w:t>.3. Документи за информация:</w:t>
      </w:r>
      <w:bookmarkEnd w:id="122"/>
      <w:bookmarkEnd w:id="123"/>
    </w:p>
    <w:tbl>
      <w:tblPr>
        <w:tblStyle w:val="ae"/>
        <w:tblW w:w="0" w:type="auto"/>
        <w:tblLook w:val="04A0" w:firstRow="1" w:lastRow="0" w:firstColumn="1" w:lastColumn="0" w:noHBand="0" w:noVBand="1"/>
      </w:tblPr>
      <w:tblGrid>
        <w:gridCol w:w="9346"/>
      </w:tblGrid>
      <w:tr w:rsidR="00DD3143" w:rsidRPr="00A46029" w14:paraId="56D0C275" w14:textId="77777777" w:rsidTr="000B0A5C">
        <w:tc>
          <w:tcPr>
            <w:tcW w:w="9495" w:type="dxa"/>
          </w:tcPr>
          <w:p w14:paraId="38E4F0F2" w14:textId="0F41E735" w:rsidR="00AC2688" w:rsidRPr="008B660B" w:rsidRDefault="00AC2688" w:rsidP="003B79CD">
            <w:pPr>
              <w:autoSpaceDE w:val="0"/>
              <w:autoSpaceDN w:val="0"/>
              <w:adjustRightInd w:val="0"/>
              <w:spacing w:line="276" w:lineRule="auto"/>
              <w:jc w:val="both"/>
              <w:rPr>
                <w:color w:val="000000"/>
                <w:sz w:val="24"/>
                <w:szCs w:val="24"/>
              </w:rPr>
            </w:pPr>
            <w:r w:rsidRPr="00340479">
              <w:rPr>
                <w:color w:val="000000"/>
                <w:sz w:val="24"/>
                <w:szCs w:val="24"/>
              </w:rPr>
              <w:t>Таблица за оценка на административното съответствие и допустимостта на проектно предложение;</w:t>
            </w:r>
          </w:p>
          <w:p w14:paraId="41FC3939" w14:textId="77777777" w:rsidR="00AC2688" w:rsidRPr="00340479" w:rsidRDefault="00AC2688" w:rsidP="003B79CD">
            <w:pPr>
              <w:autoSpaceDE w:val="0"/>
              <w:autoSpaceDN w:val="0"/>
              <w:adjustRightInd w:val="0"/>
              <w:spacing w:line="276" w:lineRule="auto"/>
              <w:jc w:val="both"/>
              <w:rPr>
                <w:color w:val="000000"/>
                <w:sz w:val="24"/>
                <w:szCs w:val="24"/>
              </w:rPr>
            </w:pPr>
            <w:r w:rsidRPr="00340479">
              <w:rPr>
                <w:color w:val="000000"/>
                <w:sz w:val="24"/>
                <w:szCs w:val="24"/>
              </w:rPr>
              <w:t xml:space="preserve">Методология за оценка на техническо и финансово качество на проектно предложение; </w:t>
            </w:r>
          </w:p>
          <w:p w14:paraId="042C25B0" w14:textId="77777777" w:rsidR="00AC2688" w:rsidRPr="00340479" w:rsidRDefault="00AC2688" w:rsidP="003B79CD">
            <w:pPr>
              <w:spacing w:line="276" w:lineRule="auto"/>
              <w:rPr>
                <w:bCs/>
                <w:noProof/>
                <w:snapToGrid w:val="0"/>
                <w:sz w:val="24"/>
                <w:szCs w:val="24"/>
              </w:rPr>
            </w:pPr>
            <w:r w:rsidRPr="00340479">
              <w:rPr>
                <w:bCs/>
                <w:noProof/>
                <w:snapToGrid w:val="0"/>
                <w:sz w:val="24"/>
                <w:szCs w:val="24"/>
              </w:rPr>
              <w:t>Методика за оценка на финансовия капацитет на кандидата по ОП РЧР 2014 – 2020г</w:t>
            </w:r>
          </w:p>
          <w:p w14:paraId="2CAE8C95" w14:textId="77777777" w:rsidR="00AC2688" w:rsidRPr="00874B18" w:rsidRDefault="00222C41" w:rsidP="003B79CD">
            <w:pPr>
              <w:spacing w:line="276" w:lineRule="auto"/>
              <w:jc w:val="both"/>
              <w:rPr>
                <w:color w:val="000000"/>
                <w:sz w:val="24"/>
                <w:szCs w:val="24"/>
              </w:rPr>
            </w:pPr>
            <w:r w:rsidRPr="00340479">
              <w:rPr>
                <w:color w:val="000000"/>
                <w:sz w:val="24"/>
                <w:szCs w:val="24"/>
              </w:rPr>
              <w:t>Методология за възнагражденията по ОП РЧР</w:t>
            </w:r>
            <w:r w:rsidR="00C05F9B" w:rsidRPr="00340479">
              <w:rPr>
                <w:color w:val="000000"/>
                <w:sz w:val="24"/>
                <w:szCs w:val="24"/>
              </w:rPr>
              <w:t xml:space="preserve"> </w:t>
            </w:r>
            <w:r w:rsidR="000263B6" w:rsidRPr="00340479">
              <w:rPr>
                <w:color w:val="000000"/>
                <w:sz w:val="24"/>
                <w:szCs w:val="24"/>
              </w:rPr>
              <w:t xml:space="preserve">/Методологията е публикувана на </w:t>
            </w:r>
            <w:hyperlink r:id="rId18" w:history="1">
              <w:r w:rsidR="000263B6" w:rsidRPr="00340479">
                <w:rPr>
                  <w:rStyle w:val="afa"/>
                  <w:sz w:val="24"/>
                  <w:szCs w:val="24"/>
                </w:rPr>
                <w:t>http://esf.bg/informatsiya</w:t>
              </w:r>
            </w:hyperlink>
            <w:r w:rsidR="000263B6" w:rsidRPr="00340479">
              <w:rPr>
                <w:color w:val="000000"/>
                <w:sz w:val="24"/>
                <w:szCs w:val="24"/>
              </w:rPr>
              <w:t xml:space="preserve">// </w:t>
            </w:r>
            <w:r w:rsidRPr="00340479">
              <w:rPr>
                <w:color w:val="000000"/>
                <w:sz w:val="24"/>
                <w:szCs w:val="24"/>
              </w:rPr>
              <w:t>;</w:t>
            </w:r>
          </w:p>
          <w:p w14:paraId="3F53FA15" w14:textId="77777777" w:rsidR="00AC2688" w:rsidRPr="00340479" w:rsidRDefault="00AC2688" w:rsidP="003B79CD">
            <w:pPr>
              <w:autoSpaceDE w:val="0"/>
              <w:autoSpaceDN w:val="0"/>
              <w:adjustRightInd w:val="0"/>
              <w:spacing w:line="276" w:lineRule="auto"/>
              <w:jc w:val="both"/>
              <w:rPr>
                <w:color w:val="000000"/>
                <w:sz w:val="24"/>
                <w:szCs w:val="24"/>
              </w:rPr>
            </w:pPr>
            <w:r w:rsidRPr="008B660B">
              <w:rPr>
                <w:color w:val="000000"/>
                <w:sz w:val="24"/>
                <w:szCs w:val="24"/>
              </w:rPr>
              <w:t>Указания на министъра на финансите № НФ-</w:t>
            </w:r>
            <w:r w:rsidR="001861EC" w:rsidRPr="00340479">
              <w:rPr>
                <w:color w:val="000000"/>
                <w:sz w:val="24"/>
                <w:szCs w:val="24"/>
              </w:rPr>
              <w:t>3</w:t>
            </w:r>
            <w:r w:rsidRPr="00340479">
              <w:rPr>
                <w:color w:val="000000"/>
                <w:sz w:val="24"/>
                <w:szCs w:val="24"/>
              </w:rPr>
              <w:t>/2</w:t>
            </w:r>
            <w:r w:rsidR="001861EC" w:rsidRPr="00340479">
              <w:rPr>
                <w:color w:val="000000"/>
                <w:sz w:val="24"/>
                <w:szCs w:val="24"/>
              </w:rPr>
              <w:t>3</w:t>
            </w:r>
            <w:r w:rsidRPr="00340479">
              <w:rPr>
                <w:color w:val="000000"/>
                <w:sz w:val="24"/>
                <w:szCs w:val="24"/>
              </w:rPr>
              <w:t>.</w:t>
            </w:r>
            <w:r w:rsidR="001861EC" w:rsidRPr="00340479">
              <w:rPr>
                <w:color w:val="000000"/>
                <w:sz w:val="24"/>
                <w:szCs w:val="24"/>
              </w:rPr>
              <w:t>12</w:t>
            </w:r>
            <w:r w:rsidRPr="00340479">
              <w:rPr>
                <w:color w:val="000000"/>
                <w:sz w:val="24"/>
                <w:szCs w:val="24"/>
              </w:rPr>
              <w:t>.201</w:t>
            </w:r>
            <w:r w:rsidR="001861EC" w:rsidRPr="00340479">
              <w:rPr>
                <w:color w:val="000000"/>
                <w:sz w:val="24"/>
                <w:szCs w:val="24"/>
              </w:rPr>
              <w:t>6</w:t>
            </w:r>
            <w:r w:rsidRPr="00340479">
              <w:rPr>
                <w:color w:val="000000"/>
                <w:sz w:val="24"/>
                <w:szCs w:val="24"/>
              </w:rPr>
              <w:t>г. относно третиране на данък върху добавена стойност като допустим разход при изпълнение на проекти по ОП, съфинансирани от ЕФРР, ЕСФ, КОХЕЗИОННИЯ ФОНД НА ЕС и от ЕФМДР, за финансовата рамка 2014-2020г.;</w:t>
            </w:r>
          </w:p>
          <w:p w14:paraId="29507915" w14:textId="77777777" w:rsidR="00A50B99" w:rsidRPr="00340479" w:rsidRDefault="00AC2688" w:rsidP="003B79CD">
            <w:pPr>
              <w:autoSpaceDE w:val="0"/>
              <w:autoSpaceDN w:val="0"/>
              <w:adjustRightInd w:val="0"/>
              <w:spacing w:line="276" w:lineRule="auto"/>
              <w:jc w:val="both"/>
              <w:rPr>
                <w:color w:val="000000"/>
                <w:sz w:val="24"/>
                <w:szCs w:val="24"/>
              </w:rPr>
            </w:pPr>
            <w:r w:rsidRPr="00340479">
              <w:rPr>
                <w:color w:val="000000"/>
                <w:sz w:val="24"/>
                <w:szCs w:val="24"/>
              </w:rPr>
              <w:t>Указания за попълван</w:t>
            </w:r>
            <w:r w:rsidR="001A46D6" w:rsidRPr="00340479">
              <w:rPr>
                <w:color w:val="000000"/>
                <w:sz w:val="24"/>
                <w:szCs w:val="24"/>
              </w:rPr>
              <w:t>е на формуляр за кандидатстване;</w:t>
            </w:r>
          </w:p>
          <w:p w14:paraId="49DF3E21" w14:textId="42B1B08A" w:rsidR="001A46D6" w:rsidRPr="00340479" w:rsidRDefault="001A46D6" w:rsidP="003B79CD">
            <w:pPr>
              <w:autoSpaceDE w:val="0"/>
              <w:autoSpaceDN w:val="0"/>
              <w:adjustRightInd w:val="0"/>
              <w:spacing w:line="276" w:lineRule="auto"/>
              <w:jc w:val="both"/>
              <w:rPr>
                <w:color w:val="000000"/>
                <w:sz w:val="24"/>
                <w:szCs w:val="24"/>
              </w:rPr>
            </w:pPr>
            <w:r w:rsidRPr="00340479">
              <w:rPr>
                <w:color w:val="000000"/>
                <w:sz w:val="24"/>
                <w:szCs w:val="24"/>
              </w:rPr>
              <w:t>Таблица за определяне на допустимите почасови ставки</w:t>
            </w:r>
            <w:r w:rsidR="00FA48C8">
              <w:rPr>
                <w:color w:val="000000"/>
                <w:sz w:val="24"/>
                <w:szCs w:val="24"/>
              </w:rPr>
              <w:t xml:space="preserve"> </w:t>
            </w:r>
            <w:r w:rsidR="002E71E3">
              <w:rPr>
                <w:color w:val="000000"/>
                <w:sz w:val="24"/>
                <w:szCs w:val="24"/>
              </w:rPr>
              <w:t>/</w:t>
            </w:r>
            <w:r w:rsidR="00FA48C8" w:rsidRPr="00CB6190">
              <w:rPr>
                <w:bCs/>
                <w:snapToGrid w:val="0"/>
                <w:sz w:val="24"/>
                <w:szCs w:val="24"/>
              </w:rPr>
              <w:t xml:space="preserve">Приложение Н/.  </w:t>
            </w:r>
            <w:r w:rsidRPr="00340479">
              <w:rPr>
                <w:color w:val="000000"/>
                <w:sz w:val="24"/>
                <w:szCs w:val="24"/>
              </w:rPr>
              <w:t xml:space="preserve"> </w:t>
            </w:r>
          </w:p>
          <w:p w14:paraId="0FE4C7C6" w14:textId="1E6E2995" w:rsidR="001A46D6" w:rsidRPr="00A25A39" w:rsidRDefault="001A46D6" w:rsidP="001A46D6">
            <w:pPr>
              <w:autoSpaceDE w:val="0"/>
              <w:autoSpaceDN w:val="0"/>
              <w:adjustRightInd w:val="0"/>
              <w:jc w:val="both"/>
              <w:rPr>
                <w:color w:val="000000"/>
                <w:sz w:val="24"/>
                <w:szCs w:val="24"/>
              </w:rPr>
            </w:pPr>
          </w:p>
        </w:tc>
      </w:tr>
    </w:tbl>
    <w:p w14:paraId="21C0DFF1" w14:textId="77777777" w:rsidR="00DD3143" w:rsidRPr="00A46029" w:rsidRDefault="00DD3143" w:rsidP="00DD3143">
      <w:pPr>
        <w:pStyle w:val="a0"/>
        <w:spacing w:before="120" w:after="120" w:line="240" w:lineRule="auto"/>
        <w:ind w:left="0"/>
        <w:contextualSpacing w:val="0"/>
        <w:jc w:val="both"/>
        <w:rPr>
          <w:rFonts w:ascii="Times New Roman" w:hAnsi="Times New Roman" w:cs="Times New Roman"/>
          <w:b/>
          <w:sz w:val="24"/>
          <w:szCs w:val="24"/>
        </w:rPr>
      </w:pPr>
    </w:p>
    <w:sectPr w:rsidR="00DD3143" w:rsidRPr="00A46029" w:rsidSect="00AF5CC7">
      <w:headerReference w:type="default" r:id="rId19"/>
      <w:footerReference w:type="default" r:id="rId20"/>
      <w:pgSz w:w="11906" w:h="16838"/>
      <w:pgMar w:top="2208" w:right="1133" w:bottom="851"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878CB" w14:textId="77777777" w:rsidR="002A0030" w:rsidRDefault="002A0030" w:rsidP="002325A3">
      <w:pPr>
        <w:spacing w:after="0" w:line="240" w:lineRule="auto"/>
      </w:pPr>
      <w:r>
        <w:separator/>
      </w:r>
    </w:p>
  </w:endnote>
  <w:endnote w:type="continuationSeparator" w:id="0">
    <w:p w14:paraId="6940AB00" w14:textId="77777777" w:rsidR="002A0030" w:rsidRDefault="002A0030"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Rod">
    <w:charset w:val="B1"/>
    <w:family w:val="modern"/>
    <w:pitch w:val="fixed"/>
    <w:sig w:usb0="00000801" w:usb1="00000000" w:usb2="00000000" w:usb3="00000000" w:csb0="0000002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46915" w14:textId="77777777" w:rsidR="00DA1E9F" w:rsidRDefault="00DA1E9F" w:rsidP="009C0B06">
    <w:pPr>
      <w:pStyle w:val="ac"/>
      <w:pBdr>
        <w:bottom w:val="single" w:sz="12" w:space="1" w:color="auto"/>
      </w:pBdr>
      <w:tabs>
        <w:tab w:val="clear" w:pos="9072"/>
        <w:tab w:val="right" w:pos="9356"/>
      </w:tabs>
      <w:jc w:val="right"/>
    </w:pPr>
  </w:p>
  <w:p w14:paraId="03DFED1A" w14:textId="38FFEBBB" w:rsidR="00DA1E9F" w:rsidRDefault="00DA1E9F" w:rsidP="0053299B">
    <w:pPr>
      <w:pStyle w:val="ac"/>
      <w:ind w:right="284"/>
      <w:jc w:val="right"/>
      <w:rPr>
        <w:noProof/>
      </w:rPr>
    </w:pPr>
    <w:r>
      <w:fldChar w:fldCharType="begin"/>
    </w:r>
    <w:r>
      <w:instrText xml:space="preserve"> PAGE   \* MERGEFORMAT </w:instrText>
    </w:r>
    <w:r>
      <w:fldChar w:fldCharType="separate"/>
    </w:r>
    <w:r w:rsidR="00FF05C1">
      <w:rPr>
        <w:noProof/>
      </w:rPr>
      <w:t>20</w:t>
    </w:r>
    <w:r>
      <w:rPr>
        <w:noProof/>
      </w:rPr>
      <w:fldChar w:fldCharType="end"/>
    </w:r>
  </w:p>
  <w:p w14:paraId="4097A0D6" w14:textId="5BBC2DB7" w:rsidR="00DA1E9F" w:rsidRPr="00BD49D7" w:rsidRDefault="00DA1E9F" w:rsidP="00BD49D7">
    <w:pPr>
      <w:pStyle w:val="ac"/>
      <w:ind w:right="284"/>
      <w:jc w:val="center"/>
    </w:pPr>
    <w:r>
      <w:rPr>
        <w:rFonts w:ascii="Times New Roman" w:hAnsi="Times New Roman"/>
        <w:sz w:val="20"/>
      </w:rPr>
      <w:t xml:space="preserve">Условия за кандидатстване № </w:t>
    </w:r>
    <w:r w:rsidRPr="004C6E14">
      <w:rPr>
        <w:rFonts w:ascii="Times New Roman" w:hAnsi="Times New Roman"/>
        <w:sz w:val="20"/>
      </w:rPr>
      <w:t>BG05M9OP001-1.115</w:t>
    </w:r>
    <w:r>
      <w:rPr>
        <w:rFonts w:ascii="Times New Roman" w:hAnsi="Times New Roman"/>
        <w:sz w:val="20"/>
      </w:rPr>
      <w:t xml:space="preserve"> МИГ Поморие – Мярка 7: </w:t>
    </w:r>
    <w:r w:rsidRPr="00B95CFD">
      <w:rPr>
        <w:rFonts w:ascii="Times New Roman" w:hAnsi="Times New Roman"/>
        <w:sz w:val="20"/>
      </w:rPr>
      <w:t>Насърчаване и подпомагане на младежката заетост и достъп до заетост на икономиче</w:t>
    </w:r>
    <w:r>
      <w:rPr>
        <w:rFonts w:ascii="Times New Roman" w:hAnsi="Times New Roman"/>
        <w:sz w:val="20"/>
      </w:rPr>
      <w:t>ски неактивни и безработни лица“</w:t>
    </w:r>
  </w:p>
  <w:p w14:paraId="140219E5" w14:textId="77777777" w:rsidR="00DA1E9F" w:rsidRDefault="00DA1E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3C2E4" w14:textId="77777777" w:rsidR="002A0030" w:rsidRDefault="002A0030" w:rsidP="002325A3">
      <w:pPr>
        <w:spacing w:after="0" w:line="240" w:lineRule="auto"/>
      </w:pPr>
      <w:r>
        <w:separator/>
      </w:r>
    </w:p>
  </w:footnote>
  <w:footnote w:type="continuationSeparator" w:id="0">
    <w:p w14:paraId="4231F13B" w14:textId="77777777" w:rsidR="002A0030" w:rsidRDefault="002A0030" w:rsidP="002325A3">
      <w:pPr>
        <w:spacing w:after="0" w:line="240" w:lineRule="auto"/>
      </w:pPr>
      <w:r>
        <w:continuationSeparator/>
      </w:r>
    </w:p>
  </w:footnote>
  <w:footnote w:id="1">
    <w:p w14:paraId="47E2FFD0" w14:textId="77777777" w:rsidR="00DA1E9F" w:rsidRPr="00D467D3" w:rsidRDefault="00DA1E9F">
      <w:pPr>
        <w:pStyle w:val="a5"/>
        <w:rPr>
          <w:rFonts w:ascii="Times New Roman" w:hAnsi="Times New Roman" w:cs="Times New Roman"/>
        </w:rPr>
      </w:pPr>
      <w:r w:rsidRPr="00D467D3">
        <w:rPr>
          <w:rStyle w:val="a7"/>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14:paraId="3A80F5E9" w14:textId="77777777" w:rsidR="00DA1E9F" w:rsidRPr="00AB1BF5" w:rsidRDefault="00DA1E9F" w:rsidP="00A46029">
      <w:pPr>
        <w:pStyle w:val="Footnote911"/>
        <w:rPr>
          <w:rFonts w:ascii="Times New Roman" w:hAnsi="Times New Roman" w:cs="Times New Roman"/>
        </w:rPr>
      </w:pPr>
      <w:r w:rsidRPr="00AB1BF5">
        <w:rPr>
          <w:rStyle w:val="a7"/>
          <w:rFonts w:ascii="Times New Roman" w:hAnsi="Times New Roman" w:cs="Times New Roman"/>
        </w:rPr>
        <w:footnoteRef/>
      </w:r>
      <w:r w:rsidRPr="00AB1BF5">
        <w:rPr>
          <w:rFonts w:ascii="Times New Roman" w:hAnsi="Times New Roman" w:cs="Times New Roman"/>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footnote>
  <w:footnote w:id="3">
    <w:p w14:paraId="0066D11A" w14:textId="77777777" w:rsidR="00DA1E9F" w:rsidRDefault="00DA1E9F" w:rsidP="00A46029">
      <w:pPr>
        <w:spacing w:before="120" w:after="120"/>
        <w:jc w:val="both"/>
        <w:rPr>
          <w:sz w:val="24"/>
          <w:szCs w:val="24"/>
        </w:rPr>
      </w:pPr>
      <w:r>
        <w:rPr>
          <w:rStyle w:val="a7"/>
        </w:rPr>
        <w:footnoteRef/>
      </w:r>
      <w:r>
        <w:t xml:space="preserve"> </w:t>
      </w:r>
      <w:r w:rsidRPr="00A676E3">
        <w:rPr>
          <w:rFonts w:ascii="Times New Roman" w:hAnsi="Times New Roman" w:cs="Times New Roman"/>
          <w:sz w:val="20"/>
          <w:szCs w:val="20"/>
        </w:rPr>
        <w:t>Приложимо само за кандидатите общини, в случай че помощта се предоставя за нестопанската им дейност, процедурата ще бъде реализирана като „непомощ“, т.е. като мярка извън обхвата на чл. 107 пар.1 от Договора за функционирането на Европейския съюз.</w:t>
      </w:r>
      <w:r w:rsidRPr="008B6EF7">
        <w:rPr>
          <w:sz w:val="24"/>
          <w:szCs w:val="24"/>
        </w:rPr>
        <w:t xml:space="preserve"> </w:t>
      </w:r>
    </w:p>
    <w:p w14:paraId="037083AD" w14:textId="77777777" w:rsidR="00DA1E9F" w:rsidRDefault="00DA1E9F" w:rsidP="00A46029">
      <w:pPr>
        <w:pStyle w:val="Footnote911"/>
      </w:pPr>
    </w:p>
  </w:footnote>
  <w:footnote w:id="4">
    <w:p w14:paraId="36E094D3" w14:textId="77777777" w:rsidR="00DA1E9F" w:rsidRPr="00281B36" w:rsidRDefault="00DA1E9F" w:rsidP="00A46029">
      <w:pPr>
        <w:pStyle w:val="Footnote911"/>
        <w:jc w:val="both"/>
        <w:rPr>
          <w:rFonts w:ascii="Times New Roman" w:hAnsi="Times New Roman" w:cs="Times New Roman"/>
        </w:rPr>
      </w:pPr>
      <w:r w:rsidRPr="0041093A">
        <w:rPr>
          <w:rStyle w:val="a7"/>
          <w:rFonts w:ascii="Times New Roman" w:hAnsi="Times New Roman" w:cs="Times New Roman"/>
        </w:rPr>
        <w:footnoteRef/>
      </w:r>
      <w:r w:rsidRPr="0041093A">
        <w:rPr>
          <w:rFonts w:ascii="Times New Roman" w:hAnsi="Times New Roman" w:cs="Times New Roman"/>
        </w:rPr>
        <w:t xml:space="preserve"> </w:t>
      </w:r>
      <w:r w:rsidRPr="0032640D">
        <w:rPr>
          <w:rFonts w:ascii="Times New Roman" w:hAnsi="Times New Roman" w:cs="Times New Roman"/>
        </w:rPr>
        <w:t>При проверка на натрупването до таваните 100 000/200 000 евро се взема предвид всяка предоставен</w:t>
      </w:r>
      <w:r w:rsidRPr="00CF1A7B">
        <w:rPr>
          <w:rFonts w:ascii="Times New Roman" w:hAnsi="Times New Roman" w:cs="Times New Roman"/>
        </w:rPr>
        <w:t>а</w:t>
      </w:r>
      <w:r w:rsidRPr="0032640D">
        <w:rPr>
          <w:rFonts w:ascii="Times New Roman" w:hAnsi="Times New Roman" w:cs="Times New Roman"/>
        </w:rPr>
        <w:t xml:space="preserve"> минимална помощ, независимо от формата, целта и източника на финансиране.</w:t>
      </w:r>
    </w:p>
  </w:footnote>
  <w:footnote w:id="5">
    <w:p w14:paraId="60BA3050" w14:textId="77777777" w:rsidR="00DA1E9F" w:rsidRPr="00462A1F" w:rsidRDefault="00DA1E9F" w:rsidP="00A46029">
      <w:pPr>
        <w:pStyle w:val="Footnote911"/>
        <w:jc w:val="both"/>
      </w:pPr>
    </w:p>
  </w:footnote>
  <w:footnote w:id="6">
    <w:p w14:paraId="61DC647F" w14:textId="77777777" w:rsidR="00DA1E9F" w:rsidRPr="00B157DC" w:rsidRDefault="00DA1E9F" w:rsidP="00A46029">
      <w:pPr>
        <w:spacing w:before="120" w:after="120"/>
        <w:jc w:val="both"/>
        <w:rPr>
          <w:rFonts w:ascii="Times New Roman" w:hAnsi="Times New Roman" w:cs="Times New Roman"/>
          <w:sz w:val="20"/>
          <w:szCs w:val="20"/>
        </w:rPr>
      </w:pPr>
      <w:r w:rsidRPr="00B157DC">
        <w:rPr>
          <w:rStyle w:val="a7"/>
          <w:rFonts w:ascii="Times New Roman" w:hAnsi="Times New Roman" w:cs="Times New Roman"/>
          <w:sz w:val="20"/>
          <w:szCs w:val="20"/>
        </w:rPr>
        <w:footnoteRef/>
      </w:r>
      <w:r w:rsidRPr="00B157DC">
        <w:rPr>
          <w:rFonts w:ascii="Times New Roman" w:hAnsi="Times New Roman" w:cs="Times New Roman"/>
          <w:sz w:val="20"/>
          <w:szCs w:val="20"/>
        </w:rPr>
        <w:t xml:space="preserve"> - „Търговия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14:paraId="5F084A81" w14:textId="77777777" w:rsidR="00DA1E9F" w:rsidRPr="00B157DC" w:rsidRDefault="00DA1E9F" w:rsidP="00A46029">
      <w:pPr>
        <w:spacing w:before="120" w:after="120"/>
        <w:jc w:val="both"/>
        <w:rPr>
          <w:rFonts w:ascii="Times New Roman" w:hAnsi="Times New Roman" w:cs="Times New Roman"/>
          <w:sz w:val="20"/>
          <w:szCs w:val="20"/>
        </w:rPr>
      </w:pPr>
      <w:r w:rsidRPr="00B157DC">
        <w:rPr>
          <w:rFonts w:ascii="Times New Roman" w:hAnsi="Times New Roman" w:cs="Times New Roman"/>
          <w:sz w:val="20"/>
          <w:szCs w:val="20"/>
        </w:rPr>
        <w:t>- „Преработка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5C1F260E" w14:textId="77777777" w:rsidR="00DA1E9F" w:rsidRPr="004859EC" w:rsidRDefault="00DA1E9F" w:rsidP="00A46029">
      <w:pPr>
        <w:pStyle w:val="Footnote911"/>
        <w:jc w:val="both"/>
        <w:rPr>
          <w:rFonts w:ascii="Times New Roman" w:hAnsi="Times New Roman" w:cs="Times New Roman"/>
        </w:rPr>
      </w:pPr>
    </w:p>
  </w:footnote>
  <w:footnote w:id="7">
    <w:p w14:paraId="2BE0B97E" w14:textId="77777777" w:rsidR="00DA1E9F" w:rsidRPr="002D261D" w:rsidRDefault="00DA1E9F" w:rsidP="00632DA9">
      <w:pPr>
        <w:pStyle w:val="a5"/>
        <w:jc w:val="both"/>
      </w:pPr>
      <w:r>
        <w:rPr>
          <w:rStyle w:val="a7"/>
        </w:rPr>
        <w:footnoteRef/>
      </w:r>
      <w:r w:rsidRPr="00B87EC3">
        <w:t xml:space="preserve"> </w:t>
      </w:r>
      <w:r w:rsidRPr="00632DA9">
        <w:rPr>
          <w:rFonts w:ascii="Times New Roman" w:hAnsi="Times New Roman" w:cs="Times New Roman"/>
        </w:rPr>
        <w:t>За кандидати общини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w:t>
      </w:r>
      <w:r w:rsidRPr="002D261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0CC0" w14:textId="77777777" w:rsidR="00DA1E9F" w:rsidRDefault="00DA1E9F" w:rsidP="00BD49D7">
    <w:pPr>
      <w:pStyle w:val="aa"/>
      <w:pBdr>
        <w:bottom w:val="single" w:sz="4" w:space="1" w:color="A5A5A5" w:themeColor="background1" w:themeShade="A5"/>
      </w:pBdr>
      <w:tabs>
        <w:tab w:val="left" w:pos="2580"/>
        <w:tab w:val="left" w:pos="2985"/>
      </w:tabs>
      <w:spacing w:after="120" w:line="276" w:lineRule="auto"/>
      <w:jc w:val="center"/>
      <w:rPr>
        <w:rFonts w:ascii="Times New Roman" w:hAnsi="Times New Roman" w:cs="Times New Roman"/>
        <w:b/>
        <w:color w:val="7F7F7F" w:themeColor="text1" w:themeTint="80"/>
        <w:sz w:val="32"/>
        <w:szCs w:val="32"/>
      </w:rPr>
    </w:pPr>
    <w:r>
      <w:rPr>
        <w:noProof/>
        <w:lang w:eastAsia="bg-BG"/>
      </w:rPr>
      <w:drawing>
        <wp:anchor distT="0" distB="0" distL="114300" distR="114300" simplePos="0" relativeHeight="251657216" behindDoc="0" locked="0" layoutInCell="1" allowOverlap="1" wp14:anchorId="5102B43D" wp14:editId="6FC965D1">
          <wp:simplePos x="0" y="0"/>
          <wp:positionH relativeFrom="column">
            <wp:posOffset>33655</wp:posOffset>
          </wp:positionH>
          <wp:positionV relativeFrom="paragraph">
            <wp:posOffset>-197485</wp:posOffset>
          </wp:positionV>
          <wp:extent cx="1094400" cy="113400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l="18092"/>
                  <a:stretch>
                    <a:fillRect/>
                  </a:stretch>
                </pic:blipFill>
                <pic:spPr bwMode="auto">
                  <a:xfrm>
                    <a:off x="0" y="0"/>
                    <a:ext cx="1094400" cy="1134000"/>
                  </a:xfrm>
                  <a:prstGeom prst="rect">
                    <a:avLst/>
                  </a:prstGeom>
                  <a:noFill/>
                  <a:ln>
                    <a:noFill/>
                  </a:ln>
                </pic:spPr>
              </pic:pic>
            </a:graphicData>
          </a:graphic>
        </wp:anchor>
      </w:drawing>
    </w:r>
    <w:r>
      <w:rPr>
        <w:noProof/>
        <w:lang w:eastAsia="bg-BG"/>
      </w:rPr>
      <w:drawing>
        <wp:anchor distT="0" distB="0" distL="114300" distR="114300" simplePos="0" relativeHeight="251659264" behindDoc="0" locked="0" layoutInCell="1" allowOverlap="1" wp14:anchorId="1C540514" wp14:editId="5E53975F">
          <wp:simplePos x="0" y="0"/>
          <wp:positionH relativeFrom="column">
            <wp:posOffset>4558030</wp:posOffset>
          </wp:positionH>
          <wp:positionV relativeFrom="paragraph">
            <wp:posOffset>-93980</wp:posOffset>
          </wp:positionV>
          <wp:extent cx="1138671" cy="974196"/>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8671" cy="974196"/>
                  </a:xfrm>
                  <a:prstGeom prst="rect">
                    <a:avLst/>
                  </a:prstGeom>
                  <a:noFill/>
                  <a:ln>
                    <a:noFill/>
                  </a:ln>
                </pic:spPr>
              </pic:pic>
            </a:graphicData>
          </a:graphic>
        </wp:anchor>
      </w:drawing>
    </w:r>
    <w:r w:rsidRPr="00AF5CC7">
      <w:rPr>
        <w:rFonts w:ascii="Times New Roman" w:hAnsi="Times New Roman" w:cs="Times New Roman"/>
        <w:b/>
        <w:color w:val="7F7F7F" w:themeColor="text1" w:themeTint="80"/>
        <w:sz w:val="32"/>
        <w:szCs w:val="32"/>
      </w:rPr>
      <w:t xml:space="preserve">МИГ </w:t>
    </w:r>
    <w:r>
      <w:rPr>
        <w:rFonts w:ascii="Times New Roman" w:hAnsi="Times New Roman" w:cs="Times New Roman"/>
        <w:b/>
        <w:color w:val="7F7F7F" w:themeColor="text1" w:themeTint="80"/>
        <w:sz w:val="32"/>
        <w:szCs w:val="32"/>
      </w:rPr>
      <w:t>–</w:t>
    </w:r>
    <w:r w:rsidRPr="00AF5CC7">
      <w:rPr>
        <w:rFonts w:ascii="Times New Roman" w:hAnsi="Times New Roman" w:cs="Times New Roman"/>
        <w:b/>
        <w:color w:val="7F7F7F" w:themeColor="text1" w:themeTint="80"/>
        <w:sz w:val="32"/>
        <w:szCs w:val="32"/>
      </w:rPr>
      <w:t xml:space="preserve"> ПОМОРИЕ</w:t>
    </w:r>
  </w:p>
  <w:p w14:paraId="51AA0867" w14:textId="77777777" w:rsidR="00DA1E9F" w:rsidRDefault="00DA1E9F" w:rsidP="00BD49D7">
    <w:pPr>
      <w:pStyle w:val="aa"/>
      <w:pBdr>
        <w:bottom w:val="single" w:sz="4" w:space="1" w:color="A5A5A5" w:themeColor="background1" w:themeShade="A5"/>
      </w:pBdr>
      <w:tabs>
        <w:tab w:val="left" w:pos="2580"/>
        <w:tab w:val="left" w:pos="2985"/>
      </w:tabs>
      <w:spacing w:line="276" w:lineRule="auto"/>
      <w:jc w:val="center"/>
      <w:rPr>
        <w:rFonts w:ascii="Times New Roman" w:hAnsi="Times New Roman" w:cs="Times New Roman"/>
        <w:b/>
        <w:i/>
        <w:iCs/>
        <w:color w:val="7F7F7F" w:themeColor="text1" w:themeTint="80"/>
        <w:sz w:val="20"/>
        <w:szCs w:val="20"/>
      </w:rPr>
    </w:pPr>
    <w:r w:rsidRPr="00BD49D7">
      <w:rPr>
        <w:rFonts w:ascii="Times New Roman" w:hAnsi="Times New Roman" w:cs="Times New Roman"/>
        <w:b/>
        <w:i/>
        <w:iCs/>
        <w:color w:val="7F7F7F" w:themeColor="text1" w:themeTint="80"/>
        <w:sz w:val="20"/>
        <w:szCs w:val="20"/>
      </w:rPr>
      <w:t>8200 гр. Поморие, Микропазар Хлебозавода,</w:t>
    </w:r>
  </w:p>
  <w:p w14:paraId="03112B6B" w14:textId="77777777" w:rsidR="00DA1E9F" w:rsidRPr="00BD49D7" w:rsidRDefault="00DA1E9F" w:rsidP="00BD49D7">
    <w:pPr>
      <w:pStyle w:val="aa"/>
      <w:pBdr>
        <w:bottom w:val="single" w:sz="4" w:space="1" w:color="A5A5A5" w:themeColor="background1" w:themeShade="A5"/>
      </w:pBdr>
      <w:tabs>
        <w:tab w:val="left" w:pos="2580"/>
        <w:tab w:val="left" w:pos="2985"/>
      </w:tabs>
      <w:spacing w:line="276" w:lineRule="auto"/>
      <w:jc w:val="center"/>
      <w:rPr>
        <w:rFonts w:ascii="Times New Roman" w:hAnsi="Times New Roman" w:cs="Times New Roman"/>
        <w:b/>
        <w:i/>
        <w:iCs/>
        <w:color w:val="7F7F7F" w:themeColor="text1" w:themeTint="80"/>
        <w:sz w:val="20"/>
        <w:szCs w:val="20"/>
      </w:rPr>
    </w:pPr>
    <w:r w:rsidRPr="00BD49D7">
      <w:rPr>
        <w:rFonts w:ascii="Times New Roman" w:hAnsi="Times New Roman" w:cs="Times New Roman"/>
        <w:b/>
        <w:i/>
        <w:iCs/>
        <w:color w:val="7F7F7F" w:themeColor="text1" w:themeTint="80"/>
        <w:sz w:val="20"/>
        <w:szCs w:val="20"/>
      </w:rPr>
      <w:t xml:space="preserve"> ул.”Княз Борис I” № 96A,</w:t>
    </w:r>
  </w:p>
  <w:p w14:paraId="44BB4CBC" w14:textId="77777777" w:rsidR="00DA1E9F" w:rsidRPr="00BD49D7" w:rsidRDefault="00DA1E9F" w:rsidP="005624A4">
    <w:pPr>
      <w:pStyle w:val="aa"/>
      <w:pBdr>
        <w:bottom w:val="single" w:sz="4" w:space="1" w:color="A5A5A5" w:themeColor="background1" w:themeShade="A5"/>
      </w:pBdr>
      <w:tabs>
        <w:tab w:val="left" w:pos="2580"/>
        <w:tab w:val="left" w:pos="2985"/>
      </w:tabs>
      <w:spacing w:line="360" w:lineRule="auto"/>
      <w:jc w:val="center"/>
      <w:rPr>
        <w:rFonts w:ascii="Times New Roman" w:hAnsi="Times New Roman" w:cs="Times New Roman"/>
        <w:b/>
        <w:color w:val="7F7F7F" w:themeColor="text1" w:themeTint="80"/>
        <w:sz w:val="20"/>
        <w:szCs w:val="20"/>
      </w:rPr>
    </w:pPr>
    <w:r w:rsidRPr="00BD49D7">
      <w:rPr>
        <w:rFonts w:ascii="Times New Roman" w:hAnsi="Times New Roman" w:cs="Times New Roman"/>
        <w:b/>
        <w:i/>
        <w:iCs/>
        <w:color w:val="7F7F7F" w:themeColor="text1" w:themeTint="80"/>
        <w:sz w:val="20"/>
        <w:szCs w:val="20"/>
      </w:rPr>
      <w:t xml:space="preserve">e-mail: office@mig-pomorie.eu, </w:t>
    </w:r>
    <w:hyperlink r:id="rId3" w:history="1">
      <w:r w:rsidRPr="00BD49D7">
        <w:rPr>
          <w:rStyle w:val="afa"/>
          <w:rFonts w:ascii="Times New Roman" w:hAnsi="Times New Roman" w:cs="Times New Roman"/>
          <w:b/>
          <w:sz w:val="20"/>
          <w:szCs w:val="20"/>
        </w:rPr>
        <w:t>www.mig-pomorie.eu</w:t>
      </w:r>
    </w:hyperlink>
    <w:r>
      <w:rPr>
        <w:rFonts w:ascii="Times New Roman" w:hAnsi="Times New Roman" w:cs="Times New Roman"/>
        <w:b/>
        <w:color w:val="7F7F7F" w:themeColor="text1" w:themeTint="8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nsid w:val="097B7286"/>
    <w:multiLevelType w:val="hybridMultilevel"/>
    <w:tmpl w:val="C65086EA"/>
    <w:lvl w:ilvl="0" w:tplc="6BCCF77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CAF51A9"/>
    <w:multiLevelType w:val="hybridMultilevel"/>
    <w:tmpl w:val="0C462C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EED4533"/>
    <w:multiLevelType w:val="hybridMultilevel"/>
    <w:tmpl w:val="E818A79E"/>
    <w:lvl w:ilvl="0" w:tplc="FBDA747C">
      <w:start w:val="1"/>
      <w:numFmt w:val="decimal"/>
      <w:lvlText w:val="%1."/>
      <w:lvlJc w:val="left"/>
      <w:pPr>
        <w:ind w:left="13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15E9335E"/>
    <w:multiLevelType w:val="hybridMultilevel"/>
    <w:tmpl w:val="8B50F24E"/>
    <w:lvl w:ilvl="0" w:tplc="592A3586">
      <w:start w:val="4"/>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6364C01"/>
    <w:multiLevelType w:val="hybridMultilevel"/>
    <w:tmpl w:val="26DC30FC"/>
    <w:lvl w:ilvl="0" w:tplc="E782F72E">
      <w:start w:val="1"/>
      <w:numFmt w:val="decimal"/>
      <w:lvlText w:val="%1."/>
      <w:lvlJc w:val="left"/>
      <w:pPr>
        <w:ind w:left="1410" w:hanging="69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1A9E4632"/>
    <w:multiLevelType w:val="hybridMultilevel"/>
    <w:tmpl w:val="5A421652"/>
    <w:lvl w:ilvl="0" w:tplc="4AD06B9A">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D2C4768"/>
    <w:multiLevelType w:val="hybridMultilevel"/>
    <w:tmpl w:val="6C6A83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DFF74C3"/>
    <w:multiLevelType w:val="hybridMultilevel"/>
    <w:tmpl w:val="79C27FF4"/>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C9C1F86"/>
    <w:multiLevelType w:val="hybridMultilevel"/>
    <w:tmpl w:val="25D0F8EE"/>
    <w:lvl w:ilvl="0" w:tplc="157221BA">
      <w:start w:val="1"/>
      <w:numFmt w:val="bullet"/>
      <w:lvlText w:val="-"/>
      <w:lvlJc w:val="left"/>
      <w:pPr>
        <w:ind w:left="884" w:hanging="360"/>
      </w:pPr>
      <w:rPr>
        <w:rFonts w:ascii="Georgia" w:eastAsia="Rod" w:hAnsi="Georgia" w:cs="Rod" w:hint="default"/>
      </w:rPr>
    </w:lvl>
    <w:lvl w:ilvl="1" w:tplc="04020003" w:tentative="1">
      <w:start w:val="1"/>
      <w:numFmt w:val="bullet"/>
      <w:lvlText w:val="o"/>
      <w:lvlJc w:val="left"/>
      <w:pPr>
        <w:ind w:left="1604" w:hanging="360"/>
      </w:pPr>
      <w:rPr>
        <w:rFonts w:ascii="Courier New" w:hAnsi="Courier New" w:cs="Courier New" w:hint="default"/>
      </w:rPr>
    </w:lvl>
    <w:lvl w:ilvl="2" w:tplc="04020005" w:tentative="1">
      <w:start w:val="1"/>
      <w:numFmt w:val="bullet"/>
      <w:lvlText w:val=""/>
      <w:lvlJc w:val="left"/>
      <w:pPr>
        <w:ind w:left="2324" w:hanging="360"/>
      </w:pPr>
      <w:rPr>
        <w:rFonts w:ascii="Wingdings" w:hAnsi="Wingdings" w:hint="default"/>
      </w:rPr>
    </w:lvl>
    <w:lvl w:ilvl="3" w:tplc="04020001" w:tentative="1">
      <w:start w:val="1"/>
      <w:numFmt w:val="bullet"/>
      <w:lvlText w:val=""/>
      <w:lvlJc w:val="left"/>
      <w:pPr>
        <w:ind w:left="3044" w:hanging="360"/>
      </w:pPr>
      <w:rPr>
        <w:rFonts w:ascii="Symbol" w:hAnsi="Symbol" w:hint="default"/>
      </w:rPr>
    </w:lvl>
    <w:lvl w:ilvl="4" w:tplc="04020003" w:tentative="1">
      <w:start w:val="1"/>
      <w:numFmt w:val="bullet"/>
      <w:lvlText w:val="o"/>
      <w:lvlJc w:val="left"/>
      <w:pPr>
        <w:ind w:left="3764" w:hanging="360"/>
      </w:pPr>
      <w:rPr>
        <w:rFonts w:ascii="Courier New" w:hAnsi="Courier New" w:cs="Courier New" w:hint="default"/>
      </w:rPr>
    </w:lvl>
    <w:lvl w:ilvl="5" w:tplc="04020005" w:tentative="1">
      <w:start w:val="1"/>
      <w:numFmt w:val="bullet"/>
      <w:lvlText w:val=""/>
      <w:lvlJc w:val="left"/>
      <w:pPr>
        <w:ind w:left="4484" w:hanging="360"/>
      </w:pPr>
      <w:rPr>
        <w:rFonts w:ascii="Wingdings" w:hAnsi="Wingdings" w:hint="default"/>
      </w:rPr>
    </w:lvl>
    <w:lvl w:ilvl="6" w:tplc="04020001" w:tentative="1">
      <w:start w:val="1"/>
      <w:numFmt w:val="bullet"/>
      <w:lvlText w:val=""/>
      <w:lvlJc w:val="left"/>
      <w:pPr>
        <w:ind w:left="5204" w:hanging="360"/>
      </w:pPr>
      <w:rPr>
        <w:rFonts w:ascii="Symbol" w:hAnsi="Symbol" w:hint="default"/>
      </w:rPr>
    </w:lvl>
    <w:lvl w:ilvl="7" w:tplc="04020003" w:tentative="1">
      <w:start w:val="1"/>
      <w:numFmt w:val="bullet"/>
      <w:lvlText w:val="o"/>
      <w:lvlJc w:val="left"/>
      <w:pPr>
        <w:ind w:left="5924" w:hanging="360"/>
      </w:pPr>
      <w:rPr>
        <w:rFonts w:ascii="Courier New" w:hAnsi="Courier New" w:cs="Courier New" w:hint="default"/>
      </w:rPr>
    </w:lvl>
    <w:lvl w:ilvl="8" w:tplc="04020005" w:tentative="1">
      <w:start w:val="1"/>
      <w:numFmt w:val="bullet"/>
      <w:lvlText w:val=""/>
      <w:lvlJc w:val="left"/>
      <w:pPr>
        <w:ind w:left="6644" w:hanging="360"/>
      </w:pPr>
      <w:rPr>
        <w:rFonts w:ascii="Wingdings" w:hAnsi="Wingdings" w:hint="default"/>
      </w:rPr>
    </w:lvl>
  </w:abstractNum>
  <w:abstractNum w:abstractNumId="11">
    <w:nsid w:val="2DE8525B"/>
    <w:multiLevelType w:val="multilevel"/>
    <w:tmpl w:val="4EB628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9A11CE"/>
    <w:multiLevelType w:val="multilevel"/>
    <w:tmpl w:val="5D38A66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nsid w:val="2ED71994"/>
    <w:multiLevelType w:val="multilevel"/>
    <w:tmpl w:val="D7BCEAFE"/>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4">
    <w:nsid w:val="30CF25A7"/>
    <w:multiLevelType w:val="multilevel"/>
    <w:tmpl w:val="3BD48B8C"/>
    <w:lvl w:ilvl="0">
      <w:start w:val="1"/>
      <w:numFmt w:val="decimal"/>
      <w:lvlText w:val="%1."/>
      <w:lvlJc w:val="left"/>
      <w:pPr>
        <w:ind w:left="786"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17B0864"/>
    <w:multiLevelType w:val="hybridMultilevel"/>
    <w:tmpl w:val="44D28D4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17B7C9D"/>
    <w:multiLevelType w:val="hybridMultilevel"/>
    <w:tmpl w:val="26E236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3F9178E"/>
    <w:multiLevelType w:val="hybridMultilevel"/>
    <w:tmpl w:val="7250DA2E"/>
    <w:lvl w:ilvl="0" w:tplc="C7AA56FA">
      <w:start w:val="4"/>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3468301A"/>
    <w:multiLevelType w:val="hybridMultilevel"/>
    <w:tmpl w:val="12A229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7D769CE"/>
    <w:multiLevelType w:val="multilevel"/>
    <w:tmpl w:val="7D8840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8A83D98"/>
    <w:multiLevelType w:val="multilevel"/>
    <w:tmpl w:val="4BDE07E4"/>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nsid w:val="3A120C43"/>
    <w:multiLevelType w:val="hybridMultilevel"/>
    <w:tmpl w:val="8E0A8908"/>
    <w:lvl w:ilvl="0" w:tplc="84623CF2">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A1E43FD"/>
    <w:multiLevelType w:val="multilevel"/>
    <w:tmpl w:val="63CC16DC"/>
    <w:lvl w:ilvl="0">
      <w:start w:val="1"/>
      <w:numFmt w:val="upperRoman"/>
      <w:lvlText w:val="%1."/>
      <w:lvlJc w:val="left"/>
      <w:pPr>
        <w:ind w:left="1080" w:hanging="72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CAD7284"/>
    <w:multiLevelType w:val="multilevel"/>
    <w:tmpl w:val="1056F0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0D45197"/>
    <w:multiLevelType w:val="hybridMultilevel"/>
    <w:tmpl w:val="EAA68C78"/>
    <w:lvl w:ilvl="0" w:tplc="CDF4B810">
      <w:numFmt w:val="bullet"/>
      <w:lvlText w:val="•"/>
      <w:lvlJc w:val="left"/>
      <w:pPr>
        <w:ind w:left="1065" w:hanging="705"/>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23A5BF2"/>
    <w:multiLevelType w:val="hybridMultilevel"/>
    <w:tmpl w:val="9176DF1A"/>
    <w:lvl w:ilvl="0" w:tplc="77324A80">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430E318B"/>
    <w:multiLevelType w:val="multilevel"/>
    <w:tmpl w:val="9C9CBBD2"/>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nsid w:val="4382199C"/>
    <w:multiLevelType w:val="multilevel"/>
    <w:tmpl w:val="AE4C32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90E5B3B"/>
    <w:multiLevelType w:val="hybridMultilevel"/>
    <w:tmpl w:val="4894AD3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95879B6"/>
    <w:multiLevelType w:val="hybridMultilevel"/>
    <w:tmpl w:val="5A26F718"/>
    <w:lvl w:ilvl="0" w:tplc="2144700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49643ABA"/>
    <w:multiLevelType w:val="multilevel"/>
    <w:tmpl w:val="492A5E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4BC74970"/>
    <w:multiLevelType w:val="multilevel"/>
    <w:tmpl w:val="78942D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50AD5595"/>
    <w:multiLevelType w:val="hybridMultilevel"/>
    <w:tmpl w:val="0C462C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1DD4AC5"/>
    <w:multiLevelType w:val="hybridMultilevel"/>
    <w:tmpl w:val="223A64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565C4A11"/>
    <w:multiLevelType w:val="hybridMultilevel"/>
    <w:tmpl w:val="209A37C8"/>
    <w:lvl w:ilvl="0" w:tplc="ECB0D864">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69130F3"/>
    <w:multiLevelType w:val="multilevel"/>
    <w:tmpl w:val="0DF821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789780C"/>
    <w:multiLevelType w:val="hybridMultilevel"/>
    <w:tmpl w:val="47CCCF6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AF47959"/>
    <w:multiLevelType w:val="multilevel"/>
    <w:tmpl w:val="745C4AEA"/>
    <w:lvl w:ilvl="0">
      <w:start w:val="1"/>
      <w:numFmt w:val="decimal"/>
      <w:lvlText w:val="%1."/>
      <w:lvlJc w:val="left"/>
      <w:pPr>
        <w:ind w:left="884" w:hanging="360"/>
      </w:pPr>
      <w:rPr>
        <w:rFonts w:hint="default"/>
      </w:rPr>
    </w:lvl>
    <w:lvl w:ilvl="1">
      <w:start w:val="1"/>
      <w:numFmt w:val="decimal"/>
      <w:isLgl/>
      <w:lvlText w:val="%1.%2"/>
      <w:lvlJc w:val="left"/>
      <w:pPr>
        <w:ind w:left="884" w:hanging="360"/>
      </w:pPr>
      <w:rPr>
        <w:rFonts w:hint="default"/>
        <w:b w:val="0"/>
      </w:rPr>
    </w:lvl>
    <w:lvl w:ilvl="2">
      <w:start w:val="1"/>
      <w:numFmt w:val="decimal"/>
      <w:isLgl/>
      <w:lvlText w:val="%1.%2.%3"/>
      <w:lvlJc w:val="left"/>
      <w:pPr>
        <w:ind w:left="1244" w:hanging="720"/>
      </w:pPr>
      <w:rPr>
        <w:rFonts w:hint="default"/>
        <w:b w:val="0"/>
      </w:rPr>
    </w:lvl>
    <w:lvl w:ilvl="3">
      <w:start w:val="1"/>
      <w:numFmt w:val="decimal"/>
      <w:isLgl/>
      <w:lvlText w:val="%1.%2.%3.%4"/>
      <w:lvlJc w:val="left"/>
      <w:pPr>
        <w:ind w:left="1244" w:hanging="720"/>
      </w:pPr>
      <w:rPr>
        <w:rFonts w:hint="default"/>
        <w:b w:val="0"/>
      </w:rPr>
    </w:lvl>
    <w:lvl w:ilvl="4">
      <w:start w:val="1"/>
      <w:numFmt w:val="decimal"/>
      <w:isLgl/>
      <w:lvlText w:val="%1.%2.%3.%4.%5"/>
      <w:lvlJc w:val="left"/>
      <w:pPr>
        <w:ind w:left="1604" w:hanging="1080"/>
      </w:pPr>
      <w:rPr>
        <w:rFonts w:hint="default"/>
        <w:b w:val="0"/>
      </w:rPr>
    </w:lvl>
    <w:lvl w:ilvl="5">
      <w:start w:val="1"/>
      <w:numFmt w:val="decimal"/>
      <w:isLgl/>
      <w:lvlText w:val="%1.%2.%3.%4.%5.%6"/>
      <w:lvlJc w:val="left"/>
      <w:pPr>
        <w:ind w:left="1604" w:hanging="1080"/>
      </w:pPr>
      <w:rPr>
        <w:rFonts w:hint="default"/>
        <w:b w:val="0"/>
      </w:rPr>
    </w:lvl>
    <w:lvl w:ilvl="6">
      <w:start w:val="1"/>
      <w:numFmt w:val="decimal"/>
      <w:isLgl/>
      <w:lvlText w:val="%1.%2.%3.%4.%5.%6.%7"/>
      <w:lvlJc w:val="left"/>
      <w:pPr>
        <w:ind w:left="1964" w:hanging="1440"/>
      </w:pPr>
      <w:rPr>
        <w:rFonts w:hint="default"/>
        <w:b w:val="0"/>
      </w:rPr>
    </w:lvl>
    <w:lvl w:ilvl="7">
      <w:start w:val="1"/>
      <w:numFmt w:val="decimal"/>
      <w:isLgl/>
      <w:lvlText w:val="%1.%2.%3.%4.%5.%6.%7.%8"/>
      <w:lvlJc w:val="left"/>
      <w:pPr>
        <w:ind w:left="1964" w:hanging="1440"/>
      </w:pPr>
      <w:rPr>
        <w:rFonts w:hint="default"/>
        <w:b w:val="0"/>
      </w:rPr>
    </w:lvl>
    <w:lvl w:ilvl="8">
      <w:start w:val="1"/>
      <w:numFmt w:val="decimal"/>
      <w:isLgl/>
      <w:lvlText w:val="%1.%2.%3.%4.%5.%6.%7.%8.%9"/>
      <w:lvlJc w:val="left"/>
      <w:pPr>
        <w:ind w:left="2324" w:hanging="1800"/>
      </w:pPr>
      <w:rPr>
        <w:rFonts w:hint="default"/>
        <w:b w:val="0"/>
      </w:rPr>
    </w:lvl>
  </w:abstractNum>
  <w:abstractNum w:abstractNumId="4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D8E58AE"/>
    <w:multiLevelType w:val="multilevel"/>
    <w:tmpl w:val="D7BCEAFE"/>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2">
    <w:nsid w:val="5E570BAF"/>
    <w:multiLevelType w:val="hybridMultilevel"/>
    <w:tmpl w:val="508EC2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5E787178"/>
    <w:multiLevelType w:val="multilevel"/>
    <w:tmpl w:val="C7CEBCEC"/>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44">
    <w:nsid w:val="62E12F1B"/>
    <w:multiLevelType w:val="hybridMultilevel"/>
    <w:tmpl w:val="BF5A8E18"/>
    <w:lvl w:ilvl="0" w:tplc="8CD8B232">
      <w:start w:val="1"/>
      <w:numFmt w:val="decimal"/>
      <w:lvlText w:val="%1."/>
      <w:lvlJc w:val="left"/>
      <w:pPr>
        <w:ind w:left="524" w:hanging="360"/>
      </w:pPr>
      <w:rPr>
        <w:rFonts w:hint="default"/>
      </w:rPr>
    </w:lvl>
    <w:lvl w:ilvl="1" w:tplc="04020019">
      <w:start w:val="1"/>
      <w:numFmt w:val="lowerLetter"/>
      <w:lvlText w:val="%2."/>
      <w:lvlJc w:val="left"/>
      <w:pPr>
        <w:ind w:left="1244" w:hanging="360"/>
      </w:pPr>
    </w:lvl>
    <w:lvl w:ilvl="2" w:tplc="0402001B" w:tentative="1">
      <w:start w:val="1"/>
      <w:numFmt w:val="lowerRoman"/>
      <w:lvlText w:val="%3."/>
      <w:lvlJc w:val="right"/>
      <w:pPr>
        <w:ind w:left="1964" w:hanging="180"/>
      </w:pPr>
    </w:lvl>
    <w:lvl w:ilvl="3" w:tplc="0402000F" w:tentative="1">
      <w:start w:val="1"/>
      <w:numFmt w:val="decimal"/>
      <w:lvlText w:val="%4."/>
      <w:lvlJc w:val="left"/>
      <w:pPr>
        <w:ind w:left="2684" w:hanging="360"/>
      </w:pPr>
    </w:lvl>
    <w:lvl w:ilvl="4" w:tplc="04020019" w:tentative="1">
      <w:start w:val="1"/>
      <w:numFmt w:val="lowerLetter"/>
      <w:lvlText w:val="%5."/>
      <w:lvlJc w:val="left"/>
      <w:pPr>
        <w:ind w:left="3404" w:hanging="360"/>
      </w:pPr>
    </w:lvl>
    <w:lvl w:ilvl="5" w:tplc="0402001B" w:tentative="1">
      <w:start w:val="1"/>
      <w:numFmt w:val="lowerRoman"/>
      <w:lvlText w:val="%6."/>
      <w:lvlJc w:val="right"/>
      <w:pPr>
        <w:ind w:left="4124" w:hanging="180"/>
      </w:pPr>
    </w:lvl>
    <w:lvl w:ilvl="6" w:tplc="0402000F" w:tentative="1">
      <w:start w:val="1"/>
      <w:numFmt w:val="decimal"/>
      <w:lvlText w:val="%7."/>
      <w:lvlJc w:val="left"/>
      <w:pPr>
        <w:ind w:left="4844" w:hanging="360"/>
      </w:pPr>
    </w:lvl>
    <w:lvl w:ilvl="7" w:tplc="04020019" w:tentative="1">
      <w:start w:val="1"/>
      <w:numFmt w:val="lowerLetter"/>
      <w:lvlText w:val="%8."/>
      <w:lvlJc w:val="left"/>
      <w:pPr>
        <w:ind w:left="5564" w:hanging="360"/>
      </w:pPr>
    </w:lvl>
    <w:lvl w:ilvl="8" w:tplc="0402001B" w:tentative="1">
      <w:start w:val="1"/>
      <w:numFmt w:val="lowerRoman"/>
      <w:lvlText w:val="%9."/>
      <w:lvlJc w:val="right"/>
      <w:pPr>
        <w:ind w:left="6284" w:hanging="180"/>
      </w:pPr>
    </w:lvl>
  </w:abstractNum>
  <w:abstractNum w:abstractNumId="45">
    <w:nsid w:val="66A876E0"/>
    <w:multiLevelType w:val="hybridMultilevel"/>
    <w:tmpl w:val="5C689980"/>
    <w:lvl w:ilvl="0" w:tplc="0402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8682B51"/>
    <w:multiLevelType w:val="multilevel"/>
    <w:tmpl w:val="0E0AD4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47">
    <w:nsid w:val="6BBD74EF"/>
    <w:multiLevelType w:val="multilevel"/>
    <w:tmpl w:val="A946858C"/>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lang w:val="bg-BG"/>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6E975453"/>
    <w:multiLevelType w:val="hybridMultilevel"/>
    <w:tmpl w:val="33BC1C2E"/>
    <w:lvl w:ilvl="0" w:tplc="6BA40200">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0">
    <w:nsid w:val="726C60D1"/>
    <w:multiLevelType w:val="multilevel"/>
    <w:tmpl w:val="3460CD4E"/>
    <w:lvl w:ilvl="0">
      <w:start w:val="1"/>
      <w:numFmt w:val="decimal"/>
      <w:lvlText w:val="%1."/>
      <w:lvlJc w:val="left"/>
      <w:pPr>
        <w:ind w:left="720" w:hanging="360"/>
      </w:pPr>
      <w:rPr>
        <w:rFonts w:hint="default"/>
      </w:rPr>
    </w:lvl>
    <w:lvl w:ilvl="1">
      <w:start w:val="1"/>
      <w:numFmt w:val="decimal"/>
      <w:isLgl/>
      <w:lvlText w:val="%1.%2."/>
      <w:lvlJc w:val="left"/>
      <w:pPr>
        <w:ind w:left="1048" w:hanging="765"/>
      </w:pPr>
      <w:rPr>
        <w:rFonts w:hint="default"/>
        <w:b/>
      </w:rPr>
    </w:lvl>
    <w:lvl w:ilvl="2">
      <w:start w:val="1"/>
      <w:numFmt w:val="decimal"/>
      <w:isLgl/>
      <w:lvlText w:val="%1.%2.%3."/>
      <w:lvlJc w:val="left"/>
      <w:pPr>
        <w:ind w:left="1125" w:hanging="765"/>
      </w:pPr>
      <w:rPr>
        <w:rFonts w:hint="default"/>
        <w:b/>
      </w:rPr>
    </w:lvl>
    <w:lvl w:ilvl="3">
      <w:start w:val="1"/>
      <w:numFmt w:val="decimal"/>
      <w:isLgl/>
      <w:lvlText w:val="%1.%2.%3.%4."/>
      <w:lvlJc w:val="left"/>
      <w:pPr>
        <w:ind w:left="1125" w:hanging="76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1">
    <w:nsid w:val="72F85439"/>
    <w:multiLevelType w:val="hybridMultilevel"/>
    <w:tmpl w:val="B1D6D720"/>
    <w:lvl w:ilvl="0" w:tplc="89BA0590">
      <w:start w:val="1"/>
      <w:numFmt w:val="bullet"/>
      <w:lvlText w:val=""/>
      <w:lvlJc w:val="left"/>
      <w:pPr>
        <w:tabs>
          <w:tab w:val="num" w:pos="1620"/>
        </w:tabs>
        <w:ind w:left="1620" w:hanging="360"/>
      </w:pPr>
      <w:rPr>
        <w:rFonts w:ascii="Wingdings" w:hAnsi="Wingdings" w:hint="default"/>
        <w:b w:val="0"/>
        <w:i w:val="0"/>
      </w:rPr>
    </w:lvl>
    <w:lvl w:ilvl="1" w:tplc="64D00410">
      <w:start w:val="23"/>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nsid w:val="73A00510"/>
    <w:multiLevelType w:val="hybridMultilevel"/>
    <w:tmpl w:val="D638B720"/>
    <w:lvl w:ilvl="0" w:tplc="95F2E6D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3">
    <w:nsid w:val="784079F6"/>
    <w:multiLevelType w:val="hybridMultilevel"/>
    <w:tmpl w:val="480EC6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7A9A425B"/>
    <w:multiLevelType w:val="hybridMultilevel"/>
    <w:tmpl w:val="D9448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nsid w:val="7D267F31"/>
    <w:multiLevelType w:val="hybridMultilevel"/>
    <w:tmpl w:val="F73EAE80"/>
    <w:lvl w:ilvl="0" w:tplc="6FBAAB1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41"/>
  </w:num>
  <w:num w:numId="3">
    <w:abstractNumId w:val="42"/>
  </w:num>
  <w:num w:numId="4">
    <w:abstractNumId w:val="52"/>
  </w:num>
  <w:num w:numId="5">
    <w:abstractNumId w:val="1"/>
  </w:num>
  <w:num w:numId="6">
    <w:abstractNumId w:val="56"/>
  </w:num>
  <w:num w:numId="7">
    <w:abstractNumId w:val="33"/>
  </w:num>
  <w:num w:numId="8">
    <w:abstractNumId w:val="45"/>
  </w:num>
  <w:num w:numId="9">
    <w:abstractNumId w:val="51"/>
  </w:num>
  <w:num w:numId="10">
    <w:abstractNumId w:val="0"/>
  </w:num>
  <w:num w:numId="11">
    <w:abstractNumId w:val="49"/>
  </w:num>
  <w:num w:numId="12">
    <w:abstractNumId w:val="17"/>
  </w:num>
  <w:num w:numId="13">
    <w:abstractNumId w:val="15"/>
  </w:num>
  <w:num w:numId="14">
    <w:abstractNumId w:val="5"/>
  </w:num>
  <w:num w:numId="15">
    <w:abstractNumId w:val="18"/>
  </w:num>
  <w:num w:numId="16">
    <w:abstractNumId w:val="13"/>
  </w:num>
  <w:num w:numId="17">
    <w:abstractNumId w:val="4"/>
  </w:num>
  <w:num w:numId="18">
    <w:abstractNumId w:val="47"/>
  </w:num>
  <w:num w:numId="19">
    <w:abstractNumId w:val="55"/>
  </w:num>
  <w:num w:numId="20">
    <w:abstractNumId w:val="19"/>
  </w:num>
  <w:num w:numId="21">
    <w:abstractNumId w:val="32"/>
  </w:num>
  <w:num w:numId="22">
    <w:abstractNumId w:val="8"/>
  </w:num>
  <w:num w:numId="23">
    <w:abstractNumId w:val="53"/>
  </w:num>
  <w:num w:numId="24">
    <w:abstractNumId w:val="25"/>
  </w:num>
  <w:num w:numId="25">
    <w:abstractNumId w:val="22"/>
  </w:num>
  <w:num w:numId="26">
    <w:abstractNumId w:val="31"/>
  </w:num>
  <w:num w:numId="27">
    <w:abstractNumId w:val="35"/>
  </w:num>
  <w:num w:numId="28">
    <w:abstractNumId w:val="30"/>
  </w:num>
  <w:num w:numId="29">
    <w:abstractNumId w:val="14"/>
  </w:num>
  <w:num w:numId="30">
    <w:abstractNumId w:val="23"/>
  </w:num>
  <w:num w:numId="31">
    <w:abstractNumId w:val="6"/>
  </w:num>
  <w:num w:numId="32">
    <w:abstractNumId w:val="48"/>
  </w:num>
  <w:num w:numId="33">
    <w:abstractNumId w:val="43"/>
  </w:num>
  <w:num w:numId="34">
    <w:abstractNumId w:val="11"/>
  </w:num>
  <w:num w:numId="35">
    <w:abstractNumId w:val="28"/>
  </w:num>
  <w:num w:numId="36">
    <w:abstractNumId w:val="37"/>
  </w:num>
  <w:num w:numId="37">
    <w:abstractNumId w:val="24"/>
  </w:num>
  <w:num w:numId="38">
    <w:abstractNumId w:val="20"/>
  </w:num>
  <w:num w:numId="39">
    <w:abstractNumId w:val="2"/>
  </w:num>
  <w:num w:numId="40">
    <w:abstractNumId w:val="21"/>
  </w:num>
  <w:num w:numId="41">
    <w:abstractNumId w:val="10"/>
  </w:num>
  <w:num w:numId="42">
    <w:abstractNumId w:val="39"/>
  </w:num>
  <w:num w:numId="43">
    <w:abstractNumId w:val="46"/>
  </w:num>
  <w:num w:numId="44">
    <w:abstractNumId w:val="44"/>
  </w:num>
  <w:num w:numId="45">
    <w:abstractNumId w:val="34"/>
  </w:num>
  <w:num w:numId="46">
    <w:abstractNumId w:val="50"/>
  </w:num>
  <w:num w:numId="47">
    <w:abstractNumId w:val="3"/>
  </w:num>
  <w:num w:numId="48">
    <w:abstractNumId w:val="27"/>
  </w:num>
  <w:num w:numId="49">
    <w:abstractNumId w:val="36"/>
  </w:num>
  <w:num w:numId="50">
    <w:abstractNumId w:val="12"/>
  </w:num>
  <w:num w:numId="51">
    <w:abstractNumId w:val="26"/>
  </w:num>
  <w:num w:numId="52">
    <w:abstractNumId w:val="9"/>
  </w:num>
  <w:num w:numId="53">
    <w:abstractNumId w:val="54"/>
  </w:num>
  <w:num w:numId="54">
    <w:abstractNumId w:val="7"/>
  </w:num>
  <w:num w:numId="55">
    <w:abstractNumId w:val="29"/>
  </w:num>
  <w:num w:numId="56">
    <w:abstractNumId w:val="16"/>
  </w:num>
  <w:num w:numId="57">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13DC"/>
    <w:rsid w:val="00002942"/>
    <w:rsid w:val="00002EB0"/>
    <w:rsid w:val="00003CF0"/>
    <w:rsid w:val="00004AF6"/>
    <w:rsid w:val="00004D24"/>
    <w:rsid w:val="00005324"/>
    <w:rsid w:val="00006511"/>
    <w:rsid w:val="0000793A"/>
    <w:rsid w:val="00007A2C"/>
    <w:rsid w:val="00007D9A"/>
    <w:rsid w:val="000115A9"/>
    <w:rsid w:val="000116E1"/>
    <w:rsid w:val="0001460B"/>
    <w:rsid w:val="000153C1"/>
    <w:rsid w:val="000169F0"/>
    <w:rsid w:val="000177A1"/>
    <w:rsid w:val="0002091B"/>
    <w:rsid w:val="00020AD8"/>
    <w:rsid w:val="00021629"/>
    <w:rsid w:val="00021765"/>
    <w:rsid w:val="00021FCF"/>
    <w:rsid w:val="00022133"/>
    <w:rsid w:val="000231F8"/>
    <w:rsid w:val="00024E1E"/>
    <w:rsid w:val="00024F16"/>
    <w:rsid w:val="000260A2"/>
    <w:rsid w:val="000263B6"/>
    <w:rsid w:val="00026D4E"/>
    <w:rsid w:val="00026E57"/>
    <w:rsid w:val="0002776A"/>
    <w:rsid w:val="00027D95"/>
    <w:rsid w:val="00030024"/>
    <w:rsid w:val="00030119"/>
    <w:rsid w:val="00030653"/>
    <w:rsid w:val="000307A6"/>
    <w:rsid w:val="000314F5"/>
    <w:rsid w:val="00031D4A"/>
    <w:rsid w:val="00032BF1"/>
    <w:rsid w:val="00032C25"/>
    <w:rsid w:val="00032FA8"/>
    <w:rsid w:val="00033434"/>
    <w:rsid w:val="000337E9"/>
    <w:rsid w:val="00034230"/>
    <w:rsid w:val="00035BF0"/>
    <w:rsid w:val="0003600D"/>
    <w:rsid w:val="000360A9"/>
    <w:rsid w:val="000365D7"/>
    <w:rsid w:val="00037497"/>
    <w:rsid w:val="00040D25"/>
    <w:rsid w:val="00040DCE"/>
    <w:rsid w:val="00042ECB"/>
    <w:rsid w:val="0004374E"/>
    <w:rsid w:val="00043D79"/>
    <w:rsid w:val="0004418A"/>
    <w:rsid w:val="00044B20"/>
    <w:rsid w:val="00044DFD"/>
    <w:rsid w:val="000453BA"/>
    <w:rsid w:val="00045C13"/>
    <w:rsid w:val="0004629F"/>
    <w:rsid w:val="00047D01"/>
    <w:rsid w:val="00050091"/>
    <w:rsid w:val="0005088E"/>
    <w:rsid w:val="00050D59"/>
    <w:rsid w:val="00050E80"/>
    <w:rsid w:val="00051212"/>
    <w:rsid w:val="00051B6D"/>
    <w:rsid w:val="00051E36"/>
    <w:rsid w:val="00052675"/>
    <w:rsid w:val="0005354E"/>
    <w:rsid w:val="000551C1"/>
    <w:rsid w:val="000553B8"/>
    <w:rsid w:val="000571FD"/>
    <w:rsid w:val="00057EEE"/>
    <w:rsid w:val="0006081F"/>
    <w:rsid w:val="00060B43"/>
    <w:rsid w:val="00060DC6"/>
    <w:rsid w:val="0006180A"/>
    <w:rsid w:val="000646B7"/>
    <w:rsid w:val="00064C6D"/>
    <w:rsid w:val="000654C9"/>
    <w:rsid w:val="00066376"/>
    <w:rsid w:val="0007234B"/>
    <w:rsid w:val="0007304D"/>
    <w:rsid w:val="0007404F"/>
    <w:rsid w:val="00076BB2"/>
    <w:rsid w:val="00076BEE"/>
    <w:rsid w:val="00080035"/>
    <w:rsid w:val="0008027C"/>
    <w:rsid w:val="00083732"/>
    <w:rsid w:val="000850FD"/>
    <w:rsid w:val="00086BE6"/>
    <w:rsid w:val="000875DE"/>
    <w:rsid w:val="00091B9D"/>
    <w:rsid w:val="000928A1"/>
    <w:rsid w:val="00093CB8"/>
    <w:rsid w:val="00094C88"/>
    <w:rsid w:val="00094F9B"/>
    <w:rsid w:val="00095572"/>
    <w:rsid w:val="000957C0"/>
    <w:rsid w:val="000968B1"/>
    <w:rsid w:val="0009715C"/>
    <w:rsid w:val="000A04C0"/>
    <w:rsid w:val="000A085D"/>
    <w:rsid w:val="000A0E65"/>
    <w:rsid w:val="000A2724"/>
    <w:rsid w:val="000A31D0"/>
    <w:rsid w:val="000A3FD8"/>
    <w:rsid w:val="000A44DC"/>
    <w:rsid w:val="000A5300"/>
    <w:rsid w:val="000A5CE0"/>
    <w:rsid w:val="000A5E17"/>
    <w:rsid w:val="000A5E92"/>
    <w:rsid w:val="000B009A"/>
    <w:rsid w:val="000B0A5C"/>
    <w:rsid w:val="000B122C"/>
    <w:rsid w:val="000B2CAC"/>
    <w:rsid w:val="000B35F0"/>
    <w:rsid w:val="000B3E65"/>
    <w:rsid w:val="000B434E"/>
    <w:rsid w:val="000B5C62"/>
    <w:rsid w:val="000B6573"/>
    <w:rsid w:val="000B6687"/>
    <w:rsid w:val="000B6BAC"/>
    <w:rsid w:val="000B6C99"/>
    <w:rsid w:val="000B71EF"/>
    <w:rsid w:val="000C0B7D"/>
    <w:rsid w:val="000C1ED2"/>
    <w:rsid w:val="000C1FF1"/>
    <w:rsid w:val="000C2033"/>
    <w:rsid w:val="000C5693"/>
    <w:rsid w:val="000C7DC3"/>
    <w:rsid w:val="000D043C"/>
    <w:rsid w:val="000D0A4D"/>
    <w:rsid w:val="000D0EB3"/>
    <w:rsid w:val="000D11C9"/>
    <w:rsid w:val="000D139D"/>
    <w:rsid w:val="000D1B01"/>
    <w:rsid w:val="000D261D"/>
    <w:rsid w:val="000D3223"/>
    <w:rsid w:val="000D3C1D"/>
    <w:rsid w:val="000D400E"/>
    <w:rsid w:val="000D7807"/>
    <w:rsid w:val="000D7FAC"/>
    <w:rsid w:val="000E0306"/>
    <w:rsid w:val="000E0855"/>
    <w:rsid w:val="000E0E0D"/>
    <w:rsid w:val="000E2455"/>
    <w:rsid w:val="000E29A3"/>
    <w:rsid w:val="000E31AC"/>
    <w:rsid w:val="000E408D"/>
    <w:rsid w:val="000E4DAE"/>
    <w:rsid w:val="000E575D"/>
    <w:rsid w:val="000E5A94"/>
    <w:rsid w:val="000E6367"/>
    <w:rsid w:val="000E6665"/>
    <w:rsid w:val="000E733F"/>
    <w:rsid w:val="000E76E2"/>
    <w:rsid w:val="000F0073"/>
    <w:rsid w:val="000F2831"/>
    <w:rsid w:val="000F3895"/>
    <w:rsid w:val="000F4269"/>
    <w:rsid w:val="000F4530"/>
    <w:rsid w:val="000F48CF"/>
    <w:rsid w:val="000F50AD"/>
    <w:rsid w:val="000F596F"/>
    <w:rsid w:val="000F79CE"/>
    <w:rsid w:val="0010018A"/>
    <w:rsid w:val="001004A9"/>
    <w:rsid w:val="00101A0A"/>
    <w:rsid w:val="0010201F"/>
    <w:rsid w:val="0010240B"/>
    <w:rsid w:val="0010244A"/>
    <w:rsid w:val="001028C1"/>
    <w:rsid w:val="00103C8F"/>
    <w:rsid w:val="00103CE2"/>
    <w:rsid w:val="001051B8"/>
    <w:rsid w:val="00105C86"/>
    <w:rsid w:val="00105E90"/>
    <w:rsid w:val="001101A8"/>
    <w:rsid w:val="00113B50"/>
    <w:rsid w:val="0011472D"/>
    <w:rsid w:val="00114FDA"/>
    <w:rsid w:val="001157CE"/>
    <w:rsid w:val="0012031A"/>
    <w:rsid w:val="00120E24"/>
    <w:rsid w:val="00121690"/>
    <w:rsid w:val="00121AFF"/>
    <w:rsid w:val="0012274D"/>
    <w:rsid w:val="00122A71"/>
    <w:rsid w:val="001231D6"/>
    <w:rsid w:val="00124D9E"/>
    <w:rsid w:val="00125228"/>
    <w:rsid w:val="00125C99"/>
    <w:rsid w:val="00126219"/>
    <w:rsid w:val="00126ABF"/>
    <w:rsid w:val="00126D51"/>
    <w:rsid w:val="00126E4D"/>
    <w:rsid w:val="00130218"/>
    <w:rsid w:val="0013078E"/>
    <w:rsid w:val="00132B9C"/>
    <w:rsid w:val="00132E8E"/>
    <w:rsid w:val="00132F68"/>
    <w:rsid w:val="00135259"/>
    <w:rsid w:val="001369FC"/>
    <w:rsid w:val="001370B3"/>
    <w:rsid w:val="0013726B"/>
    <w:rsid w:val="00137C30"/>
    <w:rsid w:val="00137CCA"/>
    <w:rsid w:val="00140182"/>
    <w:rsid w:val="00140F53"/>
    <w:rsid w:val="00140FAC"/>
    <w:rsid w:val="00141FB6"/>
    <w:rsid w:val="0014200F"/>
    <w:rsid w:val="0014207F"/>
    <w:rsid w:val="00142294"/>
    <w:rsid w:val="001427F5"/>
    <w:rsid w:val="00143716"/>
    <w:rsid w:val="0014383C"/>
    <w:rsid w:val="00145223"/>
    <w:rsid w:val="00145565"/>
    <w:rsid w:val="00145B3A"/>
    <w:rsid w:val="00146782"/>
    <w:rsid w:val="001472A9"/>
    <w:rsid w:val="001472C6"/>
    <w:rsid w:val="00150A17"/>
    <w:rsid w:val="00151627"/>
    <w:rsid w:val="00151D7D"/>
    <w:rsid w:val="00153C49"/>
    <w:rsid w:val="00155F3F"/>
    <w:rsid w:val="0015654A"/>
    <w:rsid w:val="00156D96"/>
    <w:rsid w:val="0015716B"/>
    <w:rsid w:val="00157951"/>
    <w:rsid w:val="00157B5F"/>
    <w:rsid w:val="00160515"/>
    <w:rsid w:val="00160640"/>
    <w:rsid w:val="00161644"/>
    <w:rsid w:val="00161D6B"/>
    <w:rsid w:val="001620DF"/>
    <w:rsid w:val="0016317B"/>
    <w:rsid w:val="0016609E"/>
    <w:rsid w:val="0016733A"/>
    <w:rsid w:val="00170A94"/>
    <w:rsid w:val="001711CD"/>
    <w:rsid w:val="001724A4"/>
    <w:rsid w:val="00172B10"/>
    <w:rsid w:val="001737C2"/>
    <w:rsid w:val="00173800"/>
    <w:rsid w:val="00175D7A"/>
    <w:rsid w:val="00176BD7"/>
    <w:rsid w:val="00177209"/>
    <w:rsid w:val="00177AC9"/>
    <w:rsid w:val="0018013C"/>
    <w:rsid w:val="00181B59"/>
    <w:rsid w:val="00181E99"/>
    <w:rsid w:val="00182275"/>
    <w:rsid w:val="00182FA2"/>
    <w:rsid w:val="00183414"/>
    <w:rsid w:val="0018600B"/>
    <w:rsid w:val="001861EC"/>
    <w:rsid w:val="00186902"/>
    <w:rsid w:val="00187CD6"/>
    <w:rsid w:val="00191DE2"/>
    <w:rsid w:val="001928E9"/>
    <w:rsid w:val="00192E05"/>
    <w:rsid w:val="00193417"/>
    <w:rsid w:val="00193473"/>
    <w:rsid w:val="00193E60"/>
    <w:rsid w:val="00194CB8"/>
    <w:rsid w:val="00194E50"/>
    <w:rsid w:val="001978F3"/>
    <w:rsid w:val="001A00D2"/>
    <w:rsid w:val="001A0ACE"/>
    <w:rsid w:val="001A10B1"/>
    <w:rsid w:val="001A15F9"/>
    <w:rsid w:val="001A1681"/>
    <w:rsid w:val="001A19A1"/>
    <w:rsid w:val="001A276C"/>
    <w:rsid w:val="001A2A25"/>
    <w:rsid w:val="001A2DB4"/>
    <w:rsid w:val="001A3259"/>
    <w:rsid w:val="001A3CA4"/>
    <w:rsid w:val="001A3E78"/>
    <w:rsid w:val="001A46D6"/>
    <w:rsid w:val="001A4A1A"/>
    <w:rsid w:val="001A6C9D"/>
    <w:rsid w:val="001A6CB6"/>
    <w:rsid w:val="001A6FDA"/>
    <w:rsid w:val="001A78E0"/>
    <w:rsid w:val="001B0379"/>
    <w:rsid w:val="001B211A"/>
    <w:rsid w:val="001B2874"/>
    <w:rsid w:val="001B36AA"/>
    <w:rsid w:val="001B3E49"/>
    <w:rsid w:val="001B4EE8"/>
    <w:rsid w:val="001B508D"/>
    <w:rsid w:val="001B6AB1"/>
    <w:rsid w:val="001B7383"/>
    <w:rsid w:val="001C015F"/>
    <w:rsid w:val="001C073C"/>
    <w:rsid w:val="001C0BDE"/>
    <w:rsid w:val="001C0C3E"/>
    <w:rsid w:val="001C0CD4"/>
    <w:rsid w:val="001C1086"/>
    <w:rsid w:val="001C19F5"/>
    <w:rsid w:val="001C223F"/>
    <w:rsid w:val="001C3D60"/>
    <w:rsid w:val="001C4533"/>
    <w:rsid w:val="001C45B4"/>
    <w:rsid w:val="001C55EE"/>
    <w:rsid w:val="001C5F75"/>
    <w:rsid w:val="001C75EE"/>
    <w:rsid w:val="001D0556"/>
    <w:rsid w:val="001D0874"/>
    <w:rsid w:val="001D09EC"/>
    <w:rsid w:val="001D15E2"/>
    <w:rsid w:val="001D19B0"/>
    <w:rsid w:val="001D1A2F"/>
    <w:rsid w:val="001D1B81"/>
    <w:rsid w:val="001D2F88"/>
    <w:rsid w:val="001D3565"/>
    <w:rsid w:val="001D3B96"/>
    <w:rsid w:val="001D5236"/>
    <w:rsid w:val="001D55CF"/>
    <w:rsid w:val="001D5FF1"/>
    <w:rsid w:val="001D687A"/>
    <w:rsid w:val="001D6EC9"/>
    <w:rsid w:val="001D766B"/>
    <w:rsid w:val="001D7684"/>
    <w:rsid w:val="001D79C3"/>
    <w:rsid w:val="001D7AD6"/>
    <w:rsid w:val="001E07A7"/>
    <w:rsid w:val="001E1511"/>
    <w:rsid w:val="001E15E7"/>
    <w:rsid w:val="001E3FB7"/>
    <w:rsid w:val="001E48A6"/>
    <w:rsid w:val="001E5240"/>
    <w:rsid w:val="001E67C1"/>
    <w:rsid w:val="001E759A"/>
    <w:rsid w:val="001E785E"/>
    <w:rsid w:val="001F0D76"/>
    <w:rsid w:val="001F121F"/>
    <w:rsid w:val="001F1338"/>
    <w:rsid w:val="001F2553"/>
    <w:rsid w:val="001F2559"/>
    <w:rsid w:val="001F2E85"/>
    <w:rsid w:val="001F3B97"/>
    <w:rsid w:val="001F44E1"/>
    <w:rsid w:val="001F4D9E"/>
    <w:rsid w:val="001F4EAF"/>
    <w:rsid w:val="001F4F5B"/>
    <w:rsid w:val="001F62FB"/>
    <w:rsid w:val="001F6AFD"/>
    <w:rsid w:val="001F6CF8"/>
    <w:rsid w:val="001F6E67"/>
    <w:rsid w:val="001F6EAE"/>
    <w:rsid w:val="001F7971"/>
    <w:rsid w:val="00200B88"/>
    <w:rsid w:val="00203106"/>
    <w:rsid w:val="0020349F"/>
    <w:rsid w:val="00203B19"/>
    <w:rsid w:val="0020631F"/>
    <w:rsid w:val="00206625"/>
    <w:rsid w:val="00206874"/>
    <w:rsid w:val="0020752D"/>
    <w:rsid w:val="00207805"/>
    <w:rsid w:val="00211624"/>
    <w:rsid w:val="002125D4"/>
    <w:rsid w:val="00212749"/>
    <w:rsid w:val="0021278C"/>
    <w:rsid w:val="0021364B"/>
    <w:rsid w:val="002139EC"/>
    <w:rsid w:val="00213AE4"/>
    <w:rsid w:val="00214079"/>
    <w:rsid w:val="0021417F"/>
    <w:rsid w:val="00214335"/>
    <w:rsid w:val="002147BB"/>
    <w:rsid w:val="002148D5"/>
    <w:rsid w:val="00215C6D"/>
    <w:rsid w:val="00215ED0"/>
    <w:rsid w:val="002163CC"/>
    <w:rsid w:val="00216924"/>
    <w:rsid w:val="002173B7"/>
    <w:rsid w:val="00217BF5"/>
    <w:rsid w:val="00220334"/>
    <w:rsid w:val="00222599"/>
    <w:rsid w:val="00222C41"/>
    <w:rsid w:val="002236FE"/>
    <w:rsid w:val="002248F8"/>
    <w:rsid w:val="00224D80"/>
    <w:rsid w:val="0022540C"/>
    <w:rsid w:val="0022562C"/>
    <w:rsid w:val="00231C6B"/>
    <w:rsid w:val="002325A3"/>
    <w:rsid w:val="002328DF"/>
    <w:rsid w:val="002347A2"/>
    <w:rsid w:val="00235745"/>
    <w:rsid w:val="0023606E"/>
    <w:rsid w:val="00237726"/>
    <w:rsid w:val="00237BC8"/>
    <w:rsid w:val="00237D60"/>
    <w:rsid w:val="0024057E"/>
    <w:rsid w:val="00240DA3"/>
    <w:rsid w:val="00241E21"/>
    <w:rsid w:val="00242F63"/>
    <w:rsid w:val="0024413F"/>
    <w:rsid w:val="00244357"/>
    <w:rsid w:val="0024442D"/>
    <w:rsid w:val="0024468C"/>
    <w:rsid w:val="002454DE"/>
    <w:rsid w:val="00245C8D"/>
    <w:rsid w:val="002472B1"/>
    <w:rsid w:val="00250B2E"/>
    <w:rsid w:val="00251A54"/>
    <w:rsid w:val="00253A0E"/>
    <w:rsid w:val="00254BA0"/>
    <w:rsid w:val="0025726A"/>
    <w:rsid w:val="002574D6"/>
    <w:rsid w:val="002579C2"/>
    <w:rsid w:val="00257A36"/>
    <w:rsid w:val="00257B99"/>
    <w:rsid w:val="002619F6"/>
    <w:rsid w:val="00261BCB"/>
    <w:rsid w:val="0026201E"/>
    <w:rsid w:val="002624D0"/>
    <w:rsid w:val="0026287E"/>
    <w:rsid w:val="00262B74"/>
    <w:rsid w:val="00267B72"/>
    <w:rsid w:val="002705DF"/>
    <w:rsid w:val="002709D4"/>
    <w:rsid w:val="00271280"/>
    <w:rsid w:val="00272027"/>
    <w:rsid w:val="002730AF"/>
    <w:rsid w:val="00274833"/>
    <w:rsid w:val="00274D8C"/>
    <w:rsid w:val="00275405"/>
    <w:rsid w:val="00277D71"/>
    <w:rsid w:val="002806B6"/>
    <w:rsid w:val="00280904"/>
    <w:rsid w:val="00280F78"/>
    <w:rsid w:val="00281247"/>
    <w:rsid w:val="0028261F"/>
    <w:rsid w:val="00282F03"/>
    <w:rsid w:val="0028460A"/>
    <w:rsid w:val="0028776D"/>
    <w:rsid w:val="002913E2"/>
    <w:rsid w:val="0029231E"/>
    <w:rsid w:val="00293B49"/>
    <w:rsid w:val="00293EBE"/>
    <w:rsid w:val="00294470"/>
    <w:rsid w:val="0029462F"/>
    <w:rsid w:val="0029479A"/>
    <w:rsid w:val="00294D97"/>
    <w:rsid w:val="00295B26"/>
    <w:rsid w:val="00295BA6"/>
    <w:rsid w:val="00295C49"/>
    <w:rsid w:val="0029608B"/>
    <w:rsid w:val="0029712A"/>
    <w:rsid w:val="00297C8B"/>
    <w:rsid w:val="002A0030"/>
    <w:rsid w:val="002A0BBB"/>
    <w:rsid w:val="002A18BB"/>
    <w:rsid w:val="002A1E09"/>
    <w:rsid w:val="002A263F"/>
    <w:rsid w:val="002A35B4"/>
    <w:rsid w:val="002A3722"/>
    <w:rsid w:val="002A3757"/>
    <w:rsid w:val="002A45A2"/>
    <w:rsid w:val="002A5073"/>
    <w:rsid w:val="002A53AF"/>
    <w:rsid w:val="002A564B"/>
    <w:rsid w:val="002B023A"/>
    <w:rsid w:val="002B3008"/>
    <w:rsid w:val="002B3638"/>
    <w:rsid w:val="002B4BA9"/>
    <w:rsid w:val="002B4F5F"/>
    <w:rsid w:val="002B5CBD"/>
    <w:rsid w:val="002B657C"/>
    <w:rsid w:val="002B6869"/>
    <w:rsid w:val="002B7CE6"/>
    <w:rsid w:val="002C08E5"/>
    <w:rsid w:val="002C1AFB"/>
    <w:rsid w:val="002C21B7"/>
    <w:rsid w:val="002C22A0"/>
    <w:rsid w:val="002C2830"/>
    <w:rsid w:val="002C2E1C"/>
    <w:rsid w:val="002C2E35"/>
    <w:rsid w:val="002C3025"/>
    <w:rsid w:val="002C3B13"/>
    <w:rsid w:val="002C40EA"/>
    <w:rsid w:val="002C57EB"/>
    <w:rsid w:val="002C5D97"/>
    <w:rsid w:val="002C6A3D"/>
    <w:rsid w:val="002C6D30"/>
    <w:rsid w:val="002C6DCA"/>
    <w:rsid w:val="002C6DDC"/>
    <w:rsid w:val="002C7AE3"/>
    <w:rsid w:val="002C7EC2"/>
    <w:rsid w:val="002D2A0B"/>
    <w:rsid w:val="002D2CE2"/>
    <w:rsid w:val="002D3CC2"/>
    <w:rsid w:val="002D4803"/>
    <w:rsid w:val="002D4B6A"/>
    <w:rsid w:val="002D79D2"/>
    <w:rsid w:val="002E01A2"/>
    <w:rsid w:val="002E14DD"/>
    <w:rsid w:val="002E1CE1"/>
    <w:rsid w:val="002E2406"/>
    <w:rsid w:val="002E3F64"/>
    <w:rsid w:val="002E5982"/>
    <w:rsid w:val="002E5AE1"/>
    <w:rsid w:val="002E611C"/>
    <w:rsid w:val="002E634F"/>
    <w:rsid w:val="002E6C4D"/>
    <w:rsid w:val="002E71E3"/>
    <w:rsid w:val="002F0B90"/>
    <w:rsid w:val="002F38F1"/>
    <w:rsid w:val="002F3A94"/>
    <w:rsid w:val="002F3B1E"/>
    <w:rsid w:val="002F3F48"/>
    <w:rsid w:val="002F3FFF"/>
    <w:rsid w:val="002F4672"/>
    <w:rsid w:val="002F4695"/>
    <w:rsid w:val="002F469E"/>
    <w:rsid w:val="002F54FE"/>
    <w:rsid w:val="002F5696"/>
    <w:rsid w:val="002F59D4"/>
    <w:rsid w:val="002F6121"/>
    <w:rsid w:val="002F6DF2"/>
    <w:rsid w:val="002F7226"/>
    <w:rsid w:val="002F7270"/>
    <w:rsid w:val="00300C93"/>
    <w:rsid w:val="00301696"/>
    <w:rsid w:val="00302CD6"/>
    <w:rsid w:val="00303BC8"/>
    <w:rsid w:val="003042E0"/>
    <w:rsid w:val="003046F0"/>
    <w:rsid w:val="003051EE"/>
    <w:rsid w:val="003069CF"/>
    <w:rsid w:val="00306B22"/>
    <w:rsid w:val="003102E3"/>
    <w:rsid w:val="00311677"/>
    <w:rsid w:val="00312644"/>
    <w:rsid w:val="003131DC"/>
    <w:rsid w:val="003140CA"/>
    <w:rsid w:val="00314FF2"/>
    <w:rsid w:val="003169C2"/>
    <w:rsid w:val="0031743D"/>
    <w:rsid w:val="00317963"/>
    <w:rsid w:val="00320B64"/>
    <w:rsid w:val="00321AB0"/>
    <w:rsid w:val="00321C67"/>
    <w:rsid w:val="00321FAC"/>
    <w:rsid w:val="00322E88"/>
    <w:rsid w:val="00322FF3"/>
    <w:rsid w:val="00323B56"/>
    <w:rsid w:val="00323C49"/>
    <w:rsid w:val="00323D63"/>
    <w:rsid w:val="00323E9F"/>
    <w:rsid w:val="00325CC3"/>
    <w:rsid w:val="00326D21"/>
    <w:rsid w:val="003302EA"/>
    <w:rsid w:val="003333EF"/>
    <w:rsid w:val="00333F4D"/>
    <w:rsid w:val="003356A6"/>
    <w:rsid w:val="00336466"/>
    <w:rsid w:val="00336649"/>
    <w:rsid w:val="0033696D"/>
    <w:rsid w:val="00340479"/>
    <w:rsid w:val="00341100"/>
    <w:rsid w:val="0034137D"/>
    <w:rsid w:val="0034193F"/>
    <w:rsid w:val="00341C34"/>
    <w:rsid w:val="00342157"/>
    <w:rsid w:val="003423FA"/>
    <w:rsid w:val="003428D9"/>
    <w:rsid w:val="003429B7"/>
    <w:rsid w:val="00342B4D"/>
    <w:rsid w:val="0034380C"/>
    <w:rsid w:val="003440A1"/>
    <w:rsid w:val="00344837"/>
    <w:rsid w:val="00345CC7"/>
    <w:rsid w:val="00345DE7"/>
    <w:rsid w:val="00347CC2"/>
    <w:rsid w:val="00350BAF"/>
    <w:rsid w:val="003515D4"/>
    <w:rsid w:val="0035532D"/>
    <w:rsid w:val="00356774"/>
    <w:rsid w:val="00356B86"/>
    <w:rsid w:val="00357281"/>
    <w:rsid w:val="003579EE"/>
    <w:rsid w:val="00357D43"/>
    <w:rsid w:val="0036136C"/>
    <w:rsid w:val="00361B1E"/>
    <w:rsid w:val="00366215"/>
    <w:rsid w:val="003668E2"/>
    <w:rsid w:val="0037028F"/>
    <w:rsid w:val="00370BCD"/>
    <w:rsid w:val="00371666"/>
    <w:rsid w:val="0037199F"/>
    <w:rsid w:val="00371A4E"/>
    <w:rsid w:val="00371D3E"/>
    <w:rsid w:val="00373154"/>
    <w:rsid w:val="0037369B"/>
    <w:rsid w:val="00373733"/>
    <w:rsid w:val="00373DAD"/>
    <w:rsid w:val="00374478"/>
    <w:rsid w:val="00375810"/>
    <w:rsid w:val="00375F30"/>
    <w:rsid w:val="00376187"/>
    <w:rsid w:val="00377F04"/>
    <w:rsid w:val="00380000"/>
    <w:rsid w:val="003807C9"/>
    <w:rsid w:val="00381414"/>
    <w:rsid w:val="00382BA5"/>
    <w:rsid w:val="00383531"/>
    <w:rsid w:val="00383F2B"/>
    <w:rsid w:val="003841A5"/>
    <w:rsid w:val="00384D35"/>
    <w:rsid w:val="00384F72"/>
    <w:rsid w:val="0038561F"/>
    <w:rsid w:val="00385896"/>
    <w:rsid w:val="00385F0B"/>
    <w:rsid w:val="0038606F"/>
    <w:rsid w:val="003875BC"/>
    <w:rsid w:val="003906C1"/>
    <w:rsid w:val="0039200E"/>
    <w:rsid w:val="00392E25"/>
    <w:rsid w:val="00393E4C"/>
    <w:rsid w:val="003951DB"/>
    <w:rsid w:val="003951F3"/>
    <w:rsid w:val="003963D9"/>
    <w:rsid w:val="00396D16"/>
    <w:rsid w:val="00397DE7"/>
    <w:rsid w:val="003A07BE"/>
    <w:rsid w:val="003A0A25"/>
    <w:rsid w:val="003A0C26"/>
    <w:rsid w:val="003A0E18"/>
    <w:rsid w:val="003A169D"/>
    <w:rsid w:val="003A2320"/>
    <w:rsid w:val="003A2AF6"/>
    <w:rsid w:val="003A2D4B"/>
    <w:rsid w:val="003A38CF"/>
    <w:rsid w:val="003A3B4D"/>
    <w:rsid w:val="003A4E3A"/>
    <w:rsid w:val="003A55F6"/>
    <w:rsid w:val="003A56DF"/>
    <w:rsid w:val="003A651D"/>
    <w:rsid w:val="003A69A8"/>
    <w:rsid w:val="003A6F7A"/>
    <w:rsid w:val="003A7116"/>
    <w:rsid w:val="003A71D9"/>
    <w:rsid w:val="003A76CA"/>
    <w:rsid w:val="003B1169"/>
    <w:rsid w:val="003B1467"/>
    <w:rsid w:val="003B18AB"/>
    <w:rsid w:val="003B2B99"/>
    <w:rsid w:val="003B338A"/>
    <w:rsid w:val="003B46E8"/>
    <w:rsid w:val="003B6696"/>
    <w:rsid w:val="003B79CD"/>
    <w:rsid w:val="003C0294"/>
    <w:rsid w:val="003C0CC8"/>
    <w:rsid w:val="003C1DEB"/>
    <w:rsid w:val="003C2028"/>
    <w:rsid w:val="003C22F1"/>
    <w:rsid w:val="003C2424"/>
    <w:rsid w:val="003C25DD"/>
    <w:rsid w:val="003C2AD7"/>
    <w:rsid w:val="003C33EB"/>
    <w:rsid w:val="003C3D76"/>
    <w:rsid w:val="003C3FFC"/>
    <w:rsid w:val="003C4999"/>
    <w:rsid w:val="003C4BAF"/>
    <w:rsid w:val="003C4BE9"/>
    <w:rsid w:val="003C5BE9"/>
    <w:rsid w:val="003C6AE5"/>
    <w:rsid w:val="003C7697"/>
    <w:rsid w:val="003D07AF"/>
    <w:rsid w:val="003D09A0"/>
    <w:rsid w:val="003D18FC"/>
    <w:rsid w:val="003D4610"/>
    <w:rsid w:val="003D465F"/>
    <w:rsid w:val="003D4C13"/>
    <w:rsid w:val="003D54AF"/>
    <w:rsid w:val="003D562F"/>
    <w:rsid w:val="003D58D9"/>
    <w:rsid w:val="003D5B95"/>
    <w:rsid w:val="003E0398"/>
    <w:rsid w:val="003E04AC"/>
    <w:rsid w:val="003E05FD"/>
    <w:rsid w:val="003E0863"/>
    <w:rsid w:val="003E08A5"/>
    <w:rsid w:val="003E08BB"/>
    <w:rsid w:val="003E11F7"/>
    <w:rsid w:val="003E1A50"/>
    <w:rsid w:val="003E34D6"/>
    <w:rsid w:val="003E34EB"/>
    <w:rsid w:val="003E3A10"/>
    <w:rsid w:val="003E44C0"/>
    <w:rsid w:val="003E462F"/>
    <w:rsid w:val="003E546D"/>
    <w:rsid w:val="003E5AB2"/>
    <w:rsid w:val="003E6495"/>
    <w:rsid w:val="003E6A13"/>
    <w:rsid w:val="003F0B6C"/>
    <w:rsid w:val="003F2354"/>
    <w:rsid w:val="003F294E"/>
    <w:rsid w:val="003F44CE"/>
    <w:rsid w:val="003F4CF6"/>
    <w:rsid w:val="003F4F04"/>
    <w:rsid w:val="003F54D9"/>
    <w:rsid w:val="003F5861"/>
    <w:rsid w:val="003F5BF7"/>
    <w:rsid w:val="003F7694"/>
    <w:rsid w:val="003F7F9B"/>
    <w:rsid w:val="00400C93"/>
    <w:rsid w:val="00400FE1"/>
    <w:rsid w:val="00401A5A"/>
    <w:rsid w:val="00401ACE"/>
    <w:rsid w:val="00401CC9"/>
    <w:rsid w:val="00403266"/>
    <w:rsid w:val="00403716"/>
    <w:rsid w:val="00404799"/>
    <w:rsid w:val="00406230"/>
    <w:rsid w:val="00410142"/>
    <w:rsid w:val="00410B44"/>
    <w:rsid w:val="004118D5"/>
    <w:rsid w:val="00411F67"/>
    <w:rsid w:val="00412BA0"/>
    <w:rsid w:val="00414368"/>
    <w:rsid w:val="004145EF"/>
    <w:rsid w:val="00414A26"/>
    <w:rsid w:val="00414F2D"/>
    <w:rsid w:val="00415338"/>
    <w:rsid w:val="00415643"/>
    <w:rsid w:val="00416699"/>
    <w:rsid w:val="004169FF"/>
    <w:rsid w:val="00416B58"/>
    <w:rsid w:val="00416C83"/>
    <w:rsid w:val="004172E9"/>
    <w:rsid w:val="00417861"/>
    <w:rsid w:val="0041787D"/>
    <w:rsid w:val="0041795B"/>
    <w:rsid w:val="00417C6A"/>
    <w:rsid w:val="004202FC"/>
    <w:rsid w:val="004206BA"/>
    <w:rsid w:val="00420A7C"/>
    <w:rsid w:val="00420B9C"/>
    <w:rsid w:val="00420C95"/>
    <w:rsid w:val="004222E7"/>
    <w:rsid w:val="0042231E"/>
    <w:rsid w:val="00422BE4"/>
    <w:rsid w:val="0042334A"/>
    <w:rsid w:val="00423E47"/>
    <w:rsid w:val="0042588E"/>
    <w:rsid w:val="0042598A"/>
    <w:rsid w:val="00425B28"/>
    <w:rsid w:val="0042733A"/>
    <w:rsid w:val="00430CBA"/>
    <w:rsid w:val="004327D4"/>
    <w:rsid w:val="00434E0A"/>
    <w:rsid w:val="00434EC3"/>
    <w:rsid w:val="004365A0"/>
    <w:rsid w:val="00436803"/>
    <w:rsid w:val="00437317"/>
    <w:rsid w:val="00440498"/>
    <w:rsid w:val="00440E2A"/>
    <w:rsid w:val="00441B19"/>
    <w:rsid w:val="004421BB"/>
    <w:rsid w:val="00443701"/>
    <w:rsid w:val="004455D5"/>
    <w:rsid w:val="00445969"/>
    <w:rsid w:val="0044728A"/>
    <w:rsid w:val="004478A4"/>
    <w:rsid w:val="00450A2B"/>
    <w:rsid w:val="004521D7"/>
    <w:rsid w:val="00454A1C"/>
    <w:rsid w:val="00454AFA"/>
    <w:rsid w:val="00455690"/>
    <w:rsid w:val="00455715"/>
    <w:rsid w:val="00460073"/>
    <w:rsid w:val="00461D60"/>
    <w:rsid w:val="0046261E"/>
    <w:rsid w:val="00462B4A"/>
    <w:rsid w:val="00463016"/>
    <w:rsid w:val="00463B9B"/>
    <w:rsid w:val="0046499F"/>
    <w:rsid w:val="00464C85"/>
    <w:rsid w:val="00464CB7"/>
    <w:rsid w:val="00465544"/>
    <w:rsid w:val="00466AAD"/>
    <w:rsid w:val="00467783"/>
    <w:rsid w:val="00467ACF"/>
    <w:rsid w:val="004700BD"/>
    <w:rsid w:val="004707A4"/>
    <w:rsid w:val="00471F49"/>
    <w:rsid w:val="004721BF"/>
    <w:rsid w:val="004728F6"/>
    <w:rsid w:val="004746A5"/>
    <w:rsid w:val="00474B8E"/>
    <w:rsid w:val="0047532D"/>
    <w:rsid w:val="0047691F"/>
    <w:rsid w:val="004772FE"/>
    <w:rsid w:val="00477B23"/>
    <w:rsid w:val="00481AD8"/>
    <w:rsid w:val="00483D2B"/>
    <w:rsid w:val="00484AE2"/>
    <w:rsid w:val="00485247"/>
    <w:rsid w:val="00485981"/>
    <w:rsid w:val="00486B4A"/>
    <w:rsid w:val="00487510"/>
    <w:rsid w:val="0049048D"/>
    <w:rsid w:val="004932E6"/>
    <w:rsid w:val="00493737"/>
    <w:rsid w:val="00493F35"/>
    <w:rsid w:val="00495996"/>
    <w:rsid w:val="00495C34"/>
    <w:rsid w:val="00496924"/>
    <w:rsid w:val="004969A8"/>
    <w:rsid w:val="004970AC"/>
    <w:rsid w:val="00497C8F"/>
    <w:rsid w:val="004A0A3A"/>
    <w:rsid w:val="004A0E8B"/>
    <w:rsid w:val="004A4BFF"/>
    <w:rsid w:val="004A4C97"/>
    <w:rsid w:val="004A58E5"/>
    <w:rsid w:val="004A6307"/>
    <w:rsid w:val="004B1D83"/>
    <w:rsid w:val="004B1E83"/>
    <w:rsid w:val="004B21A5"/>
    <w:rsid w:val="004B3131"/>
    <w:rsid w:val="004B51CF"/>
    <w:rsid w:val="004B55C8"/>
    <w:rsid w:val="004B56B3"/>
    <w:rsid w:val="004B5B35"/>
    <w:rsid w:val="004B5EF1"/>
    <w:rsid w:val="004B6C90"/>
    <w:rsid w:val="004C010B"/>
    <w:rsid w:val="004C0154"/>
    <w:rsid w:val="004C0E6B"/>
    <w:rsid w:val="004C13AA"/>
    <w:rsid w:val="004C2F91"/>
    <w:rsid w:val="004C3259"/>
    <w:rsid w:val="004C5759"/>
    <w:rsid w:val="004C5D6B"/>
    <w:rsid w:val="004C6891"/>
    <w:rsid w:val="004C6ACE"/>
    <w:rsid w:val="004C6E14"/>
    <w:rsid w:val="004C6E27"/>
    <w:rsid w:val="004D2228"/>
    <w:rsid w:val="004D2743"/>
    <w:rsid w:val="004D2AAB"/>
    <w:rsid w:val="004D33E5"/>
    <w:rsid w:val="004D3B76"/>
    <w:rsid w:val="004D6B59"/>
    <w:rsid w:val="004D75E9"/>
    <w:rsid w:val="004D7E04"/>
    <w:rsid w:val="004E049B"/>
    <w:rsid w:val="004E2ECE"/>
    <w:rsid w:val="004E2FE3"/>
    <w:rsid w:val="004E418C"/>
    <w:rsid w:val="004E4EA2"/>
    <w:rsid w:val="004E5049"/>
    <w:rsid w:val="004E5D39"/>
    <w:rsid w:val="004E6370"/>
    <w:rsid w:val="004E6849"/>
    <w:rsid w:val="004E7521"/>
    <w:rsid w:val="004E75D5"/>
    <w:rsid w:val="004E7ECB"/>
    <w:rsid w:val="004E7F4F"/>
    <w:rsid w:val="004F0076"/>
    <w:rsid w:val="004F02F7"/>
    <w:rsid w:val="004F07C1"/>
    <w:rsid w:val="004F0891"/>
    <w:rsid w:val="004F0AA2"/>
    <w:rsid w:val="004F23B7"/>
    <w:rsid w:val="004F2B4B"/>
    <w:rsid w:val="004F6D9B"/>
    <w:rsid w:val="004F77A0"/>
    <w:rsid w:val="005010CC"/>
    <w:rsid w:val="0050140E"/>
    <w:rsid w:val="00503839"/>
    <w:rsid w:val="00504C01"/>
    <w:rsid w:val="00504F51"/>
    <w:rsid w:val="005053FA"/>
    <w:rsid w:val="00505407"/>
    <w:rsid w:val="0050587A"/>
    <w:rsid w:val="00506FE6"/>
    <w:rsid w:val="00510DA4"/>
    <w:rsid w:val="00512AD0"/>
    <w:rsid w:val="0051312F"/>
    <w:rsid w:val="00513E79"/>
    <w:rsid w:val="00514DC5"/>
    <w:rsid w:val="00515BD0"/>
    <w:rsid w:val="00516C51"/>
    <w:rsid w:val="00517A3E"/>
    <w:rsid w:val="00520328"/>
    <w:rsid w:val="00521788"/>
    <w:rsid w:val="00521986"/>
    <w:rsid w:val="00522735"/>
    <w:rsid w:val="00524F32"/>
    <w:rsid w:val="00525CEE"/>
    <w:rsid w:val="00526791"/>
    <w:rsid w:val="005268B8"/>
    <w:rsid w:val="00526B6D"/>
    <w:rsid w:val="00530CE0"/>
    <w:rsid w:val="00531C02"/>
    <w:rsid w:val="0053299B"/>
    <w:rsid w:val="00533BBC"/>
    <w:rsid w:val="00533C73"/>
    <w:rsid w:val="00535FFB"/>
    <w:rsid w:val="0053612D"/>
    <w:rsid w:val="00536436"/>
    <w:rsid w:val="0053662B"/>
    <w:rsid w:val="0053706B"/>
    <w:rsid w:val="00537334"/>
    <w:rsid w:val="0053765F"/>
    <w:rsid w:val="00540E82"/>
    <w:rsid w:val="0054120C"/>
    <w:rsid w:val="0054172E"/>
    <w:rsid w:val="00541832"/>
    <w:rsid w:val="00542A04"/>
    <w:rsid w:val="00542C38"/>
    <w:rsid w:val="00543205"/>
    <w:rsid w:val="005433FE"/>
    <w:rsid w:val="005446CE"/>
    <w:rsid w:val="00544787"/>
    <w:rsid w:val="00544C2C"/>
    <w:rsid w:val="00544C97"/>
    <w:rsid w:val="00545C76"/>
    <w:rsid w:val="00546C60"/>
    <w:rsid w:val="00551221"/>
    <w:rsid w:val="005514D0"/>
    <w:rsid w:val="00552772"/>
    <w:rsid w:val="005531E2"/>
    <w:rsid w:val="005543DB"/>
    <w:rsid w:val="005560EB"/>
    <w:rsid w:val="0055611E"/>
    <w:rsid w:val="005563D6"/>
    <w:rsid w:val="00556EEC"/>
    <w:rsid w:val="00557C0D"/>
    <w:rsid w:val="0056005E"/>
    <w:rsid w:val="005614A8"/>
    <w:rsid w:val="00561BA7"/>
    <w:rsid w:val="005624A4"/>
    <w:rsid w:val="0056274A"/>
    <w:rsid w:val="00562971"/>
    <w:rsid w:val="00562C67"/>
    <w:rsid w:val="0056532F"/>
    <w:rsid w:val="00565D36"/>
    <w:rsid w:val="005664A5"/>
    <w:rsid w:val="00567AE1"/>
    <w:rsid w:val="00567E80"/>
    <w:rsid w:val="00570282"/>
    <w:rsid w:val="00570344"/>
    <w:rsid w:val="00570893"/>
    <w:rsid w:val="0057093B"/>
    <w:rsid w:val="005719C0"/>
    <w:rsid w:val="005726A2"/>
    <w:rsid w:val="005727C7"/>
    <w:rsid w:val="00572CD6"/>
    <w:rsid w:val="00574A28"/>
    <w:rsid w:val="00574FAC"/>
    <w:rsid w:val="00575FEC"/>
    <w:rsid w:val="005762CF"/>
    <w:rsid w:val="005764AD"/>
    <w:rsid w:val="0057660E"/>
    <w:rsid w:val="00577864"/>
    <w:rsid w:val="0057796C"/>
    <w:rsid w:val="00577FAC"/>
    <w:rsid w:val="005800E8"/>
    <w:rsid w:val="00581511"/>
    <w:rsid w:val="00582475"/>
    <w:rsid w:val="0058264C"/>
    <w:rsid w:val="00583136"/>
    <w:rsid w:val="005836C5"/>
    <w:rsid w:val="00584B60"/>
    <w:rsid w:val="00585620"/>
    <w:rsid w:val="005857B1"/>
    <w:rsid w:val="005862F0"/>
    <w:rsid w:val="005866C8"/>
    <w:rsid w:val="00587268"/>
    <w:rsid w:val="0059043D"/>
    <w:rsid w:val="00590511"/>
    <w:rsid w:val="00592F66"/>
    <w:rsid w:val="005938D7"/>
    <w:rsid w:val="00593A38"/>
    <w:rsid w:val="00593E66"/>
    <w:rsid w:val="00596713"/>
    <w:rsid w:val="00597C00"/>
    <w:rsid w:val="00597C7B"/>
    <w:rsid w:val="005A1115"/>
    <w:rsid w:val="005A1885"/>
    <w:rsid w:val="005A29E3"/>
    <w:rsid w:val="005A2C1C"/>
    <w:rsid w:val="005A3714"/>
    <w:rsid w:val="005A4439"/>
    <w:rsid w:val="005A4798"/>
    <w:rsid w:val="005A4F31"/>
    <w:rsid w:val="005A5C3A"/>
    <w:rsid w:val="005A6145"/>
    <w:rsid w:val="005B0B11"/>
    <w:rsid w:val="005B0D28"/>
    <w:rsid w:val="005B1B62"/>
    <w:rsid w:val="005B2439"/>
    <w:rsid w:val="005B29DA"/>
    <w:rsid w:val="005B2BA4"/>
    <w:rsid w:val="005B4B9A"/>
    <w:rsid w:val="005B51C4"/>
    <w:rsid w:val="005B5AEE"/>
    <w:rsid w:val="005B6E47"/>
    <w:rsid w:val="005B6F32"/>
    <w:rsid w:val="005B7309"/>
    <w:rsid w:val="005B7DAE"/>
    <w:rsid w:val="005B7F5C"/>
    <w:rsid w:val="005C0E83"/>
    <w:rsid w:val="005C2978"/>
    <w:rsid w:val="005C4B5D"/>
    <w:rsid w:val="005C509F"/>
    <w:rsid w:val="005C5366"/>
    <w:rsid w:val="005C6344"/>
    <w:rsid w:val="005C67C7"/>
    <w:rsid w:val="005D07D6"/>
    <w:rsid w:val="005D15C2"/>
    <w:rsid w:val="005D1B8D"/>
    <w:rsid w:val="005D2EB1"/>
    <w:rsid w:val="005D3415"/>
    <w:rsid w:val="005D37D4"/>
    <w:rsid w:val="005D3D8F"/>
    <w:rsid w:val="005D41E0"/>
    <w:rsid w:val="005D4468"/>
    <w:rsid w:val="005D621C"/>
    <w:rsid w:val="005D7C8D"/>
    <w:rsid w:val="005D7E92"/>
    <w:rsid w:val="005D7FD5"/>
    <w:rsid w:val="005E02BB"/>
    <w:rsid w:val="005E0F44"/>
    <w:rsid w:val="005E1A98"/>
    <w:rsid w:val="005E2503"/>
    <w:rsid w:val="005E3054"/>
    <w:rsid w:val="005E3ECA"/>
    <w:rsid w:val="005E4CEE"/>
    <w:rsid w:val="005E60F1"/>
    <w:rsid w:val="005E6CDB"/>
    <w:rsid w:val="005E7402"/>
    <w:rsid w:val="005E7907"/>
    <w:rsid w:val="005F01B6"/>
    <w:rsid w:val="005F05DA"/>
    <w:rsid w:val="005F0FA6"/>
    <w:rsid w:val="005F1225"/>
    <w:rsid w:val="005F1452"/>
    <w:rsid w:val="005F297D"/>
    <w:rsid w:val="005F2C06"/>
    <w:rsid w:val="005F334F"/>
    <w:rsid w:val="005F5F30"/>
    <w:rsid w:val="005F67B6"/>
    <w:rsid w:val="005F749E"/>
    <w:rsid w:val="005F7FF2"/>
    <w:rsid w:val="00601BBC"/>
    <w:rsid w:val="00602827"/>
    <w:rsid w:val="00602A1A"/>
    <w:rsid w:val="00603241"/>
    <w:rsid w:val="00607070"/>
    <w:rsid w:val="00610158"/>
    <w:rsid w:val="00611484"/>
    <w:rsid w:val="006118CD"/>
    <w:rsid w:val="00613DD2"/>
    <w:rsid w:val="00613E19"/>
    <w:rsid w:val="00614131"/>
    <w:rsid w:val="006141A9"/>
    <w:rsid w:val="00615218"/>
    <w:rsid w:val="00615545"/>
    <w:rsid w:val="0061641F"/>
    <w:rsid w:val="00616734"/>
    <w:rsid w:val="006173E4"/>
    <w:rsid w:val="00620423"/>
    <w:rsid w:val="00620576"/>
    <w:rsid w:val="0062061F"/>
    <w:rsid w:val="006212AB"/>
    <w:rsid w:val="00622490"/>
    <w:rsid w:val="00622C9E"/>
    <w:rsid w:val="00622E2C"/>
    <w:rsid w:val="00622F95"/>
    <w:rsid w:val="00622FDF"/>
    <w:rsid w:val="0062320C"/>
    <w:rsid w:val="0062329D"/>
    <w:rsid w:val="0062338F"/>
    <w:rsid w:val="00623594"/>
    <w:rsid w:val="0062527B"/>
    <w:rsid w:val="00626334"/>
    <w:rsid w:val="00626B95"/>
    <w:rsid w:val="006279B2"/>
    <w:rsid w:val="00630719"/>
    <w:rsid w:val="00630D3D"/>
    <w:rsid w:val="00630DF6"/>
    <w:rsid w:val="0063166B"/>
    <w:rsid w:val="006320CA"/>
    <w:rsid w:val="00632731"/>
    <w:rsid w:val="006327C3"/>
    <w:rsid w:val="00632DA9"/>
    <w:rsid w:val="006333A6"/>
    <w:rsid w:val="00635331"/>
    <w:rsid w:val="00635833"/>
    <w:rsid w:val="00636612"/>
    <w:rsid w:val="00637725"/>
    <w:rsid w:val="0063788C"/>
    <w:rsid w:val="00641D65"/>
    <w:rsid w:val="00641E4F"/>
    <w:rsid w:val="006423A7"/>
    <w:rsid w:val="0064359E"/>
    <w:rsid w:val="006437FF"/>
    <w:rsid w:val="00643B0E"/>
    <w:rsid w:val="00644FEF"/>
    <w:rsid w:val="00645264"/>
    <w:rsid w:val="006452BF"/>
    <w:rsid w:val="00650D27"/>
    <w:rsid w:val="00651CD5"/>
    <w:rsid w:val="00651D9C"/>
    <w:rsid w:val="00652D07"/>
    <w:rsid w:val="00653A57"/>
    <w:rsid w:val="006547D7"/>
    <w:rsid w:val="006553A9"/>
    <w:rsid w:val="006560F5"/>
    <w:rsid w:val="00656BAD"/>
    <w:rsid w:val="006605F4"/>
    <w:rsid w:val="00660F13"/>
    <w:rsid w:val="006620E4"/>
    <w:rsid w:val="0066388E"/>
    <w:rsid w:val="0066478C"/>
    <w:rsid w:val="00664D4C"/>
    <w:rsid w:val="00664F88"/>
    <w:rsid w:val="006651DE"/>
    <w:rsid w:val="00665A8B"/>
    <w:rsid w:val="00666D2D"/>
    <w:rsid w:val="00670272"/>
    <w:rsid w:val="00670A48"/>
    <w:rsid w:val="0067251C"/>
    <w:rsid w:val="006740A9"/>
    <w:rsid w:val="0067483E"/>
    <w:rsid w:val="006762FE"/>
    <w:rsid w:val="006769D0"/>
    <w:rsid w:val="00680992"/>
    <w:rsid w:val="006815FF"/>
    <w:rsid w:val="00681629"/>
    <w:rsid w:val="00681A36"/>
    <w:rsid w:val="00683800"/>
    <w:rsid w:val="006840E6"/>
    <w:rsid w:val="00684828"/>
    <w:rsid w:val="006864DA"/>
    <w:rsid w:val="00686923"/>
    <w:rsid w:val="00686E98"/>
    <w:rsid w:val="0069187A"/>
    <w:rsid w:val="0069424E"/>
    <w:rsid w:val="0069428F"/>
    <w:rsid w:val="00694806"/>
    <w:rsid w:val="00694ED1"/>
    <w:rsid w:val="00694F58"/>
    <w:rsid w:val="00695485"/>
    <w:rsid w:val="006A0306"/>
    <w:rsid w:val="006A05E7"/>
    <w:rsid w:val="006A14D0"/>
    <w:rsid w:val="006A235E"/>
    <w:rsid w:val="006A25DF"/>
    <w:rsid w:val="006A2DB8"/>
    <w:rsid w:val="006A3177"/>
    <w:rsid w:val="006A3D9A"/>
    <w:rsid w:val="006A47BD"/>
    <w:rsid w:val="006A4AD0"/>
    <w:rsid w:val="006A4CD9"/>
    <w:rsid w:val="006A58BD"/>
    <w:rsid w:val="006A7268"/>
    <w:rsid w:val="006B062D"/>
    <w:rsid w:val="006B082B"/>
    <w:rsid w:val="006B10DE"/>
    <w:rsid w:val="006B175F"/>
    <w:rsid w:val="006B2801"/>
    <w:rsid w:val="006B43D6"/>
    <w:rsid w:val="006B4B54"/>
    <w:rsid w:val="006B5FBE"/>
    <w:rsid w:val="006B6045"/>
    <w:rsid w:val="006B6792"/>
    <w:rsid w:val="006B6F16"/>
    <w:rsid w:val="006B7988"/>
    <w:rsid w:val="006B7FE4"/>
    <w:rsid w:val="006C0CCC"/>
    <w:rsid w:val="006C15B1"/>
    <w:rsid w:val="006C19FE"/>
    <w:rsid w:val="006C2880"/>
    <w:rsid w:val="006C33AD"/>
    <w:rsid w:val="006C385E"/>
    <w:rsid w:val="006C52A9"/>
    <w:rsid w:val="006C6D34"/>
    <w:rsid w:val="006C6DE6"/>
    <w:rsid w:val="006C7183"/>
    <w:rsid w:val="006C7679"/>
    <w:rsid w:val="006D0084"/>
    <w:rsid w:val="006D09A3"/>
    <w:rsid w:val="006D108F"/>
    <w:rsid w:val="006D1A26"/>
    <w:rsid w:val="006D1F19"/>
    <w:rsid w:val="006D2413"/>
    <w:rsid w:val="006D3B1F"/>
    <w:rsid w:val="006D4943"/>
    <w:rsid w:val="006D5956"/>
    <w:rsid w:val="006D5996"/>
    <w:rsid w:val="006D64C4"/>
    <w:rsid w:val="006D6E85"/>
    <w:rsid w:val="006D7AAE"/>
    <w:rsid w:val="006E0B48"/>
    <w:rsid w:val="006E0F31"/>
    <w:rsid w:val="006E24F1"/>
    <w:rsid w:val="006E400D"/>
    <w:rsid w:val="006E4465"/>
    <w:rsid w:val="006E4498"/>
    <w:rsid w:val="006E4D18"/>
    <w:rsid w:val="006E5BC9"/>
    <w:rsid w:val="006E7D3E"/>
    <w:rsid w:val="006F0162"/>
    <w:rsid w:val="006F04FF"/>
    <w:rsid w:val="006F090B"/>
    <w:rsid w:val="006F0EF5"/>
    <w:rsid w:val="006F1E0E"/>
    <w:rsid w:val="006F235A"/>
    <w:rsid w:val="006F2772"/>
    <w:rsid w:val="006F2A3A"/>
    <w:rsid w:val="006F4422"/>
    <w:rsid w:val="006F46DF"/>
    <w:rsid w:val="006F5328"/>
    <w:rsid w:val="006F53CD"/>
    <w:rsid w:val="006F62A5"/>
    <w:rsid w:val="006F7191"/>
    <w:rsid w:val="00700B61"/>
    <w:rsid w:val="0070174A"/>
    <w:rsid w:val="0070195D"/>
    <w:rsid w:val="0070196B"/>
    <w:rsid w:val="0070250E"/>
    <w:rsid w:val="00703301"/>
    <w:rsid w:val="0070348D"/>
    <w:rsid w:val="00704F70"/>
    <w:rsid w:val="0070503C"/>
    <w:rsid w:val="007057A9"/>
    <w:rsid w:val="00705B78"/>
    <w:rsid w:val="00705BF4"/>
    <w:rsid w:val="00706241"/>
    <w:rsid w:val="007067DB"/>
    <w:rsid w:val="0070681B"/>
    <w:rsid w:val="00706DFA"/>
    <w:rsid w:val="00710357"/>
    <w:rsid w:val="00711473"/>
    <w:rsid w:val="007126BA"/>
    <w:rsid w:val="007139E6"/>
    <w:rsid w:val="00713F72"/>
    <w:rsid w:val="00714417"/>
    <w:rsid w:val="0071551F"/>
    <w:rsid w:val="007157B8"/>
    <w:rsid w:val="0072031A"/>
    <w:rsid w:val="00722D72"/>
    <w:rsid w:val="00723E70"/>
    <w:rsid w:val="0072573F"/>
    <w:rsid w:val="00725C38"/>
    <w:rsid w:val="00726493"/>
    <w:rsid w:val="00726A7A"/>
    <w:rsid w:val="007278E4"/>
    <w:rsid w:val="007300BB"/>
    <w:rsid w:val="00732448"/>
    <w:rsid w:val="0073267D"/>
    <w:rsid w:val="00732C6A"/>
    <w:rsid w:val="00733A98"/>
    <w:rsid w:val="00734911"/>
    <w:rsid w:val="00736E17"/>
    <w:rsid w:val="00737191"/>
    <w:rsid w:val="00737383"/>
    <w:rsid w:val="00737838"/>
    <w:rsid w:val="007417D4"/>
    <w:rsid w:val="00741D1A"/>
    <w:rsid w:val="007424B0"/>
    <w:rsid w:val="007435F4"/>
    <w:rsid w:val="00743D9F"/>
    <w:rsid w:val="00744924"/>
    <w:rsid w:val="00744C8D"/>
    <w:rsid w:val="007475FF"/>
    <w:rsid w:val="0075041C"/>
    <w:rsid w:val="00750A5B"/>
    <w:rsid w:val="00751248"/>
    <w:rsid w:val="00752519"/>
    <w:rsid w:val="00752F5A"/>
    <w:rsid w:val="007532C6"/>
    <w:rsid w:val="00753F91"/>
    <w:rsid w:val="007544BF"/>
    <w:rsid w:val="007549A9"/>
    <w:rsid w:val="007557C4"/>
    <w:rsid w:val="00756140"/>
    <w:rsid w:val="007568D4"/>
    <w:rsid w:val="007570DC"/>
    <w:rsid w:val="007575CE"/>
    <w:rsid w:val="00757BBF"/>
    <w:rsid w:val="00760644"/>
    <w:rsid w:val="00760B0B"/>
    <w:rsid w:val="007611CD"/>
    <w:rsid w:val="00762B04"/>
    <w:rsid w:val="00763252"/>
    <w:rsid w:val="00763B7D"/>
    <w:rsid w:val="00764623"/>
    <w:rsid w:val="00764F04"/>
    <w:rsid w:val="007651C6"/>
    <w:rsid w:val="00765367"/>
    <w:rsid w:val="00765C9A"/>
    <w:rsid w:val="007661BC"/>
    <w:rsid w:val="00766A64"/>
    <w:rsid w:val="007672BA"/>
    <w:rsid w:val="007679A7"/>
    <w:rsid w:val="007679EA"/>
    <w:rsid w:val="00767E1F"/>
    <w:rsid w:val="00767F99"/>
    <w:rsid w:val="007706A1"/>
    <w:rsid w:val="00770E92"/>
    <w:rsid w:val="00770EF6"/>
    <w:rsid w:val="00771365"/>
    <w:rsid w:val="007713C1"/>
    <w:rsid w:val="0077173C"/>
    <w:rsid w:val="007718CE"/>
    <w:rsid w:val="00772D1C"/>
    <w:rsid w:val="00773519"/>
    <w:rsid w:val="00774790"/>
    <w:rsid w:val="007805EC"/>
    <w:rsid w:val="00781079"/>
    <w:rsid w:val="00781E5C"/>
    <w:rsid w:val="00782BB6"/>
    <w:rsid w:val="00783110"/>
    <w:rsid w:val="00784911"/>
    <w:rsid w:val="0078531F"/>
    <w:rsid w:val="00786EE9"/>
    <w:rsid w:val="00787114"/>
    <w:rsid w:val="00787A7B"/>
    <w:rsid w:val="00791A16"/>
    <w:rsid w:val="00791FB6"/>
    <w:rsid w:val="00795E7E"/>
    <w:rsid w:val="007967F6"/>
    <w:rsid w:val="00797688"/>
    <w:rsid w:val="00797F2D"/>
    <w:rsid w:val="007A2EFB"/>
    <w:rsid w:val="007A31E3"/>
    <w:rsid w:val="007A32E3"/>
    <w:rsid w:val="007A3864"/>
    <w:rsid w:val="007A439E"/>
    <w:rsid w:val="007A52E8"/>
    <w:rsid w:val="007A59E3"/>
    <w:rsid w:val="007A6131"/>
    <w:rsid w:val="007B0616"/>
    <w:rsid w:val="007B0693"/>
    <w:rsid w:val="007B18EA"/>
    <w:rsid w:val="007B2CCA"/>
    <w:rsid w:val="007B31EB"/>
    <w:rsid w:val="007B38A5"/>
    <w:rsid w:val="007B3EC2"/>
    <w:rsid w:val="007B5A1B"/>
    <w:rsid w:val="007B6722"/>
    <w:rsid w:val="007C1891"/>
    <w:rsid w:val="007C1BFA"/>
    <w:rsid w:val="007C1DB4"/>
    <w:rsid w:val="007C2071"/>
    <w:rsid w:val="007C26D2"/>
    <w:rsid w:val="007C2DB2"/>
    <w:rsid w:val="007C419F"/>
    <w:rsid w:val="007C44DB"/>
    <w:rsid w:val="007C4703"/>
    <w:rsid w:val="007C4A6A"/>
    <w:rsid w:val="007C4F8E"/>
    <w:rsid w:val="007C4FD4"/>
    <w:rsid w:val="007D0880"/>
    <w:rsid w:val="007D15AC"/>
    <w:rsid w:val="007D23CF"/>
    <w:rsid w:val="007D2BD3"/>
    <w:rsid w:val="007D2CDE"/>
    <w:rsid w:val="007D3237"/>
    <w:rsid w:val="007D3F46"/>
    <w:rsid w:val="007D4113"/>
    <w:rsid w:val="007D72AA"/>
    <w:rsid w:val="007D736C"/>
    <w:rsid w:val="007E07EC"/>
    <w:rsid w:val="007E163F"/>
    <w:rsid w:val="007E1F31"/>
    <w:rsid w:val="007E2379"/>
    <w:rsid w:val="007E2D40"/>
    <w:rsid w:val="007E3D33"/>
    <w:rsid w:val="007E57FA"/>
    <w:rsid w:val="007E6D06"/>
    <w:rsid w:val="007E74AF"/>
    <w:rsid w:val="007E798C"/>
    <w:rsid w:val="007E7D74"/>
    <w:rsid w:val="007F02AD"/>
    <w:rsid w:val="007F0805"/>
    <w:rsid w:val="007F0D8D"/>
    <w:rsid w:val="007F1F57"/>
    <w:rsid w:val="007F34C6"/>
    <w:rsid w:val="007F4193"/>
    <w:rsid w:val="007F4D00"/>
    <w:rsid w:val="007F5391"/>
    <w:rsid w:val="007F5DBD"/>
    <w:rsid w:val="007F60C9"/>
    <w:rsid w:val="007F634C"/>
    <w:rsid w:val="007F7003"/>
    <w:rsid w:val="007F70C5"/>
    <w:rsid w:val="007F710B"/>
    <w:rsid w:val="008026A6"/>
    <w:rsid w:val="00802D5A"/>
    <w:rsid w:val="00803231"/>
    <w:rsid w:val="00805B27"/>
    <w:rsid w:val="0080628E"/>
    <w:rsid w:val="008070CD"/>
    <w:rsid w:val="00807EC4"/>
    <w:rsid w:val="00807FAD"/>
    <w:rsid w:val="008102F2"/>
    <w:rsid w:val="00810B6B"/>
    <w:rsid w:val="00814AD7"/>
    <w:rsid w:val="00814C58"/>
    <w:rsid w:val="00815742"/>
    <w:rsid w:val="00815963"/>
    <w:rsid w:val="008159A9"/>
    <w:rsid w:val="00817C45"/>
    <w:rsid w:val="00820990"/>
    <w:rsid w:val="00820B73"/>
    <w:rsid w:val="0082155E"/>
    <w:rsid w:val="00821B06"/>
    <w:rsid w:val="00821FB9"/>
    <w:rsid w:val="00822571"/>
    <w:rsid w:val="008225FB"/>
    <w:rsid w:val="00823300"/>
    <w:rsid w:val="00823E99"/>
    <w:rsid w:val="00825A0C"/>
    <w:rsid w:val="00826011"/>
    <w:rsid w:val="00827510"/>
    <w:rsid w:val="00830571"/>
    <w:rsid w:val="00831F55"/>
    <w:rsid w:val="00832B19"/>
    <w:rsid w:val="008345B9"/>
    <w:rsid w:val="00835891"/>
    <w:rsid w:val="00836CD3"/>
    <w:rsid w:val="00836DF2"/>
    <w:rsid w:val="008378DE"/>
    <w:rsid w:val="00840132"/>
    <w:rsid w:val="008454C7"/>
    <w:rsid w:val="00846559"/>
    <w:rsid w:val="00852135"/>
    <w:rsid w:val="00853151"/>
    <w:rsid w:val="0085396E"/>
    <w:rsid w:val="00853A06"/>
    <w:rsid w:val="008541E8"/>
    <w:rsid w:val="008553E4"/>
    <w:rsid w:val="00855E48"/>
    <w:rsid w:val="0085657B"/>
    <w:rsid w:val="00856DFE"/>
    <w:rsid w:val="00857735"/>
    <w:rsid w:val="00860009"/>
    <w:rsid w:val="0086107C"/>
    <w:rsid w:val="0086204A"/>
    <w:rsid w:val="0086207A"/>
    <w:rsid w:val="00862F4B"/>
    <w:rsid w:val="00864720"/>
    <w:rsid w:val="00864DE1"/>
    <w:rsid w:val="008665FE"/>
    <w:rsid w:val="00866887"/>
    <w:rsid w:val="008700B7"/>
    <w:rsid w:val="008715F0"/>
    <w:rsid w:val="0087371F"/>
    <w:rsid w:val="008743FE"/>
    <w:rsid w:val="0087468D"/>
    <w:rsid w:val="00874B18"/>
    <w:rsid w:val="00874F55"/>
    <w:rsid w:val="0087507D"/>
    <w:rsid w:val="0087588C"/>
    <w:rsid w:val="00875D09"/>
    <w:rsid w:val="00877180"/>
    <w:rsid w:val="00877A90"/>
    <w:rsid w:val="00881458"/>
    <w:rsid w:val="008817EB"/>
    <w:rsid w:val="008831D0"/>
    <w:rsid w:val="00883416"/>
    <w:rsid w:val="00883825"/>
    <w:rsid w:val="0088472B"/>
    <w:rsid w:val="00884823"/>
    <w:rsid w:val="00884990"/>
    <w:rsid w:val="00885035"/>
    <w:rsid w:val="008861C2"/>
    <w:rsid w:val="008865C9"/>
    <w:rsid w:val="00886D98"/>
    <w:rsid w:val="008877AF"/>
    <w:rsid w:val="00887A22"/>
    <w:rsid w:val="00892241"/>
    <w:rsid w:val="008925EB"/>
    <w:rsid w:val="0089329B"/>
    <w:rsid w:val="00893D4D"/>
    <w:rsid w:val="00893F6E"/>
    <w:rsid w:val="008954B9"/>
    <w:rsid w:val="00895D23"/>
    <w:rsid w:val="00897C30"/>
    <w:rsid w:val="008A057C"/>
    <w:rsid w:val="008A1D4D"/>
    <w:rsid w:val="008A2A1F"/>
    <w:rsid w:val="008A377D"/>
    <w:rsid w:val="008A388A"/>
    <w:rsid w:val="008A395F"/>
    <w:rsid w:val="008A637E"/>
    <w:rsid w:val="008A7CEC"/>
    <w:rsid w:val="008B030A"/>
    <w:rsid w:val="008B068A"/>
    <w:rsid w:val="008B1729"/>
    <w:rsid w:val="008B1B07"/>
    <w:rsid w:val="008B1E94"/>
    <w:rsid w:val="008B1F84"/>
    <w:rsid w:val="008B38D8"/>
    <w:rsid w:val="008B4451"/>
    <w:rsid w:val="008B44D9"/>
    <w:rsid w:val="008B6442"/>
    <w:rsid w:val="008B660B"/>
    <w:rsid w:val="008C01CD"/>
    <w:rsid w:val="008C0E17"/>
    <w:rsid w:val="008C14CF"/>
    <w:rsid w:val="008C1AF2"/>
    <w:rsid w:val="008C20B0"/>
    <w:rsid w:val="008C29A2"/>
    <w:rsid w:val="008C2D77"/>
    <w:rsid w:val="008C3961"/>
    <w:rsid w:val="008C4708"/>
    <w:rsid w:val="008C49E9"/>
    <w:rsid w:val="008C56DB"/>
    <w:rsid w:val="008C58F7"/>
    <w:rsid w:val="008C5CAD"/>
    <w:rsid w:val="008C626A"/>
    <w:rsid w:val="008C704F"/>
    <w:rsid w:val="008C732F"/>
    <w:rsid w:val="008C7349"/>
    <w:rsid w:val="008C76CB"/>
    <w:rsid w:val="008C770E"/>
    <w:rsid w:val="008D012D"/>
    <w:rsid w:val="008D08DB"/>
    <w:rsid w:val="008D0B82"/>
    <w:rsid w:val="008D2222"/>
    <w:rsid w:val="008D413D"/>
    <w:rsid w:val="008D41DC"/>
    <w:rsid w:val="008D5432"/>
    <w:rsid w:val="008D5E0F"/>
    <w:rsid w:val="008D5E4A"/>
    <w:rsid w:val="008D7905"/>
    <w:rsid w:val="008E00A8"/>
    <w:rsid w:val="008E0C5C"/>
    <w:rsid w:val="008E16C9"/>
    <w:rsid w:val="008E391A"/>
    <w:rsid w:val="008E4E38"/>
    <w:rsid w:val="008E5F49"/>
    <w:rsid w:val="008E70CB"/>
    <w:rsid w:val="008E79E4"/>
    <w:rsid w:val="008F0B6E"/>
    <w:rsid w:val="008F1430"/>
    <w:rsid w:val="008F1D3C"/>
    <w:rsid w:val="008F2C9F"/>
    <w:rsid w:val="008F3A45"/>
    <w:rsid w:val="008F3CB2"/>
    <w:rsid w:val="008F4635"/>
    <w:rsid w:val="008F4A9D"/>
    <w:rsid w:val="008F7319"/>
    <w:rsid w:val="00901F98"/>
    <w:rsid w:val="009029B7"/>
    <w:rsid w:val="00903F9E"/>
    <w:rsid w:val="009052BF"/>
    <w:rsid w:val="00905666"/>
    <w:rsid w:val="00905F0A"/>
    <w:rsid w:val="00906998"/>
    <w:rsid w:val="00906AAE"/>
    <w:rsid w:val="009071CA"/>
    <w:rsid w:val="0090721B"/>
    <w:rsid w:val="009076CF"/>
    <w:rsid w:val="00911155"/>
    <w:rsid w:val="0091137D"/>
    <w:rsid w:val="00912961"/>
    <w:rsid w:val="00912B98"/>
    <w:rsid w:val="009133E9"/>
    <w:rsid w:val="00913436"/>
    <w:rsid w:val="0091373B"/>
    <w:rsid w:val="009142C2"/>
    <w:rsid w:val="009143D8"/>
    <w:rsid w:val="00914FBF"/>
    <w:rsid w:val="00915470"/>
    <w:rsid w:val="00915CBD"/>
    <w:rsid w:val="00916546"/>
    <w:rsid w:val="00916B5A"/>
    <w:rsid w:val="00916BC8"/>
    <w:rsid w:val="00916FA2"/>
    <w:rsid w:val="0091748E"/>
    <w:rsid w:val="00920355"/>
    <w:rsid w:val="009209A7"/>
    <w:rsid w:val="009214D6"/>
    <w:rsid w:val="00922478"/>
    <w:rsid w:val="00922BFF"/>
    <w:rsid w:val="00922EE8"/>
    <w:rsid w:val="0092375C"/>
    <w:rsid w:val="00923E6E"/>
    <w:rsid w:val="0092454C"/>
    <w:rsid w:val="009250C3"/>
    <w:rsid w:val="009257F1"/>
    <w:rsid w:val="00925914"/>
    <w:rsid w:val="00925B41"/>
    <w:rsid w:val="00927845"/>
    <w:rsid w:val="009278DA"/>
    <w:rsid w:val="00930260"/>
    <w:rsid w:val="0093057D"/>
    <w:rsid w:val="00930B23"/>
    <w:rsid w:val="0093104C"/>
    <w:rsid w:val="00933777"/>
    <w:rsid w:val="00933AA7"/>
    <w:rsid w:val="00933CBE"/>
    <w:rsid w:val="00933DAA"/>
    <w:rsid w:val="00934C93"/>
    <w:rsid w:val="00935019"/>
    <w:rsid w:val="0093578D"/>
    <w:rsid w:val="00936859"/>
    <w:rsid w:val="009400DF"/>
    <w:rsid w:val="009404D6"/>
    <w:rsid w:val="00940C5F"/>
    <w:rsid w:val="0094128E"/>
    <w:rsid w:val="009418DC"/>
    <w:rsid w:val="00941A56"/>
    <w:rsid w:val="00943B73"/>
    <w:rsid w:val="00943FD6"/>
    <w:rsid w:val="00944A6E"/>
    <w:rsid w:val="009472C0"/>
    <w:rsid w:val="00947A5F"/>
    <w:rsid w:val="00947BDD"/>
    <w:rsid w:val="00950A88"/>
    <w:rsid w:val="00950B2B"/>
    <w:rsid w:val="00953976"/>
    <w:rsid w:val="00953C2B"/>
    <w:rsid w:val="00953C5E"/>
    <w:rsid w:val="00955E40"/>
    <w:rsid w:val="00957AC1"/>
    <w:rsid w:val="00960873"/>
    <w:rsid w:val="0096152D"/>
    <w:rsid w:val="00961A83"/>
    <w:rsid w:val="0096365C"/>
    <w:rsid w:val="00964410"/>
    <w:rsid w:val="00964761"/>
    <w:rsid w:val="009648E2"/>
    <w:rsid w:val="009649A7"/>
    <w:rsid w:val="00964E9B"/>
    <w:rsid w:val="00965049"/>
    <w:rsid w:val="00966B9B"/>
    <w:rsid w:val="009672F3"/>
    <w:rsid w:val="00967339"/>
    <w:rsid w:val="00971E3A"/>
    <w:rsid w:val="009720D3"/>
    <w:rsid w:val="00972E03"/>
    <w:rsid w:val="0097380A"/>
    <w:rsid w:val="0097510F"/>
    <w:rsid w:val="009752A9"/>
    <w:rsid w:val="009757B2"/>
    <w:rsid w:val="009767AC"/>
    <w:rsid w:val="009771CF"/>
    <w:rsid w:val="009803DD"/>
    <w:rsid w:val="00980C2C"/>
    <w:rsid w:val="00981158"/>
    <w:rsid w:val="009813A7"/>
    <w:rsid w:val="00981839"/>
    <w:rsid w:val="00981974"/>
    <w:rsid w:val="009826FA"/>
    <w:rsid w:val="00982C42"/>
    <w:rsid w:val="00983774"/>
    <w:rsid w:val="00985D21"/>
    <w:rsid w:val="00987609"/>
    <w:rsid w:val="0099149A"/>
    <w:rsid w:val="00992AB9"/>
    <w:rsid w:val="00994E27"/>
    <w:rsid w:val="00996003"/>
    <w:rsid w:val="00996E20"/>
    <w:rsid w:val="009A03C3"/>
    <w:rsid w:val="009A1A54"/>
    <w:rsid w:val="009A1D62"/>
    <w:rsid w:val="009A274C"/>
    <w:rsid w:val="009A2822"/>
    <w:rsid w:val="009A2840"/>
    <w:rsid w:val="009A34D8"/>
    <w:rsid w:val="009A58DB"/>
    <w:rsid w:val="009A72D7"/>
    <w:rsid w:val="009A78A9"/>
    <w:rsid w:val="009A78FF"/>
    <w:rsid w:val="009A7CD6"/>
    <w:rsid w:val="009B1A2D"/>
    <w:rsid w:val="009B3305"/>
    <w:rsid w:val="009B4CE9"/>
    <w:rsid w:val="009B4E4D"/>
    <w:rsid w:val="009B68F5"/>
    <w:rsid w:val="009B74E3"/>
    <w:rsid w:val="009C0B06"/>
    <w:rsid w:val="009C2317"/>
    <w:rsid w:val="009C2CFC"/>
    <w:rsid w:val="009C3993"/>
    <w:rsid w:val="009C42B5"/>
    <w:rsid w:val="009C72DE"/>
    <w:rsid w:val="009C7318"/>
    <w:rsid w:val="009D00F9"/>
    <w:rsid w:val="009D049D"/>
    <w:rsid w:val="009D0E29"/>
    <w:rsid w:val="009D1D1F"/>
    <w:rsid w:val="009D20CB"/>
    <w:rsid w:val="009D2149"/>
    <w:rsid w:val="009D2FBF"/>
    <w:rsid w:val="009D402A"/>
    <w:rsid w:val="009D40BE"/>
    <w:rsid w:val="009D46AE"/>
    <w:rsid w:val="009D569D"/>
    <w:rsid w:val="009D58CE"/>
    <w:rsid w:val="009D6603"/>
    <w:rsid w:val="009D7C6B"/>
    <w:rsid w:val="009D7FE7"/>
    <w:rsid w:val="009E0057"/>
    <w:rsid w:val="009E104B"/>
    <w:rsid w:val="009E1F98"/>
    <w:rsid w:val="009E2E10"/>
    <w:rsid w:val="009E3732"/>
    <w:rsid w:val="009E3F2F"/>
    <w:rsid w:val="009E5B12"/>
    <w:rsid w:val="009F05DA"/>
    <w:rsid w:val="009F189D"/>
    <w:rsid w:val="009F2CB3"/>
    <w:rsid w:val="009F2D4C"/>
    <w:rsid w:val="009F3EB3"/>
    <w:rsid w:val="009F5B74"/>
    <w:rsid w:val="00A01290"/>
    <w:rsid w:val="00A01B86"/>
    <w:rsid w:val="00A0351F"/>
    <w:rsid w:val="00A035A9"/>
    <w:rsid w:val="00A03710"/>
    <w:rsid w:val="00A04308"/>
    <w:rsid w:val="00A04738"/>
    <w:rsid w:val="00A04BF0"/>
    <w:rsid w:val="00A07233"/>
    <w:rsid w:val="00A07260"/>
    <w:rsid w:val="00A073C8"/>
    <w:rsid w:val="00A07681"/>
    <w:rsid w:val="00A107DE"/>
    <w:rsid w:val="00A10B20"/>
    <w:rsid w:val="00A113A8"/>
    <w:rsid w:val="00A115F0"/>
    <w:rsid w:val="00A11A19"/>
    <w:rsid w:val="00A12169"/>
    <w:rsid w:val="00A129AF"/>
    <w:rsid w:val="00A12CE3"/>
    <w:rsid w:val="00A14B59"/>
    <w:rsid w:val="00A164C1"/>
    <w:rsid w:val="00A1775C"/>
    <w:rsid w:val="00A20128"/>
    <w:rsid w:val="00A2038A"/>
    <w:rsid w:val="00A207A8"/>
    <w:rsid w:val="00A21855"/>
    <w:rsid w:val="00A22226"/>
    <w:rsid w:val="00A22E3E"/>
    <w:rsid w:val="00A22E84"/>
    <w:rsid w:val="00A22F75"/>
    <w:rsid w:val="00A24210"/>
    <w:rsid w:val="00A24D5E"/>
    <w:rsid w:val="00A25A39"/>
    <w:rsid w:val="00A26103"/>
    <w:rsid w:val="00A27033"/>
    <w:rsid w:val="00A273AF"/>
    <w:rsid w:val="00A27FC5"/>
    <w:rsid w:val="00A301D2"/>
    <w:rsid w:val="00A30DBF"/>
    <w:rsid w:val="00A30FD3"/>
    <w:rsid w:val="00A3179E"/>
    <w:rsid w:val="00A31BA1"/>
    <w:rsid w:val="00A330EE"/>
    <w:rsid w:val="00A33171"/>
    <w:rsid w:val="00A33B90"/>
    <w:rsid w:val="00A35BC8"/>
    <w:rsid w:val="00A360FC"/>
    <w:rsid w:val="00A3644C"/>
    <w:rsid w:val="00A36B0A"/>
    <w:rsid w:val="00A41631"/>
    <w:rsid w:val="00A4216B"/>
    <w:rsid w:val="00A42D0F"/>
    <w:rsid w:val="00A4322F"/>
    <w:rsid w:val="00A441E5"/>
    <w:rsid w:val="00A44A0C"/>
    <w:rsid w:val="00A4595A"/>
    <w:rsid w:val="00A45C69"/>
    <w:rsid w:val="00A46029"/>
    <w:rsid w:val="00A471BB"/>
    <w:rsid w:val="00A50B99"/>
    <w:rsid w:val="00A51141"/>
    <w:rsid w:val="00A51BB6"/>
    <w:rsid w:val="00A54AB8"/>
    <w:rsid w:val="00A55947"/>
    <w:rsid w:val="00A55A59"/>
    <w:rsid w:val="00A5642D"/>
    <w:rsid w:val="00A566E8"/>
    <w:rsid w:val="00A57BBA"/>
    <w:rsid w:val="00A600AD"/>
    <w:rsid w:val="00A60713"/>
    <w:rsid w:val="00A60911"/>
    <w:rsid w:val="00A60BD2"/>
    <w:rsid w:val="00A616BC"/>
    <w:rsid w:val="00A61985"/>
    <w:rsid w:val="00A624ED"/>
    <w:rsid w:val="00A626B1"/>
    <w:rsid w:val="00A62A69"/>
    <w:rsid w:val="00A63E0D"/>
    <w:rsid w:val="00A640DE"/>
    <w:rsid w:val="00A654A0"/>
    <w:rsid w:val="00A65E90"/>
    <w:rsid w:val="00A66469"/>
    <w:rsid w:val="00A66D4C"/>
    <w:rsid w:val="00A673D5"/>
    <w:rsid w:val="00A675F7"/>
    <w:rsid w:val="00A70FC4"/>
    <w:rsid w:val="00A73F83"/>
    <w:rsid w:val="00A74165"/>
    <w:rsid w:val="00A74348"/>
    <w:rsid w:val="00A744A6"/>
    <w:rsid w:val="00A74BBF"/>
    <w:rsid w:val="00A75465"/>
    <w:rsid w:val="00A75A73"/>
    <w:rsid w:val="00A761A6"/>
    <w:rsid w:val="00A76C73"/>
    <w:rsid w:val="00A7723B"/>
    <w:rsid w:val="00A774EB"/>
    <w:rsid w:val="00A8035D"/>
    <w:rsid w:val="00A827BD"/>
    <w:rsid w:val="00A82B9A"/>
    <w:rsid w:val="00A82F06"/>
    <w:rsid w:val="00A8610F"/>
    <w:rsid w:val="00A8649E"/>
    <w:rsid w:val="00A8656C"/>
    <w:rsid w:val="00A86587"/>
    <w:rsid w:val="00A87447"/>
    <w:rsid w:val="00A93A3A"/>
    <w:rsid w:val="00A93D28"/>
    <w:rsid w:val="00A93F34"/>
    <w:rsid w:val="00A94B3E"/>
    <w:rsid w:val="00A9520D"/>
    <w:rsid w:val="00A95500"/>
    <w:rsid w:val="00A9571E"/>
    <w:rsid w:val="00AA090D"/>
    <w:rsid w:val="00AA1D2F"/>
    <w:rsid w:val="00AA2BEF"/>
    <w:rsid w:val="00AA3918"/>
    <w:rsid w:val="00AA45AE"/>
    <w:rsid w:val="00AA547E"/>
    <w:rsid w:val="00AA6503"/>
    <w:rsid w:val="00AA74F7"/>
    <w:rsid w:val="00AA7C45"/>
    <w:rsid w:val="00AB05B8"/>
    <w:rsid w:val="00AB0787"/>
    <w:rsid w:val="00AB1C22"/>
    <w:rsid w:val="00AB3893"/>
    <w:rsid w:val="00AB421A"/>
    <w:rsid w:val="00AB4593"/>
    <w:rsid w:val="00AB46F1"/>
    <w:rsid w:val="00AB5074"/>
    <w:rsid w:val="00AB5C85"/>
    <w:rsid w:val="00AB5D35"/>
    <w:rsid w:val="00AB7394"/>
    <w:rsid w:val="00AB7BED"/>
    <w:rsid w:val="00AC014D"/>
    <w:rsid w:val="00AC101A"/>
    <w:rsid w:val="00AC2688"/>
    <w:rsid w:val="00AC2DF4"/>
    <w:rsid w:val="00AC46ED"/>
    <w:rsid w:val="00AC53E6"/>
    <w:rsid w:val="00AC608A"/>
    <w:rsid w:val="00AC63E4"/>
    <w:rsid w:val="00AC7ED2"/>
    <w:rsid w:val="00AD0CDA"/>
    <w:rsid w:val="00AD1338"/>
    <w:rsid w:val="00AD24A9"/>
    <w:rsid w:val="00AD2833"/>
    <w:rsid w:val="00AD7F3A"/>
    <w:rsid w:val="00AE01AF"/>
    <w:rsid w:val="00AE152E"/>
    <w:rsid w:val="00AE15DD"/>
    <w:rsid w:val="00AE1C54"/>
    <w:rsid w:val="00AE32E0"/>
    <w:rsid w:val="00AE44F6"/>
    <w:rsid w:val="00AE7723"/>
    <w:rsid w:val="00AF1372"/>
    <w:rsid w:val="00AF1407"/>
    <w:rsid w:val="00AF1517"/>
    <w:rsid w:val="00AF2897"/>
    <w:rsid w:val="00AF3F0E"/>
    <w:rsid w:val="00AF470D"/>
    <w:rsid w:val="00AF4A0E"/>
    <w:rsid w:val="00AF4CA6"/>
    <w:rsid w:val="00AF4E0B"/>
    <w:rsid w:val="00AF534F"/>
    <w:rsid w:val="00AF5CC7"/>
    <w:rsid w:val="00AF5EB5"/>
    <w:rsid w:val="00AF62B4"/>
    <w:rsid w:val="00AF6FC1"/>
    <w:rsid w:val="00AF7D61"/>
    <w:rsid w:val="00B00CA0"/>
    <w:rsid w:val="00B016DF"/>
    <w:rsid w:val="00B01D30"/>
    <w:rsid w:val="00B02326"/>
    <w:rsid w:val="00B024A9"/>
    <w:rsid w:val="00B03406"/>
    <w:rsid w:val="00B0536E"/>
    <w:rsid w:val="00B073CB"/>
    <w:rsid w:val="00B112A7"/>
    <w:rsid w:val="00B11E74"/>
    <w:rsid w:val="00B120E2"/>
    <w:rsid w:val="00B12167"/>
    <w:rsid w:val="00B1228C"/>
    <w:rsid w:val="00B13192"/>
    <w:rsid w:val="00B14284"/>
    <w:rsid w:val="00B14550"/>
    <w:rsid w:val="00B14904"/>
    <w:rsid w:val="00B14A53"/>
    <w:rsid w:val="00B14BFF"/>
    <w:rsid w:val="00B15B19"/>
    <w:rsid w:val="00B16888"/>
    <w:rsid w:val="00B16EBE"/>
    <w:rsid w:val="00B174FC"/>
    <w:rsid w:val="00B17E29"/>
    <w:rsid w:val="00B17F4E"/>
    <w:rsid w:val="00B20914"/>
    <w:rsid w:val="00B21C09"/>
    <w:rsid w:val="00B22278"/>
    <w:rsid w:val="00B22AC3"/>
    <w:rsid w:val="00B235CB"/>
    <w:rsid w:val="00B23C65"/>
    <w:rsid w:val="00B24C31"/>
    <w:rsid w:val="00B2671D"/>
    <w:rsid w:val="00B26BDF"/>
    <w:rsid w:val="00B270E0"/>
    <w:rsid w:val="00B27994"/>
    <w:rsid w:val="00B30FFD"/>
    <w:rsid w:val="00B31585"/>
    <w:rsid w:val="00B3192D"/>
    <w:rsid w:val="00B31F65"/>
    <w:rsid w:val="00B321D9"/>
    <w:rsid w:val="00B32EA7"/>
    <w:rsid w:val="00B3417B"/>
    <w:rsid w:val="00B3502D"/>
    <w:rsid w:val="00B37622"/>
    <w:rsid w:val="00B37FB2"/>
    <w:rsid w:val="00B42F03"/>
    <w:rsid w:val="00B46BE0"/>
    <w:rsid w:val="00B46C82"/>
    <w:rsid w:val="00B47508"/>
    <w:rsid w:val="00B476C8"/>
    <w:rsid w:val="00B47A0E"/>
    <w:rsid w:val="00B47FEB"/>
    <w:rsid w:val="00B52550"/>
    <w:rsid w:val="00B52A71"/>
    <w:rsid w:val="00B5313B"/>
    <w:rsid w:val="00B53529"/>
    <w:rsid w:val="00B54B3F"/>
    <w:rsid w:val="00B5572C"/>
    <w:rsid w:val="00B56BC8"/>
    <w:rsid w:val="00B6047E"/>
    <w:rsid w:val="00B6079B"/>
    <w:rsid w:val="00B60C3A"/>
    <w:rsid w:val="00B612FB"/>
    <w:rsid w:val="00B620E7"/>
    <w:rsid w:val="00B634AA"/>
    <w:rsid w:val="00B64A38"/>
    <w:rsid w:val="00B66FED"/>
    <w:rsid w:val="00B713B3"/>
    <w:rsid w:val="00B7178E"/>
    <w:rsid w:val="00B71914"/>
    <w:rsid w:val="00B71A31"/>
    <w:rsid w:val="00B7240D"/>
    <w:rsid w:val="00B72559"/>
    <w:rsid w:val="00B7311E"/>
    <w:rsid w:val="00B7587D"/>
    <w:rsid w:val="00B7634F"/>
    <w:rsid w:val="00B768DA"/>
    <w:rsid w:val="00B76B8D"/>
    <w:rsid w:val="00B77478"/>
    <w:rsid w:val="00B77B08"/>
    <w:rsid w:val="00B77F9E"/>
    <w:rsid w:val="00B80750"/>
    <w:rsid w:val="00B8083E"/>
    <w:rsid w:val="00B80FCA"/>
    <w:rsid w:val="00B810A0"/>
    <w:rsid w:val="00B81848"/>
    <w:rsid w:val="00B81FA8"/>
    <w:rsid w:val="00B83112"/>
    <w:rsid w:val="00B83DBC"/>
    <w:rsid w:val="00B858DA"/>
    <w:rsid w:val="00B85DDC"/>
    <w:rsid w:val="00B87159"/>
    <w:rsid w:val="00B872A5"/>
    <w:rsid w:val="00B87417"/>
    <w:rsid w:val="00B8771A"/>
    <w:rsid w:val="00B87EC3"/>
    <w:rsid w:val="00B93507"/>
    <w:rsid w:val="00B94892"/>
    <w:rsid w:val="00B9581C"/>
    <w:rsid w:val="00B95C9A"/>
    <w:rsid w:val="00B95CFD"/>
    <w:rsid w:val="00B95D05"/>
    <w:rsid w:val="00B95E73"/>
    <w:rsid w:val="00B96553"/>
    <w:rsid w:val="00B96B1D"/>
    <w:rsid w:val="00B974BF"/>
    <w:rsid w:val="00B97951"/>
    <w:rsid w:val="00BA0223"/>
    <w:rsid w:val="00BA0A9F"/>
    <w:rsid w:val="00BA19C4"/>
    <w:rsid w:val="00BA2022"/>
    <w:rsid w:val="00BA2E00"/>
    <w:rsid w:val="00BA460B"/>
    <w:rsid w:val="00BA5705"/>
    <w:rsid w:val="00BA57FD"/>
    <w:rsid w:val="00BA58F0"/>
    <w:rsid w:val="00BA61FB"/>
    <w:rsid w:val="00BA7009"/>
    <w:rsid w:val="00BA7090"/>
    <w:rsid w:val="00BA72DA"/>
    <w:rsid w:val="00BA7611"/>
    <w:rsid w:val="00BB0318"/>
    <w:rsid w:val="00BB1E73"/>
    <w:rsid w:val="00BB3FEF"/>
    <w:rsid w:val="00BB4090"/>
    <w:rsid w:val="00BB5669"/>
    <w:rsid w:val="00BB6745"/>
    <w:rsid w:val="00BB6CD6"/>
    <w:rsid w:val="00BB7857"/>
    <w:rsid w:val="00BB7A63"/>
    <w:rsid w:val="00BC16CA"/>
    <w:rsid w:val="00BC1F20"/>
    <w:rsid w:val="00BC226A"/>
    <w:rsid w:val="00BC319A"/>
    <w:rsid w:val="00BC4188"/>
    <w:rsid w:val="00BC478D"/>
    <w:rsid w:val="00BC4922"/>
    <w:rsid w:val="00BC4B41"/>
    <w:rsid w:val="00BC513F"/>
    <w:rsid w:val="00BC5595"/>
    <w:rsid w:val="00BC6913"/>
    <w:rsid w:val="00BD04F4"/>
    <w:rsid w:val="00BD0CC6"/>
    <w:rsid w:val="00BD3224"/>
    <w:rsid w:val="00BD49D7"/>
    <w:rsid w:val="00BD69D9"/>
    <w:rsid w:val="00BD73D1"/>
    <w:rsid w:val="00BE065E"/>
    <w:rsid w:val="00BE2A0D"/>
    <w:rsid w:val="00BE2E9A"/>
    <w:rsid w:val="00BE3E67"/>
    <w:rsid w:val="00BE4682"/>
    <w:rsid w:val="00BE50C3"/>
    <w:rsid w:val="00BE5442"/>
    <w:rsid w:val="00BE6B89"/>
    <w:rsid w:val="00BE6FB6"/>
    <w:rsid w:val="00BF0023"/>
    <w:rsid w:val="00BF14B1"/>
    <w:rsid w:val="00BF1B1E"/>
    <w:rsid w:val="00BF2C64"/>
    <w:rsid w:val="00BF376A"/>
    <w:rsid w:val="00BF3F46"/>
    <w:rsid w:val="00BF42AB"/>
    <w:rsid w:val="00BF493B"/>
    <w:rsid w:val="00BF4ED9"/>
    <w:rsid w:val="00BF50B1"/>
    <w:rsid w:val="00BF5B02"/>
    <w:rsid w:val="00BF69F3"/>
    <w:rsid w:val="00BF6F05"/>
    <w:rsid w:val="00BF71EB"/>
    <w:rsid w:val="00BF7486"/>
    <w:rsid w:val="00C001C8"/>
    <w:rsid w:val="00C0192E"/>
    <w:rsid w:val="00C01D5D"/>
    <w:rsid w:val="00C02556"/>
    <w:rsid w:val="00C02F45"/>
    <w:rsid w:val="00C0346F"/>
    <w:rsid w:val="00C03488"/>
    <w:rsid w:val="00C038EA"/>
    <w:rsid w:val="00C04A28"/>
    <w:rsid w:val="00C050AD"/>
    <w:rsid w:val="00C05308"/>
    <w:rsid w:val="00C05492"/>
    <w:rsid w:val="00C05F9B"/>
    <w:rsid w:val="00C06388"/>
    <w:rsid w:val="00C06445"/>
    <w:rsid w:val="00C076D2"/>
    <w:rsid w:val="00C07E99"/>
    <w:rsid w:val="00C10C33"/>
    <w:rsid w:val="00C11C52"/>
    <w:rsid w:val="00C12344"/>
    <w:rsid w:val="00C12903"/>
    <w:rsid w:val="00C1315B"/>
    <w:rsid w:val="00C13650"/>
    <w:rsid w:val="00C1499C"/>
    <w:rsid w:val="00C14E26"/>
    <w:rsid w:val="00C16497"/>
    <w:rsid w:val="00C17396"/>
    <w:rsid w:val="00C17539"/>
    <w:rsid w:val="00C2027C"/>
    <w:rsid w:val="00C20A4B"/>
    <w:rsid w:val="00C25900"/>
    <w:rsid w:val="00C26FFA"/>
    <w:rsid w:val="00C279A9"/>
    <w:rsid w:val="00C3015D"/>
    <w:rsid w:val="00C306F7"/>
    <w:rsid w:val="00C30E9D"/>
    <w:rsid w:val="00C325C0"/>
    <w:rsid w:val="00C32B5C"/>
    <w:rsid w:val="00C33028"/>
    <w:rsid w:val="00C33327"/>
    <w:rsid w:val="00C338A6"/>
    <w:rsid w:val="00C345EB"/>
    <w:rsid w:val="00C3495E"/>
    <w:rsid w:val="00C34F18"/>
    <w:rsid w:val="00C360EA"/>
    <w:rsid w:val="00C36F61"/>
    <w:rsid w:val="00C3778B"/>
    <w:rsid w:val="00C37AE3"/>
    <w:rsid w:val="00C37FAA"/>
    <w:rsid w:val="00C4003A"/>
    <w:rsid w:val="00C40406"/>
    <w:rsid w:val="00C41316"/>
    <w:rsid w:val="00C43362"/>
    <w:rsid w:val="00C453E2"/>
    <w:rsid w:val="00C46032"/>
    <w:rsid w:val="00C46F75"/>
    <w:rsid w:val="00C477F9"/>
    <w:rsid w:val="00C5089D"/>
    <w:rsid w:val="00C5106A"/>
    <w:rsid w:val="00C518B9"/>
    <w:rsid w:val="00C532E2"/>
    <w:rsid w:val="00C5502F"/>
    <w:rsid w:val="00C55C3E"/>
    <w:rsid w:val="00C57CC3"/>
    <w:rsid w:val="00C60143"/>
    <w:rsid w:val="00C60A5D"/>
    <w:rsid w:val="00C60EF3"/>
    <w:rsid w:val="00C647B5"/>
    <w:rsid w:val="00C6489D"/>
    <w:rsid w:val="00C64ECC"/>
    <w:rsid w:val="00C65059"/>
    <w:rsid w:val="00C65DAC"/>
    <w:rsid w:val="00C71BCF"/>
    <w:rsid w:val="00C7270B"/>
    <w:rsid w:val="00C74A31"/>
    <w:rsid w:val="00C77469"/>
    <w:rsid w:val="00C77A9F"/>
    <w:rsid w:val="00C80553"/>
    <w:rsid w:val="00C8067E"/>
    <w:rsid w:val="00C81AE1"/>
    <w:rsid w:val="00C81F9C"/>
    <w:rsid w:val="00C820DD"/>
    <w:rsid w:val="00C824D1"/>
    <w:rsid w:val="00C82C5F"/>
    <w:rsid w:val="00C82FBF"/>
    <w:rsid w:val="00C83120"/>
    <w:rsid w:val="00C84452"/>
    <w:rsid w:val="00C85D0D"/>
    <w:rsid w:val="00C85EB4"/>
    <w:rsid w:val="00C871C6"/>
    <w:rsid w:val="00C87A90"/>
    <w:rsid w:val="00C87E2D"/>
    <w:rsid w:val="00C915A2"/>
    <w:rsid w:val="00C945AE"/>
    <w:rsid w:val="00C951A3"/>
    <w:rsid w:val="00C96BCC"/>
    <w:rsid w:val="00C96F95"/>
    <w:rsid w:val="00C96FD9"/>
    <w:rsid w:val="00C97803"/>
    <w:rsid w:val="00C979EC"/>
    <w:rsid w:val="00CA23D7"/>
    <w:rsid w:val="00CA25C5"/>
    <w:rsid w:val="00CA25DD"/>
    <w:rsid w:val="00CA3C07"/>
    <w:rsid w:val="00CA54C3"/>
    <w:rsid w:val="00CA5EFC"/>
    <w:rsid w:val="00CA7555"/>
    <w:rsid w:val="00CA75DA"/>
    <w:rsid w:val="00CB00C4"/>
    <w:rsid w:val="00CB032A"/>
    <w:rsid w:val="00CB03A6"/>
    <w:rsid w:val="00CB0604"/>
    <w:rsid w:val="00CB08E2"/>
    <w:rsid w:val="00CB14EE"/>
    <w:rsid w:val="00CB1626"/>
    <w:rsid w:val="00CB1780"/>
    <w:rsid w:val="00CB2546"/>
    <w:rsid w:val="00CB37B8"/>
    <w:rsid w:val="00CB3B79"/>
    <w:rsid w:val="00CB4728"/>
    <w:rsid w:val="00CB4E06"/>
    <w:rsid w:val="00CB5BC4"/>
    <w:rsid w:val="00CB5DFD"/>
    <w:rsid w:val="00CB6263"/>
    <w:rsid w:val="00CB66DE"/>
    <w:rsid w:val="00CB68A5"/>
    <w:rsid w:val="00CB6A8F"/>
    <w:rsid w:val="00CC0796"/>
    <w:rsid w:val="00CC0AE5"/>
    <w:rsid w:val="00CC21EA"/>
    <w:rsid w:val="00CC2BE2"/>
    <w:rsid w:val="00CC2C9D"/>
    <w:rsid w:val="00CC3680"/>
    <w:rsid w:val="00CC47CA"/>
    <w:rsid w:val="00CC4A44"/>
    <w:rsid w:val="00CC4A51"/>
    <w:rsid w:val="00CC7A35"/>
    <w:rsid w:val="00CC7C1E"/>
    <w:rsid w:val="00CC7CA5"/>
    <w:rsid w:val="00CD04D9"/>
    <w:rsid w:val="00CD07FD"/>
    <w:rsid w:val="00CD1494"/>
    <w:rsid w:val="00CD1DFF"/>
    <w:rsid w:val="00CD3027"/>
    <w:rsid w:val="00CD3437"/>
    <w:rsid w:val="00CD3AED"/>
    <w:rsid w:val="00CD516D"/>
    <w:rsid w:val="00CD534E"/>
    <w:rsid w:val="00CD6233"/>
    <w:rsid w:val="00CD66F5"/>
    <w:rsid w:val="00CD77B2"/>
    <w:rsid w:val="00CD7ABC"/>
    <w:rsid w:val="00CD7EB3"/>
    <w:rsid w:val="00CE09F7"/>
    <w:rsid w:val="00CE1283"/>
    <w:rsid w:val="00CE18F8"/>
    <w:rsid w:val="00CE217B"/>
    <w:rsid w:val="00CE2C5B"/>
    <w:rsid w:val="00CE3AC0"/>
    <w:rsid w:val="00CE56B9"/>
    <w:rsid w:val="00CE71E0"/>
    <w:rsid w:val="00CF1BDC"/>
    <w:rsid w:val="00CF1DAB"/>
    <w:rsid w:val="00CF28C3"/>
    <w:rsid w:val="00CF2964"/>
    <w:rsid w:val="00CF40C8"/>
    <w:rsid w:val="00CF5748"/>
    <w:rsid w:val="00CF5890"/>
    <w:rsid w:val="00CF6F01"/>
    <w:rsid w:val="00D00E32"/>
    <w:rsid w:val="00D00F5E"/>
    <w:rsid w:val="00D011C5"/>
    <w:rsid w:val="00D01B81"/>
    <w:rsid w:val="00D026DE"/>
    <w:rsid w:val="00D03224"/>
    <w:rsid w:val="00D035C4"/>
    <w:rsid w:val="00D0404C"/>
    <w:rsid w:val="00D0444C"/>
    <w:rsid w:val="00D0525E"/>
    <w:rsid w:val="00D06335"/>
    <w:rsid w:val="00D06F49"/>
    <w:rsid w:val="00D122FF"/>
    <w:rsid w:val="00D12F75"/>
    <w:rsid w:val="00D1303C"/>
    <w:rsid w:val="00D13CC9"/>
    <w:rsid w:val="00D13DD4"/>
    <w:rsid w:val="00D147C2"/>
    <w:rsid w:val="00D15AA5"/>
    <w:rsid w:val="00D167B4"/>
    <w:rsid w:val="00D17F47"/>
    <w:rsid w:val="00D204F2"/>
    <w:rsid w:val="00D208AA"/>
    <w:rsid w:val="00D2100D"/>
    <w:rsid w:val="00D216F4"/>
    <w:rsid w:val="00D21CA3"/>
    <w:rsid w:val="00D23155"/>
    <w:rsid w:val="00D23417"/>
    <w:rsid w:val="00D2423A"/>
    <w:rsid w:val="00D24CE2"/>
    <w:rsid w:val="00D24E27"/>
    <w:rsid w:val="00D2586C"/>
    <w:rsid w:val="00D26100"/>
    <w:rsid w:val="00D276A9"/>
    <w:rsid w:val="00D30AC1"/>
    <w:rsid w:val="00D315AB"/>
    <w:rsid w:val="00D31B30"/>
    <w:rsid w:val="00D32511"/>
    <w:rsid w:val="00D325D4"/>
    <w:rsid w:val="00D34DAB"/>
    <w:rsid w:val="00D36E90"/>
    <w:rsid w:val="00D37AEE"/>
    <w:rsid w:val="00D37C4C"/>
    <w:rsid w:val="00D40066"/>
    <w:rsid w:val="00D413BA"/>
    <w:rsid w:val="00D42565"/>
    <w:rsid w:val="00D42ECC"/>
    <w:rsid w:val="00D43EB5"/>
    <w:rsid w:val="00D44943"/>
    <w:rsid w:val="00D45DAB"/>
    <w:rsid w:val="00D467D3"/>
    <w:rsid w:val="00D50A97"/>
    <w:rsid w:val="00D527BE"/>
    <w:rsid w:val="00D53D28"/>
    <w:rsid w:val="00D55EAB"/>
    <w:rsid w:val="00D5601D"/>
    <w:rsid w:val="00D5618D"/>
    <w:rsid w:val="00D5714D"/>
    <w:rsid w:val="00D605AC"/>
    <w:rsid w:val="00D616FD"/>
    <w:rsid w:val="00D61AB6"/>
    <w:rsid w:val="00D62110"/>
    <w:rsid w:val="00D62DFB"/>
    <w:rsid w:val="00D6359F"/>
    <w:rsid w:val="00D63D27"/>
    <w:rsid w:val="00D646DA"/>
    <w:rsid w:val="00D66414"/>
    <w:rsid w:val="00D67E90"/>
    <w:rsid w:val="00D7086C"/>
    <w:rsid w:val="00D719AC"/>
    <w:rsid w:val="00D72F8B"/>
    <w:rsid w:val="00D73770"/>
    <w:rsid w:val="00D7378D"/>
    <w:rsid w:val="00D73DC2"/>
    <w:rsid w:val="00D750D9"/>
    <w:rsid w:val="00D758CE"/>
    <w:rsid w:val="00D7665C"/>
    <w:rsid w:val="00D76CDE"/>
    <w:rsid w:val="00D77860"/>
    <w:rsid w:val="00D80DCA"/>
    <w:rsid w:val="00D81069"/>
    <w:rsid w:val="00D82228"/>
    <w:rsid w:val="00D82238"/>
    <w:rsid w:val="00D8238C"/>
    <w:rsid w:val="00D827FC"/>
    <w:rsid w:val="00D83C10"/>
    <w:rsid w:val="00D85026"/>
    <w:rsid w:val="00D850CF"/>
    <w:rsid w:val="00D86D52"/>
    <w:rsid w:val="00D87D2E"/>
    <w:rsid w:val="00D90BB8"/>
    <w:rsid w:val="00D91A0F"/>
    <w:rsid w:val="00D934C2"/>
    <w:rsid w:val="00D946E8"/>
    <w:rsid w:val="00D95264"/>
    <w:rsid w:val="00D9556A"/>
    <w:rsid w:val="00D95C25"/>
    <w:rsid w:val="00D96784"/>
    <w:rsid w:val="00DA0BED"/>
    <w:rsid w:val="00DA0E1C"/>
    <w:rsid w:val="00DA0FEC"/>
    <w:rsid w:val="00DA16B2"/>
    <w:rsid w:val="00DA1E9F"/>
    <w:rsid w:val="00DA3858"/>
    <w:rsid w:val="00DA46C6"/>
    <w:rsid w:val="00DA6FEE"/>
    <w:rsid w:val="00DA749F"/>
    <w:rsid w:val="00DA78E3"/>
    <w:rsid w:val="00DB0C7C"/>
    <w:rsid w:val="00DB3621"/>
    <w:rsid w:val="00DB5E33"/>
    <w:rsid w:val="00DB6F02"/>
    <w:rsid w:val="00DB756F"/>
    <w:rsid w:val="00DB7A43"/>
    <w:rsid w:val="00DC2272"/>
    <w:rsid w:val="00DC2346"/>
    <w:rsid w:val="00DC2D10"/>
    <w:rsid w:val="00DC3AC1"/>
    <w:rsid w:val="00DC451D"/>
    <w:rsid w:val="00DC45C3"/>
    <w:rsid w:val="00DC6D9D"/>
    <w:rsid w:val="00DC70F2"/>
    <w:rsid w:val="00DC7DEF"/>
    <w:rsid w:val="00DD0493"/>
    <w:rsid w:val="00DD197B"/>
    <w:rsid w:val="00DD1AE7"/>
    <w:rsid w:val="00DD1D7E"/>
    <w:rsid w:val="00DD2517"/>
    <w:rsid w:val="00DD2C66"/>
    <w:rsid w:val="00DD3143"/>
    <w:rsid w:val="00DD3D3A"/>
    <w:rsid w:val="00DD43B9"/>
    <w:rsid w:val="00DD4BA0"/>
    <w:rsid w:val="00DD4F15"/>
    <w:rsid w:val="00DD5D69"/>
    <w:rsid w:val="00DD6D6A"/>
    <w:rsid w:val="00DD734F"/>
    <w:rsid w:val="00DD7960"/>
    <w:rsid w:val="00DE26D2"/>
    <w:rsid w:val="00DE4E61"/>
    <w:rsid w:val="00DE6EE4"/>
    <w:rsid w:val="00DE7700"/>
    <w:rsid w:val="00DE7AC1"/>
    <w:rsid w:val="00DF0BD3"/>
    <w:rsid w:val="00DF1306"/>
    <w:rsid w:val="00DF18D4"/>
    <w:rsid w:val="00DF32BA"/>
    <w:rsid w:val="00DF746F"/>
    <w:rsid w:val="00DF777F"/>
    <w:rsid w:val="00E0007A"/>
    <w:rsid w:val="00E00DF1"/>
    <w:rsid w:val="00E02F58"/>
    <w:rsid w:val="00E04B1F"/>
    <w:rsid w:val="00E05816"/>
    <w:rsid w:val="00E0672E"/>
    <w:rsid w:val="00E07936"/>
    <w:rsid w:val="00E105E9"/>
    <w:rsid w:val="00E106B6"/>
    <w:rsid w:val="00E11C8D"/>
    <w:rsid w:val="00E12BF0"/>
    <w:rsid w:val="00E12C05"/>
    <w:rsid w:val="00E13C53"/>
    <w:rsid w:val="00E13C8C"/>
    <w:rsid w:val="00E13EA4"/>
    <w:rsid w:val="00E1430B"/>
    <w:rsid w:val="00E14D2E"/>
    <w:rsid w:val="00E16802"/>
    <w:rsid w:val="00E177BB"/>
    <w:rsid w:val="00E178E5"/>
    <w:rsid w:val="00E21A27"/>
    <w:rsid w:val="00E21F61"/>
    <w:rsid w:val="00E223EF"/>
    <w:rsid w:val="00E23463"/>
    <w:rsid w:val="00E23969"/>
    <w:rsid w:val="00E24A2A"/>
    <w:rsid w:val="00E24EC6"/>
    <w:rsid w:val="00E25DD8"/>
    <w:rsid w:val="00E272B3"/>
    <w:rsid w:val="00E27BD7"/>
    <w:rsid w:val="00E314D7"/>
    <w:rsid w:val="00E319BE"/>
    <w:rsid w:val="00E32718"/>
    <w:rsid w:val="00E32A3A"/>
    <w:rsid w:val="00E33002"/>
    <w:rsid w:val="00E333C2"/>
    <w:rsid w:val="00E36704"/>
    <w:rsid w:val="00E36FCC"/>
    <w:rsid w:val="00E378B5"/>
    <w:rsid w:val="00E379E0"/>
    <w:rsid w:val="00E410DE"/>
    <w:rsid w:val="00E428FB"/>
    <w:rsid w:val="00E435B6"/>
    <w:rsid w:val="00E439C4"/>
    <w:rsid w:val="00E45B55"/>
    <w:rsid w:val="00E46B53"/>
    <w:rsid w:val="00E4742B"/>
    <w:rsid w:val="00E50B69"/>
    <w:rsid w:val="00E51EE9"/>
    <w:rsid w:val="00E52A0C"/>
    <w:rsid w:val="00E53250"/>
    <w:rsid w:val="00E53601"/>
    <w:rsid w:val="00E53C42"/>
    <w:rsid w:val="00E55330"/>
    <w:rsid w:val="00E558FD"/>
    <w:rsid w:val="00E56A73"/>
    <w:rsid w:val="00E56CB8"/>
    <w:rsid w:val="00E60B40"/>
    <w:rsid w:val="00E60E93"/>
    <w:rsid w:val="00E62C7B"/>
    <w:rsid w:val="00E65A09"/>
    <w:rsid w:val="00E704E1"/>
    <w:rsid w:val="00E70F15"/>
    <w:rsid w:val="00E73895"/>
    <w:rsid w:val="00E74A2A"/>
    <w:rsid w:val="00E75277"/>
    <w:rsid w:val="00E7530C"/>
    <w:rsid w:val="00E77867"/>
    <w:rsid w:val="00E8049B"/>
    <w:rsid w:val="00E8072A"/>
    <w:rsid w:val="00E820A3"/>
    <w:rsid w:val="00E82ADD"/>
    <w:rsid w:val="00E83393"/>
    <w:rsid w:val="00E83A0A"/>
    <w:rsid w:val="00E83A6B"/>
    <w:rsid w:val="00E8542C"/>
    <w:rsid w:val="00E87020"/>
    <w:rsid w:val="00E87866"/>
    <w:rsid w:val="00E87B96"/>
    <w:rsid w:val="00E902E3"/>
    <w:rsid w:val="00E91A81"/>
    <w:rsid w:val="00E93447"/>
    <w:rsid w:val="00E93961"/>
    <w:rsid w:val="00E93E9A"/>
    <w:rsid w:val="00E95092"/>
    <w:rsid w:val="00E9511A"/>
    <w:rsid w:val="00E9582C"/>
    <w:rsid w:val="00E9656D"/>
    <w:rsid w:val="00E965EF"/>
    <w:rsid w:val="00EA041E"/>
    <w:rsid w:val="00EA11C9"/>
    <w:rsid w:val="00EA1852"/>
    <w:rsid w:val="00EA2189"/>
    <w:rsid w:val="00EA2CBC"/>
    <w:rsid w:val="00EA3093"/>
    <w:rsid w:val="00EA328D"/>
    <w:rsid w:val="00EA32E9"/>
    <w:rsid w:val="00EA39B6"/>
    <w:rsid w:val="00EA3F19"/>
    <w:rsid w:val="00EA55DD"/>
    <w:rsid w:val="00EA69E3"/>
    <w:rsid w:val="00EA6F00"/>
    <w:rsid w:val="00EA6F21"/>
    <w:rsid w:val="00EA7334"/>
    <w:rsid w:val="00EA7B51"/>
    <w:rsid w:val="00EB051D"/>
    <w:rsid w:val="00EB0CB8"/>
    <w:rsid w:val="00EB0DF4"/>
    <w:rsid w:val="00EB1D00"/>
    <w:rsid w:val="00EB3057"/>
    <w:rsid w:val="00EB536E"/>
    <w:rsid w:val="00EB6B68"/>
    <w:rsid w:val="00EB7415"/>
    <w:rsid w:val="00EC0EF6"/>
    <w:rsid w:val="00EC5792"/>
    <w:rsid w:val="00EC5B28"/>
    <w:rsid w:val="00EC63CE"/>
    <w:rsid w:val="00EC7467"/>
    <w:rsid w:val="00ED0364"/>
    <w:rsid w:val="00ED1577"/>
    <w:rsid w:val="00ED1C52"/>
    <w:rsid w:val="00ED21AB"/>
    <w:rsid w:val="00ED29B8"/>
    <w:rsid w:val="00ED2D5B"/>
    <w:rsid w:val="00ED39DF"/>
    <w:rsid w:val="00ED52D4"/>
    <w:rsid w:val="00ED5A9B"/>
    <w:rsid w:val="00ED6800"/>
    <w:rsid w:val="00ED7170"/>
    <w:rsid w:val="00EE0CFB"/>
    <w:rsid w:val="00EE2566"/>
    <w:rsid w:val="00EE27A1"/>
    <w:rsid w:val="00EE34D5"/>
    <w:rsid w:val="00EE474B"/>
    <w:rsid w:val="00EE5933"/>
    <w:rsid w:val="00EE692B"/>
    <w:rsid w:val="00EE69D9"/>
    <w:rsid w:val="00EE6F8A"/>
    <w:rsid w:val="00EE7A6B"/>
    <w:rsid w:val="00EF109F"/>
    <w:rsid w:val="00EF176A"/>
    <w:rsid w:val="00EF17B5"/>
    <w:rsid w:val="00EF1832"/>
    <w:rsid w:val="00EF1B93"/>
    <w:rsid w:val="00EF20B1"/>
    <w:rsid w:val="00EF224B"/>
    <w:rsid w:val="00EF25FE"/>
    <w:rsid w:val="00EF263A"/>
    <w:rsid w:val="00EF40CD"/>
    <w:rsid w:val="00EF435A"/>
    <w:rsid w:val="00EF4792"/>
    <w:rsid w:val="00EF4EB1"/>
    <w:rsid w:val="00EF5D5B"/>
    <w:rsid w:val="00F0145E"/>
    <w:rsid w:val="00F03B98"/>
    <w:rsid w:val="00F056FE"/>
    <w:rsid w:val="00F0587B"/>
    <w:rsid w:val="00F059A2"/>
    <w:rsid w:val="00F11D79"/>
    <w:rsid w:val="00F12C12"/>
    <w:rsid w:val="00F131F0"/>
    <w:rsid w:val="00F136F6"/>
    <w:rsid w:val="00F14B26"/>
    <w:rsid w:val="00F15E52"/>
    <w:rsid w:val="00F16CD9"/>
    <w:rsid w:val="00F17D0B"/>
    <w:rsid w:val="00F20782"/>
    <w:rsid w:val="00F21083"/>
    <w:rsid w:val="00F21DA5"/>
    <w:rsid w:val="00F228BC"/>
    <w:rsid w:val="00F22935"/>
    <w:rsid w:val="00F242D2"/>
    <w:rsid w:val="00F2544D"/>
    <w:rsid w:val="00F254BF"/>
    <w:rsid w:val="00F2555C"/>
    <w:rsid w:val="00F25A15"/>
    <w:rsid w:val="00F25EA2"/>
    <w:rsid w:val="00F261F7"/>
    <w:rsid w:val="00F26693"/>
    <w:rsid w:val="00F26975"/>
    <w:rsid w:val="00F26A3F"/>
    <w:rsid w:val="00F30987"/>
    <w:rsid w:val="00F30D50"/>
    <w:rsid w:val="00F318B1"/>
    <w:rsid w:val="00F337D8"/>
    <w:rsid w:val="00F33FC9"/>
    <w:rsid w:val="00F34187"/>
    <w:rsid w:val="00F342B4"/>
    <w:rsid w:val="00F349D2"/>
    <w:rsid w:val="00F35E4F"/>
    <w:rsid w:val="00F36151"/>
    <w:rsid w:val="00F366E3"/>
    <w:rsid w:val="00F36742"/>
    <w:rsid w:val="00F368C0"/>
    <w:rsid w:val="00F36C65"/>
    <w:rsid w:val="00F3746C"/>
    <w:rsid w:val="00F37827"/>
    <w:rsid w:val="00F37DE7"/>
    <w:rsid w:val="00F40BD2"/>
    <w:rsid w:val="00F4154D"/>
    <w:rsid w:val="00F45B21"/>
    <w:rsid w:val="00F45E27"/>
    <w:rsid w:val="00F4644D"/>
    <w:rsid w:val="00F46BC9"/>
    <w:rsid w:val="00F47B51"/>
    <w:rsid w:val="00F47EA8"/>
    <w:rsid w:val="00F47F64"/>
    <w:rsid w:val="00F50244"/>
    <w:rsid w:val="00F52101"/>
    <w:rsid w:val="00F5223B"/>
    <w:rsid w:val="00F525B5"/>
    <w:rsid w:val="00F539D8"/>
    <w:rsid w:val="00F53B6A"/>
    <w:rsid w:val="00F5477E"/>
    <w:rsid w:val="00F54DC6"/>
    <w:rsid w:val="00F56859"/>
    <w:rsid w:val="00F57ABD"/>
    <w:rsid w:val="00F61E38"/>
    <w:rsid w:val="00F621E5"/>
    <w:rsid w:val="00F62FD7"/>
    <w:rsid w:val="00F63260"/>
    <w:rsid w:val="00F6346D"/>
    <w:rsid w:val="00F63E95"/>
    <w:rsid w:val="00F6537C"/>
    <w:rsid w:val="00F65486"/>
    <w:rsid w:val="00F6555A"/>
    <w:rsid w:val="00F677EB"/>
    <w:rsid w:val="00F71D13"/>
    <w:rsid w:val="00F71D42"/>
    <w:rsid w:val="00F723D0"/>
    <w:rsid w:val="00F72C75"/>
    <w:rsid w:val="00F73C27"/>
    <w:rsid w:val="00F74CE2"/>
    <w:rsid w:val="00F74CEC"/>
    <w:rsid w:val="00F759D6"/>
    <w:rsid w:val="00F7626C"/>
    <w:rsid w:val="00F8068F"/>
    <w:rsid w:val="00F80E2E"/>
    <w:rsid w:val="00F814C3"/>
    <w:rsid w:val="00F8261E"/>
    <w:rsid w:val="00F84603"/>
    <w:rsid w:val="00F86B7E"/>
    <w:rsid w:val="00F86BA8"/>
    <w:rsid w:val="00F86D87"/>
    <w:rsid w:val="00F87885"/>
    <w:rsid w:val="00F90346"/>
    <w:rsid w:val="00F90AB0"/>
    <w:rsid w:val="00F92AB9"/>
    <w:rsid w:val="00F93459"/>
    <w:rsid w:val="00F954CB"/>
    <w:rsid w:val="00F97419"/>
    <w:rsid w:val="00F97F0A"/>
    <w:rsid w:val="00FA128D"/>
    <w:rsid w:val="00FA18EA"/>
    <w:rsid w:val="00FA1F03"/>
    <w:rsid w:val="00FA40FC"/>
    <w:rsid w:val="00FA48C8"/>
    <w:rsid w:val="00FA5441"/>
    <w:rsid w:val="00FA6906"/>
    <w:rsid w:val="00FA7094"/>
    <w:rsid w:val="00FA7F68"/>
    <w:rsid w:val="00FB1C07"/>
    <w:rsid w:val="00FB4BA7"/>
    <w:rsid w:val="00FB5466"/>
    <w:rsid w:val="00FB62CD"/>
    <w:rsid w:val="00FB64AE"/>
    <w:rsid w:val="00FB6E81"/>
    <w:rsid w:val="00FB7CAC"/>
    <w:rsid w:val="00FC0697"/>
    <w:rsid w:val="00FC1274"/>
    <w:rsid w:val="00FC1547"/>
    <w:rsid w:val="00FC2EC8"/>
    <w:rsid w:val="00FC37D8"/>
    <w:rsid w:val="00FC5E2E"/>
    <w:rsid w:val="00FC5EC2"/>
    <w:rsid w:val="00FC6FE2"/>
    <w:rsid w:val="00FD12C8"/>
    <w:rsid w:val="00FD1A26"/>
    <w:rsid w:val="00FD3E14"/>
    <w:rsid w:val="00FD457E"/>
    <w:rsid w:val="00FD4DFA"/>
    <w:rsid w:val="00FD4FFB"/>
    <w:rsid w:val="00FD58B8"/>
    <w:rsid w:val="00FD6317"/>
    <w:rsid w:val="00FD78FC"/>
    <w:rsid w:val="00FE0C93"/>
    <w:rsid w:val="00FE128D"/>
    <w:rsid w:val="00FE13AD"/>
    <w:rsid w:val="00FE232A"/>
    <w:rsid w:val="00FE3933"/>
    <w:rsid w:val="00FE3E70"/>
    <w:rsid w:val="00FF05C1"/>
    <w:rsid w:val="00FF05DB"/>
    <w:rsid w:val="00FF0B7C"/>
    <w:rsid w:val="00FF0B9A"/>
    <w:rsid w:val="00FF0FAE"/>
    <w:rsid w:val="00FF1F89"/>
    <w:rsid w:val="00FF2123"/>
    <w:rsid w:val="00FF2171"/>
    <w:rsid w:val="00FF2555"/>
    <w:rsid w:val="00FF466A"/>
    <w:rsid w:val="00FF4BA7"/>
    <w:rsid w:val="00FF57E0"/>
    <w:rsid w:val="00FF7776"/>
    <w:rsid w:val="00FF7F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BBD15"/>
  <w15:docId w15:val="{73950F8C-72D8-4C67-A214-455ABAA7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D77"/>
  </w:style>
  <w:style w:type="paragraph" w:styleId="1">
    <w:name w:val="heading 1"/>
    <w:basedOn w:val="a0"/>
    <w:next w:val="a"/>
    <w:link w:val="10"/>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2">
    <w:name w:val="heading 2"/>
    <w:basedOn w:val="a0"/>
    <w:next w:val="a"/>
    <w:link w:val="20"/>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3">
    <w:name w:val="heading 3"/>
    <w:basedOn w:val="a"/>
    <w:next w:val="a"/>
    <w:link w:val="30"/>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aliases w:val="List Paragraph1,List1,List Paragraph11,List Paragraph111,Colorful List - Accent 11,List Paragraph1111,ПАРАГРАФ"/>
    <w:basedOn w:val="a"/>
    <w:link w:val="a4"/>
    <w:uiPriority w:val="34"/>
    <w:qFormat/>
    <w:rsid w:val="007057A9"/>
    <w:pPr>
      <w:ind w:left="720"/>
      <w:contextualSpacing/>
    </w:pPr>
  </w:style>
  <w:style w:type="paragraph" w:styleId="a5">
    <w:name w:val="footnote text"/>
    <w:aliases w:val="stile 1,Footnote,Footnote1,Footnote2,Footnote3,Footnote4,Footnote5,Footnote6,Footnote7,Footnote8,Footnote9,Footnote10,Footnote11,Footnote21,Footnote31,Footnote41,Footnote51,Footnote61,Footnote71,Footnote81,Footnote91"/>
    <w:basedOn w:val="a"/>
    <w:link w:val="a6"/>
    <w:unhideWhenUsed/>
    <w:rsid w:val="002325A3"/>
    <w:pPr>
      <w:spacing w:after="0" w:line="240" w:lineRule="auto"/>
    </w:pPr>
    <w:rPr>
      <w:sz w:val="20"/>
      <w:szCs w:val="20"/>
    </w:rPr>
  </w:style>
  <w:style w:type="character" w:customStyle="1" w:styleId="a6">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1"/>
    <w:link w:val="a5"/>
    <w:rsid w:val="002325A3"/>
    <w:rPr>
      <w:sz w:val="20"/>
      <w:szCs w:val="20"/>
    </w:rPr>
  </w:style>
  <w:style w:type="character" w:styleId="a7">
    <w:name w:val="footnote reference"/>
    <w:aliases w:val="Footnote symbol"/>
    <w:basedOn w:val="a1"/>
    <w:unhideWhenUsed/>
    <w:rsid w:val="002325A3"/>
    <w:rPr>
      <w:vertAlign w:val="superscript"/>
    </w:rPr>
  </w:style>
  <w:style w:type="paragraph" w:styleId="a8">
    <w:name w:val="Balloon Text"/>
    <w:basedOn w:val="a"/>
    <w:link w:val="a9"/>
    <w:uiPriority w:val="99"/>
    <w:semiHidden/>
    <w:unhideWhenUsed/>
    <w:rsid w:val="002D4B6A"/>
    <w:pPr>
      <w:spacing w:after="0" w:line="240" w:lineRule="auto"/>
    </w:pPr>
    <w:rPr>
      <w:rFonts w:ascii="Segoe UI" w:hAnsi="Segoe UI" w:cs="Segoe UI"/>
      <w:sz w:val="18"/>
      <w:szCs w:val="18"/>
    </w:rPr>
  </w:style>
  <w:style w:type="character" w:customStyle="1" w:styleId="a9">
    <w:name w:val="Изнесен текст Знак"/>
    <w:basedOn w:val="a1"/>
    <w:link w:val="a8"/>
    <w:uiPriority w:val="99"/>
    <w:semiHidden/>
    <w:rsid w:val="002D4B6A"/>
    <w:rPr>
      <w:rFonts w:ascii="Segoe UI" w:hAnsi="Segoe UI" w:cs="Segoe UI"/>
      <w:sz w:val="18"/>
      <w:szCs w:val="18"/>
    </w:rPr>
  </w:style>
  <w:style w:type="paragraph" w:styleId="aa">
    <w:name w:val="header"/>
    <w:basedOn w:val="a"/>
    <w:link w:val="ab"/>
    <w:uiPriority w:val="99"/>
    <w:unhideWhenUsed/>
    <w:rsid w:val="000553B8"/>
    <w:pPr>
      <w:tabs>
        <w:tab w:val="center" w:pos="4536"/>
        <w:tab w:val="right" w:pos="9072"/>
      </w:tabs>
      <w:spacing w:after="0" w:line="240" w:lineRule="auto"/>
    </w:pPr>
  </w:style>
  <w:style w:type="character" w:customStyle="1" w:styleId="ab">
    <w:name w:val="Горен колонтитул Знак"/>
    <w:basedOn w:val="a1"/>
    <w:link w:val="aa"/>
    <w:uiPriority w:val="99"/>
    <w:rsid w:val="000553B8"/>
  </w:style>
  <w:style w:type="paragraph" w:styleId="ac">
    <w:name w:val="footer"/>
    <w:basedOn w:val="a"/>
    <w:link w:val="ad"/>
    <w:uiPriority w:val="99"/>
    <w:unhideWhenUsed/>
    <w:rsid w:val="000553B8"/>
    <w:pPr>
      <w:tabs>
        <w:tab w:val="center" w:pos="4536"/>
        <w:tab w:val="right" w:pos="9072"/>
      </w:tabs>
      <w:spacing w:after="0" w:line="240" w:lineRule="auto"/>
    </w:pPr>
  </w:style>
  <w:style w:type="character" w:customStyle="1" w:styleId="ad">
    <w:name w:val="Долен колонтитул Знак"/>
    <w:basedOn w:val="a1"/>
    <w:link w:val="ac"/>
    <w:uiPriority w:val="99"/>
    <w:rsid w:val="000553B8"/>
  </w:style>
  <w:style w:type="table" w:styleId="ae">
    <w:name w:val="Table Grid"/>
    <w:basedOn w:val="a2"/>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1"/>
    <w:uiPriority w:val="99"/>
    <w:semiHidden/>
    <w:unhideWhenUsed/>
    <w:rsid w:val="00D61AB6"/>
    <w:rPr>
      <w:sz w:val="16"/>
      <w:szCs w:val="16"/>
    </w:rPr>
  </w:style>
  <w:style w:type="paragraph" w:styleId="af0">
    <w:name w:val="annotation text"/>
    <w:basedOn w:val="a"/>
    <w:link w:val="af1"/>
    <w:uiPriority w:val="99"/>
    <w:unhideWhenUsed/>
    <w:rsid w:val="00D61AB6"/>
    <w:pPr>
      <w:spacing w:line="240" w:lineRule="auto"/>
    </w:pPr>
    <w:rPr>
      <w:sz w:val="20"/>
      <w:szCs w:val="20"/>
    </w:rPr>
  </w:style>
  <w:style w:type="character" w:customStyle="1" w:styleId="af1">
    <w:name w:val="Текст на коментар Знак"/>
    <w:basedOn w:val="a1"/>
    <w:link w:val="af0"/>
    <w:uiPriority w:val="99"/>
    <w:rsid w:val="00D61AB6"/>
    <w:rPr>
      <w:sz w:val="20"/>
      <w:szCs w:val="20"/>
    </w:rPr>
  </w:style>
  <w:style w:type="paragraph" w:styleId="af2">
    <w:name w:val="annotation subject"/>
    <w:basedOn w:val="af0"/>
    <w:next w:val="af0"/>
    <w:link w:val="af3"/>
    <w:uiPriority w:val="99"/>
    <w:semiHidden/>
    <w:unhideWhenUsed/>
    <w:rsid w:val="00D61AB6"/>
    <w:rPr>
      <w:b/>
      <w:bCs/>
    </w:rPr>
  </w:style>
  <w:style w:type="character" w:customStyle="1" w:styleId="af3">
    <w:name w:val="Предмет на коментар Знак"/>
    <w:basedOn w:val="af1"/>
    <w:link w:val="af2"/>
    <w:uiPriority w:val="99"/>
    <w:semiHidden/>
    <w:rsid w:val="00D61AB6"/>
    <w:rPr>
      <w:b/>
      <w:bCs/>
      <w:sz w:val="20"/>
      <w:szCs w:val="20"/>
    </w:rPr>
  </w:style>
  <w:style w:type="paragraph" w:styleId="61">
    <w:name w:val="toc 6"/>
    <w:basedOn w:val="a"/>
    <w:next w:val="a"/>
    <w:autoRedefine/>
    <w:semiHidden/>
    <w:rsid w:val="00B81848"/>
    <w:pPr>
      <w:spacing w:after="0"/>
      <w:ind w:left="1100"/>
    </w:pPr>
    <w:rPr>
      <w:sz w:val="20"/>
      <w:szCs w:val="20"/>
    </w:rPr>
  </w:style>
  <w:style w:type="paragraph" w:customStyle="1" w:styleId="TableContents">
    <w:name w:val="Table Contents"/>
    <w:basedOn w:val="af4"/>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a"/>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af5">
    <w:name w:val="Strong"/>
    <w:qFormat/>
    <w:rsid w:val="00B81848"/>
    <w:rPr>
      <w:b/>
      <w:bCs/>
    </w:rPr>
  </w:style>
  <w:style w:type="paragraph" w:customStyle="1" w:styleId="tableheading">
    <w:name w:val="tableheading"/>
    <w:basedOn w:val="a"/>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a"/>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4">
    <w:name w:val="Body Text"/>
    <w:basedOn w:val="a"/>
    <w:link w:val="af6"/>
    <w:uiPriority w:val="99"/>
    <w:semiHidden/>
    <w:unhideWhenUsed/>
    <w:rsid w:val="00B81848"/>
    <w:pPr>
      <w:spacing w:after="120"/>
    </w:pPr>
  </w:style>
  <w:style w:type="character" w:customStyle="1" w:styleId="af6">
    <w:name w:val="Основен текст Знак"/>
    <w:basedOn w:val="a1"/>
    <w:link w:val="af4"/>
    <w:uiPriority w:val="99"/>
    <w:semiHidden/>
    <w:rsid w:val="00B81848"/>
  </w:style>
  <w:style w:type="paragraph" w:styleId="af7">
    <w:name w:val="Title"/>
    <w:basedOn w:val="a"/>
    <w:next w:val="a"/>
    <w:link w:val="af8"/>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af8">
    <w:name w:val="Заглавие Знак"/>
    <w:basedOn w:val="a1"/>
    <w:link w:val="af7"/>
    <w:rsid w:val="00E50B69"/>
    <w:rPr>
      <w:rFonts w:ascii="Times New Roman" w:eastAsia="Times New Roman" w:hAnsi="Times New Roman" w:cs="Times New Roman"/>
      <w:b/>
      <w:snapToGrid w:val="0"/>
      <w:sz w:val="48"/>
      <w:szCs w:val="20"/>
      <w:lang w:val="en-GB"/>
    </w:rPr>
  </w:style>
  <w:style w:type="character" w:customStyle="1" w:styleId="20">
    <w:name w:val="Заглавие 2 Знак"/>
    <w:basedOn w:val="a1"/>
    <w:link w:val="2"/>
    <w:rsid w:val="007570DC"/>
    <w:rPr>
      <w:rFonts w:ascii="Times New Roman" w:hAnsi="Times New Roman" w:cs="Times New Roman"/>
      <w:b/>
      <w:color w:val="0070C0"/>
      <w:sz w:val="24"/>
      <w:szCs w:val="24"/>
    </w:rPr>
  </w:style>
  <w:style w:type="paragraph" w:customStyle="1" w:styleId="Guidelines1">
    <w:name w:val="Guidelines 1"/>
    <w:basedOn w:val="1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noProof/>
      <w:snapToGrid w:val="0"/>
      <w:lang w:val="en-GB"/>
    </w:rPr>
  </w:style>
  <w:style w:type="paragraph" w:customStyle="1" w:styleId="CM1">
    <w:name w:val="CM1"/>
    <w:basedOn w:val="a"/>
    <w:next w:val="a"/>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a"/>
    <w:next w:val="a"/>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11">
    <w:name w:val="toc 1"/>
    <w:basedOn w:val="a"/>
    <w:next w:val="a"/>
    <w:autoRedefine/>
    <w:uiPriority w:val="39"/>
    <w:unhideWhenUsed/>
    <w:qFormat/>
    <w:rsid w:val="002624D0"/>
    <w:pPr>
      <w:spacing w:before="120" w:after="0"/>
    </w:pPr>
    <w:rPr>
      <w:b/>
      <w:bCs/>
      <w:sz w:val="24"/>
      <w:szCs w:val="24"/>
    </w:rPr>
  </w:style>
  <w:style w:type="character" w:customStyle="1" w:styleId="10">
    <w:name w:val="Заглавие 1 Знак"/>
    <w:basedOn w:val="a1"/>
    <w:link w:val="1"/>
    <w:uiPriority w:val="9"/>
    <w:rsid w:val="007570DC"/>
    <w:rPr>
      <w:rFonts w:ascii="Times New Roman" w:hAnsi="Times New Roman" w:cs="Times New Roman"/>
      <w:b/>
      <w:color w:val="0070C0"/>
      <w:sz w:val="26"/>
      <w:szCs w:val="26"/>
    </w:rPr>
  </w:style>
  <w:style w:type="paragraph" w:styleId="af9">
    <w:name w:val="TOC Heading"/>
    <w:basedOn w:val="1"/>
    <w:next w:val="a"/>
    <w:uiPriority w:val="39"/>
    <w:unhideWhenUsed/>
    <w:qFormat/>
    <w:rsid w:val="00EA3F19"/>
    <w:pPr>
      <w:spacing w:line="276" w:lineRule="auto"/>
      <w:outlineLvl w:val="9"/>
    </w:pPr>
    <w:rPr>
      <w:lang w:eastAsia="bg-BG"/>
    </w:rPr>
  </w:style>
  <w:style w:type="paragraph" w:styleId="21">
    <w:name w:val="toc 2"/>
    <w:basedOn w:val="a"/>
    <w:next w:val="a"/>
    <w:autoRedefine/>
    <w:uiPriority w:val="39"/>
    <w:unhideWhenUsed/>
    <w:qFormat/>
    <w:rsid w:val="00F72C75"/>
    <w:pPr>
      <w:tabs>
        <w:tab w:val="right" w:leader="dot" w:pos="9346"/>
      </w:tabs>
      <w:spacing w:before="120" w:after="120" w:line="360" w:lineRule="auto"/>
      <w:ind w:left="220"/>
    </w:pPr>
    <w:rPr>
      <w:b/>
      <w:bCs/>
    </w:rPr>
  </w:style>
  <w:style w:type="character" w:styleId="afa">
    <w:name w:val="Hyperlink"/>
    <w:basedOn w:val="a1"/>
    <w:uiPriority w:val="99"/>
    <w:unhideWhenUsed/>
    <w:rsid w:val="00EA3F19"/>
    <w:rPr>
      <w:color w:val="0563C1" w:themeColor="hyperlink"/>
      <w:u w:val="single"/>
    </w:rPr>
  </w:style>
  <w:style w:type="paragraph" w:styleId="31">
    <w:name w:val="toc 3"/>
    <w:basedOn w:val="a"/>
    <w:next w:val="a"/>
    <w:autoRedefine/>
    <w:uiPriority w:val="39"/>
    <w:unhideWhenUsed/>
    <w:qFormat/>
    <w:rsid w:val="00EA3F19"/>
    <w:pPr>
      <w:spacing w:after="0"/>
      <w:ind w:left="440"/>
    </w:pPr>
  </w:style>
  <w:style w:type="paragraph" w:styleId="4">
    <w:name w:val="toc 4"/>
    <w:basedOn w:val="a"/>
    <w:next w:val="a"/>
    <w:autoRedefine/>
    <w:uiPriority w:val="39"/>
    <w:unhideWhenUsed/>
    <w:rsid w:val="00EA3F19"/>
    <w:pPr>
      <w:spacing w:after="0"/>
      <w:ind w:left="660"/>
    </w:pPr>
    <w:rPr>
      <w:sz w:val="20"/>
      <w:szCs w:val="20"/>
    </w:rPr>
  </w:style>
  <w:style w:type="paragraph" w:styleId="5">
    <w:name w:val="toc 5"/>
    <w:basedOn w:val="a"/>
    <w:next w:val="a"/>
    <w:autoRedefine/>
    <w:uiPriority w:val="39"/>
    <w:unhideWhenUsed/>
    <w:rsid w:val="00EA3F19"/>
    <w:pPr>
      <w:spacing w:after="0"/>
      <w:ind w:left="880"/>
    </w:pPr>
    <w:rPr>
      <w:sz w:val="20"/>
      <w:szCs w:val="20"/>
    </w:rPr>
  </w:style>
  <w:style w:type="paragraph" w:styleId="7">
    <w:name w:val="toc 7"/>
    <w:basedOn w:val="a"/>
    <w:next w:val="a"/>
    <w:autoRedefine/>
    <w:uiPriority w:val="39"/>
    <w:unhideWhenUsed/>
    <w:rsid w:val="00EA3F19"/>
    <w:pPr>
      <w:spacing w:after="0"/>
      <w:ind w:left="1320"/>
    </w:pPr>
    <w:rPr>
      <w:sz w:val="20"/>
      <w:szCs w:val="20"/>
    </w:rPr>
  </w:style>
  <w:style w:type="paragraph" w:styleId="8">
    <w:name w:val="toc 8"/>
    <w:basedOn w:val="a"/>
    <w:next w:val="a"/>
    <w:autoRedefine/>
    <w:uiPriority w:val="39"/>
    <w:unhideWhenUsed/>
    <w:rsid w:val="00EA3F19"/>
    <w:pPr>
      <w:spacing w:after="0"/>
      <w:ind w:left="1540"/>
    </w:pPr>
    <w:rPr>
      <w:sz w:val="20"/>
      <w:szCs w:val="20"/>
    </w:rPr>
  </w:style>
  <w:style w:type="paragraph" w:styleId="9">
    <w:name w:val="toc 9"/>
    <w:basedOn w:val="a"/>
    <w:next w:val="a"/>
    <w:autoRedefine/>
    <w:uiPriority w:val="39"/>
    <w:unhideWhenUsed/>
    <w:rsid w:val="00EA3F19"/>
    <w:pPr>
      <w:spacing w:after="0"/>
      <w:ind w:left="1760"/>
    </w:pPr>
    <w:rPr>
      <w:sz w:val="20"/>
      <w:szCs w:val="20"/>
    </w:rPr>
  </w:style>
  <w:style w:type="paragraph" w:customStyle="1" w:styleId="Text1">
    <w:name w:val="Text 1"/>
    <w:basedOn w:val="a"/>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afb">
    <w:name w:val="Normal (Web)"/>
    <w:basedOn w:val="a"/>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60">
    <w:name w:val="Заглавие 6 Знак"/>
    <w:basedOn w:val="a1"/>
    <w:link w:val="6"/>
    <w:uiPriority w:val="9"/>
    <w:semiHidden/>
    <w:rsid w:val="00635331"/>
    <w:rPr>
      <w:rFonts w:asciiTheme="majorHAnsi" w:eastAsiaTheme="majorEastAsia" w:hAnsiTheme="majorHAnsi" w:cstheme="majorBidi"/>
      <w:i/>
      <w:iCs/>
      <w:color w:val="1F4D78" w:themeColor="accent1" w:themeShade="7F"/>
    </w:rPr>
  </w:style>
  <w:style w:type="paragraph" w:styleId="32">
    <w:name w:val="Body Text 3"/>
    <w:basedOn w:val="a"/>
    <w:link w:val="33"/>
    <w:uiPriority w:val="99"/>
    <w:unhideWhenUsed/>
    <w:rsid w:val="00635331"/>
    <w:pPr>
      <w:spacing w:after="120"/>
    </w:pPr>
    <w:rPr>
      <w:sz w:val="16"/>
      <w:szCs w:val="16"/>
    </w:rPr>
  </w:style>
  <w:style w:type="character" w:customStyle="1" w:styleId="33">
    <w:name w:val="Основен текст 3 Знак"/>
    <w:basedOn w:val="a1"/>
    <w:link w:val="32"/>
    <w:uiPriority w:val="99"/>
    <w:rsid w:val="00635331"/>
    <w:rPr>
      <w:sz w:val="16"/>
      <w:szCs w:val="16"/>
    </w:rPr>
  </w:style>
  <w:style w:type="paragraph" w:styleId="afc">
    <w:name w:val="List Bullet"/>
    <w:basedOn w:val="a"/>
    <w:autoRedefine/>
    <w:rsid w:val="001A276C"/>
    <w:pPr>
      <w:tabs>
        <w:tab w:val="left" w:pos="360"/>
      </w:tabs>
      <w:spacing w:before="120" w:after="120" w:line="240" w:lineRule="auto"/>
      <w:jc w:val="both"/>
    </w:pPr>
    <w:rPr>
      <w:rFonts w:ascii="Times New Roman" w:eastAsia="Times New Roman" w:hAnsi="Times New Roman" w:cs="Times New Roman"/>
      <w:sz w:val="24"/>
      <w:szCs w:val="20"/>
      <w:lang w:val="en-GB" w:eastAsia="en-GB"/>
    </w:rPr>
  </w:style>
  <w:style w:type="paragraph" w:customStyle="1" w:styleId="GfAheading1">
    <w:name w:val="GfA heading 1"/>
    <w:basedOn w:val="a"/>
    <w:rsid w:val="00C6489D"/>
    <w:pPr>
      <w:numPr>
        <w:numId w:val="5"/>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a"/>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a"/>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a1"/>
    <w:rsid w:val="00D00F5E"/>
  </w:style>
  <w:style w:type="paragraph" w:customStyle="1" w:styleId="BodyText21">
    <w:name w:val="Body Text 21"/>
    <w:basedOn w:val="a"/>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a"/>
    <w:autoRedefine/>
    <w:rsid w:val="00D67E90"/>
    <w:pPr>
      <w:numPr>
        <w:numId w:val="10"/>
      </w:numPr>
      <w:spacing w:after="120" w:line="240" w:lineRule="auto"/>
      <w:jc w:val="both"/>
    </w:pPr>
    <w:rPr>
      <w:rFonts w:ascii="Times New Roman" w:eastAsia="Times New Roman" w:hAnsi="Times New Roman" w:cs="Times New Roman"/>
      <w:snapToGrid w:val="0"/>
      <w:sz w:val="24"/>
      <w:szCs w:val="24"/>
    </w:rPr>
  </w:style>
  <w:style w:type="character" w:customStyle="1" w:styleId="30">
    <w:name w:val="Заглавие 3 Знак"/>
    <w:basedOn w:val="a1"/>
    <w:link w:val="3"/>
    <w:uiPriority w:val="9"/>
    <w:semiHidden/>
    <w:rsid w:val="00C83120"/>
    <w:rPr>
      <w:rFonts w:asciiTheme="majorHAnsi" w:eastAsiaTheme="majorEastAsia" w:hAnsiTheme="majorHAnsi" w:cstheme="majorBidi"/>
      <w:b/>
      <w:bCs/>
      <w:color w:val="5B9BD5" w:themeColor="accent1"/>
    </w:rPr>
  </w:style>
  <w:style w:type="paragraph" w:styleId="afd">
    <w:name w:val="Revision"/>
    <w:hidden/>
    <w:uiPriority w:val="99"/>
    <w:semiHidden/>
    <w:rsid w:val="00462B4A"/>
    <w:pPr>
      <w:spacing w:after="0" w:line="240" w:lineRule="auto"/>
    </w:pPr>
  </w:style>
  <w:style w:type="character" w:styleId="afe">
    <w:name w:val="FollowedHyperlink"/>
    <w:basedOn w:val="a1"/>
    <w:uiPriority w:val="99"/>
    <w:semiHidden/>
    <w:unhideWhenUsed/>
    <w:rsid w:val="008378DE"/>
    <w:rPr>
      <w:color w:val="954F72" w:themeColor="followedHyperlink"/>
      <w:u w:val="single"/>
    </w:rPr>
  </w:style>
  <w:style w:type="paragraph" w:styleId="aff">
    <w:name w:val="endnote text"/>
    <w:basedOn w:val="a"/>
    <w:link w:val="aff0"/>
    <w:rsid w:val="009D2FBF"/>
    <w:pPr>
      <w:spacing w:after="0" w:line="240" w:lineRule="auto"/>
    </w:pPr>
    <w:rPr>
      <w:rFonts w:ascii="Times New Roman" w:eastAsia="Times New Roman" w:hAnsi="Times New Roman" w:cs="Times New Roman"/>
      <w:sz w:val="20"/>
      <w:szCs w:val="20"/>
      <w:lang w:eastAsia="bg-BG"/>
    </w:rPr>
  </w:style>
  <w:style w:type="character" w:customStyle="1" w:styleId="aff0">
    <w:name w:val="Текст на бележка в края Знак"/>
    <w:basedOn w:val="a1"/>
    <w:link w:val="aff"/>
    <w:rsid w:val="009D2FBF"/>
    <w:rPr>
      <w:rFonts w:ascii="Times New Roman" w:eastAsia="Times New Roman" w:hAnsi="Times New Roman" w:cs="Times New Roman"/>
      <w:sz w:val="20"/>
      <w:szCs w:val="20"/>
      <w:lang w:eastAsia="bg-BG"/>
    </w:rPr>
  </w:style>
  <w:style w:type="character" w:customStyle="1" w:styleId="apple-converted-space">
    <w:name w:val="apple-converted-space"/>
    <w:basedOn w:val="a1"/>
    <w:rsid w:val="0088472B"/>
  </w:style>
  <w:style w:type="character" w:customStyle="1" w:styleId="a4">
    <w:name w:val="Списък на абзаци Знак"/>
    <w:aliases w:val="List Paragraph1 Знак,List1 Знак,List Paragraph11 Знак,List Paragraph111 Знак,Colorful List - Accent 11 Знак,List Paragraph1111 Знак,ПАРАГРАФ Знак"/>
    <w:link w:val="a0"/>
    <w:uiPriority w:val="34"/>
    <w:qFormat/>
    <w:locked/>
    <w:rsid w:val="00F45B21"/>
  </w:style>
  <w:style w:type="paragraph" w:customStyle="1" w:styleId="Footnote911">
    <w:name w:val="Footnote911"/>
    <w:basedOn w:val="a"/>
    <w:next w:val="a5"/>
    <w:unhideWhenUsed/>
    <w:rsid w:val="00A46029"/>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85237098">
      <w:bodyDiv w:val="1"/>
      <w:marLeft w:val="0"/>
      <w:marRight w:val="0"/>
      <w:marTop w:val="0"/>
      <w:marBottom w:val="0"/>
      <w:divBdr>
        <w:top w:val="none" w:sz="0" w:space="0" w:color="auto"/>
        <w:left w:val="none" w:sz="0" w:space="0" w:color="auto"/>
        <w:bottom w:val="none" w:sz="0" w:space="0" w:color="auto"/>
        <w:right w:val="none" w:sz="0" w:space="0" w:color="auto"/>
      </w:divBdr>
    </w:div>
    <w:div w:id="730352787">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et.government.bg/bg/statut-na-tspo/" TargetMode="External"/><Relationship Id="rId13" Type="http://schemas.openxmlformats.org/officeDocument/2006/relationships/hyperlink" Target="https://www.youtube.com/watch?v=pX7nhlxmJAI" TargetMode="External"/><Relationship Id="rId18" Type="http://schemas.openxmlformats.org/officeDocument/2006/relationships/hyperlink" Target="http://esf.bg/informatsi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yFYWpsnT54" TargetMode="External"/><Relationship Id="rId17" Type="http://schemas.openxmlformats.org/officeDocument/2006/relationships/hyperlink" Target="https://eumis2020.government.bg" TargetMode="External"/><Relationship Id="rId2" Type="http://schemas.openxmlformats.org/officeDocument/2006/relationships/numbering" Target="numbering.xml"/><Relationship Id="rId16" Type="http://schemas.openxmlformats.org/officeDocument/2006/relationships/hyperlink" Target="https://www.mfa.bg/bg/uslugi-patuvania/konsulski-uslugi/zaverki-legalizacia/obshta-informats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mis2020.government.bg/" TargetMode="External"/><Relationship Id="rId5" Type="http://schemas.openxmlformats.org/officeDocument/2006/relationships/webSettings" Target="webSettings.xml"/><Relationship Id="rId15" Type="http://schemas.openxmlformats.org/officeDocument/2006/relationships/hyperlink" Target="http://mig-pomorie.eu/" TargetMode="External"/><Relationship Id="rId10" Type="http://schemas.openxmlformats.org/officeDocument/2006/relationships/hyperlink" Target="http://www.youtube.com/watch?v=x6T0AavwC6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vet.government.bg/bg/aktualen-spisak-na-profesiite-za-poo/" TargetMode="External"/><Relationship Id="rId14" Type="http://schemas.openxmlformats.org/officeDocument/2006/relationships/hyperlink" Target="https://www.youtube.com/watch?v=__rq_vJCi7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mig-pomorie.e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AB98-9519-4E7E-82BC-FB500D37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70</Pages>
  <Words>25069</Words>
  <Characters>142897</Characters>
  <Application>Microsoft Office Word</Application>
  <DocSecurity>0</DocSecurity>
  <Lines>1190</Lines>
  <Paragraphs>335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167631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HP</cp:lastModifiedBy>
  <cp:revision>11</cp:revision>
  <cp:lastPrinted>2020-01-27T12:10:00Z</cp:lastPrinted>
  <dcterms:created xsi:type="dcterms:W3CDTF">2020-09-16T14:38:00Z</dcterms:created>
  <dcterms:modified xsi:type="dcterms:W3CDTF">2020-09-28T10:35:00Z</dcterms:modified>
</cp:coreProperties>
</file>