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10717" w14:textId="77777777" w:rsidR="009F7B13" w:rsidRPr="00AF2555" w:rsidRDefault="009F7B13" w:rsidP="00AF2555">
      <w:pPr>
        <w:jc w:val="center"/>
        <w:rPr>
          <w:rStyle w:val="af1"/>
          <w:b/>
          <w:i w:val="0"/>
          <w:iCs/>
          <w:lang w:val="en-US"/>
        </w:rPr>
      </w:pPr>
      <w:bookmarkStart w:id="0" w:name="_GoBack"/>
      <w:bookmarkEnd w:id="0"/>
    </w:p>
    <w:p w14:paraId="6D19F29E" w14:textId="77777777" w:rsidR="009F7B13" w:rsidRDefault="009F7B13" w:rsidP="00A26D87">
      <w:pPr>
        <w:rPr>
          <w:rStyle w:val="af1"/>
          <w:b/>
          <w:i w:val="0"/>
          <w:iCs/>
          <w:sz w:val="40"/>
          <w:lang w:val="en-US"/>
        </w:rPr>
      </w:pPr>
    </w:p>
    <w:p w14:paraId="177D7B95" w14:textId="77777777" w:rsidR="009F7B13" w:rsidRPr="00A83B59" w:rsidRDefault="009F7B13" w:rsidP="00A26D87">
      <w:pPr>
        <w:rPr>
          <w:rStyle w:val="af1"/>
          <w:b/>
          <w:i w:val="0"/>
          <w:iCs/>
          <w:sz w:val="40"/>
        </w:rPr>
      </w:pPr>
      <w:r w:rsidRPr="00A83B59">
        <w:rPr>
          <w:rStyle w:val="af1"/>
          <w:b/>
          <w:i w:val="0"/>
          <w:iCs/>
          <w:sz w:val="40"/>
        </w:rPr>
        <w:t>Формуляр за кандидатстване</w:t>
      </w:r>
    </w:p>
    <w:p w14:paraId="43FAB1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86"/>
        <w:gridCol w:w="833"/>
        <w:gridCol w:w="3771"/>
        <w:gridCol w:w="766"/>
      </w:tblGrid>
      <w:tr w:rsidR="009F7B13" w:rsidRPr="00BB0726" w14:paraId="5A6DB59F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67738E" w14:textId="77777777"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C8BFAA" w14:textId="6545D8F5" w:rsidR="009F7B13" w:rsidRPr="00BB0726" w:rsidRDefault="00061763" w:rsidP="00C64CDE">
            <w:r>
              <w:t>Развитие на човешките ресурси 2014-2020</w:t>
            </w:r>
          </w:p>
        </w:tc>
      </w:tr>
      <w:tr w:rsidR="009F7B13" w:rsidRPr="00BB0726" w14:paraId="523441F4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DD7EF0" w14:textId="77777777"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5B7F6C" w14:textId="1BC26FAF" w:rsidR="009F7B13" w:rsidRPr="000373FC" w:rsidRDefault="00061763" w:rsidP="00C64CDE">
            <w:r>
              <w:t>№ 1 „</w:t>
            </w:r>
            <w:r w:rsidRPr="00061763">
              <w:t>Подобряване достъпа до заетост и качеството на работните места</w:t>
            </w:r>
            <w:r>
              <w:t>“</w:t>
            </w:r>
          </w:p>
        </w:tc>
      </w:tr>
      <w:tr w:rsidR="009F7B13" w:rsidRPr="00BB0726" w14:paraId="1C9BD51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D300E3" w14:textId="77777777"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D5D6BC" w14:textId="7822CFF8" w:rsidR="009F7B13" w:rsidRPr="000373FC" w:rsidRDefault="00061763" w:rsidP="00C64CDE">
            <w:r w:rsidRPr="00061763">
              <w:t xml:space="preserve">МИГ Поморие </w:t>
            </w:r>
            <w:r w:rsidR="00671B7C">
              <w:t>–</w:t>
            </w:r>
            <w:r w:rsidRPr="00061763">
              <w:t xml:space="preserve"> </w:t>
            </w:r>
            <w:r w:rsidR="00671B7C">
              <w:t xml:space="preserve">Мярка 7: </w:t>
            </w:r>
            <w:r w:rsidR="00E9255A">
              <w:t>„</w:t>
            </w:r>
            <w:r w:rsidRPr="00061763">
              <w:t>Насърчаване и подпомагане на младежката заетост и достъп до заетост на икономически неактивни и безработни лица</w:t>
            </w:r>
            <w:r w:rsidR="00E9255A">
              <w:t>“</w:t>
            </w:r>
          </w:p>
        </w:tc>
      </w:tr>
      <w:tr w:rsidR="009F7B13" w:rsidRPr="00BB0726" w14:paraId="3AF1A000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49E73C" w14:textId="77777777"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38BE84" w14:textId="77777777" w:rsidR="009F7B13" w:rsidRPr="000373FC" w:rsidRDefault="009F7B13" w:rsidP="00C64CDE"/>
        </w:tc>
      </w:tr>
      <w:tr w:rsidR="009F7B13" w:rsidRPr="00BB0726" w14:paraId="414C857A" w14:textId="77777777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93F5DE" w14:textId="77777777"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4C25A1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35CA4B02" w14:textId="77777777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A97A0E" w14:textId="77777777"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BC31AC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16BB95B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AC560F" w14:textId="77777777"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6E381E" w14:textId="77777777" w:rsidR="009F7B13" w:rsidRPr="000373FC" w:rsidRDefault="009F7B13" w:rsidP="00C64CDE"/>
        </w:tc>
      </w:tr>
      <w:tr w:rsidR="009F7B13" w:rsidRPr="00BB0726" w14:paraId="226A5E9D" w14:textId="77777777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B2A576" w14:textId="77777777"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826BB2" w14:textId="77777777"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14:paraId="27742C78" w14:textId="77777777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BC636E" w14:textId="77777777"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3F6E39" w14:textId="77777777"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473FB3A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DAAE11" w14:textId="77777777"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49E0A" w14:textId="77777777"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14:paraId="4064407C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DB2B0F" w14:textId="77777777"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FDD28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14:paraId="7BA400FF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14:paraId="5DC7430D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14:paraId="6A4542F1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0AAB10" w14:textId="77777777"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172BB" w14:textId="7897E942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AB5BAE" w14:textId="77777777"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E903D8" w14:textId="0520001E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728D4594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2610B5" w14:textId="77777777"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5BE4F2" w14:textId="241FDBF6" w:rsidR="009F7B13" w:rsidRPr="00BB0726" w:rsidRDefault="009F7B13" w:rsidP="00845BF2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6ACEB1" w14:textId="77777777"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88074E" w14:textId="23147B88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0FD727B3" w14:textId="77777777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B32917" w14:textId="77777777"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3C279A" w14:textId="52A35202" w:rsidR="009F7B13" w:rsidRPr="00BB0726" w:rsidRDefault="009F7B13" w:rsidP="00845BF2">
            <w:r w:rsidRPr="00E95A47">
              <w:rPr>
                <w:b/>
                <w:bCs/>
              </w:rPr>
              <w:t>Да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C82D63" w14:textId="77777777"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822521" w14:textId="77777777"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3D92B290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1AC728" w14:textId="77777777"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572E29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0E8C8D65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905B8" w14:textId="77777777" w:rsidR="009F7B13" w:rsidRPr="00BB0726" w:rsidRDefault="009F7B13" w:rsidP="00033DF3">
            <w:r w:rsidRPr="00BB0726">
              <w:lastRenderedPageBreak/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BD41A8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651AA21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191A7B" w14:textId="77777777" w:rsidR="009F7B13" w:rsidRPr="00BB0726" w:rsidRDefault="009F7B13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19C2C3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14:paraId="25F86E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191AE076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30686" w14:textId="77777777"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3E0AAF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222CCAC5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2B6BB053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5D5821F0" w14:textId="77777777"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13C2CB9F" w14:textId="77777777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21D467" w14:textId="77777777"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DE3C7A" w14:textId="77777777" w:rsidR="009F7B13" w:rsidRPr="00BB0726" w:rsidRDefault="009F7B13" w:rsidP="00C64CDE"/>
        </w:tc>
      </w:tr>
      <w:tr w:rsidR="009F7B13" w:rsidRPr="00BB0726" w14:paraId="4A6A7CED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0A4830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802079" w14:textId="77777777" w:rsidR="009F7B13" w:rsidRPr="00BB0726" w:rsidRDefault="009F7B13" w:rsidP="00C64CDE"/>
        </w:tc>
      </w:tr>
      <w:tr w:rsidR="009F7B13" w:rsidRPr="00BB0726" w14:paraId="3E4C931F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476810" w14:textId="77777777"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701118" w14:textId="77777777" w:rsidR="009F7B13" w:rsidRPr="00BB0726" w:rsidRDefault="009F7B13" w:rsidP="00C64CDE"/>
        </w:tc>
      </w:tr>
      <w:tr w:rsidR="009F7B13" w:rsidRPr="00BB0726" w14:paraId="7DB50FB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B4D817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D2BD4E" w14:textId="77777777"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14:paraId="0CCC1372" w14:textId="77777777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297431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5B4E00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BC465F4" w14:textId="77777777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2ADCC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A2131F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499CE9C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88055F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431582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659AF0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C1510F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4F7727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6D9EC6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01111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6B6215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28C88638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34D47C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221103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D1DED9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5EEFC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BFD9B2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8CC6D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474A64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A4D205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36AD57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41B77E0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1A0DE9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94ACD6" w14:textId="77777777" w:rsidR="009F7B13" w:rsidRPr="00BB0726" w:rsidRDefault="009F7B13" w:rsidP="00C64CDE"/>
        </w:tc>
      </w:tr>
      <w:tr w:rsidR="009F7B13" w:rsidRPr="00BB0726" w14:paraId="0F32103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BEA14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FFD8EF" w14:textId="77777777" w:rsidR="009F7B13" w:rsidRPr="00BB0726" w:rsidRDefault="009F7B13" w:rsidP="00C64CDE"/>
        </w:tc>
      </w:tr>
      <w:tr w:rsidR="009F7B13" w:rsidRPr="00BB0726" w14:paraId="7EF5853E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5853F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6788592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05A70B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60CDC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D75B1B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D0B8C7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4DB06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0EF66FA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309AB1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AB5C07" w14:textId="77777777" w:rsidR="009F7B13" w:rsidRPr="00BB0726" w:rsidRDefault="009F7B13" w:rsidP="00C64CDE"/>
        </w:tc>
      </w:tr>
      <w:tr w:rsidR="009F7B13" w:rsidRPr="00BB0726" w14:paraId="763ABA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2738DC" w14:textId="77777777" w:rsidR="009F7B13" w:rsidRPr="00BB0726" w:rsidRDefault="009F7B13" w:rsidP="00C64CDE">
            <w:r w:rsidRPr="00BB0726">
              <w:lastRenderedPageBreak/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BD10CF" w14:textId="77777777" w:rsidR="009F7B13" w:rsidRPr="00BB0726" w:rsidRDefault="009F7B13" w:rsidP="00C64CDE"/>
        </w:tc>
      </w:tr>
      <w:tr w:rsidR="009F7B13" w:rsidRPr="00BB0726" w14:paraId="3738B60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49063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F410E4" w14:textId="77777777" w:rsidR="009F7B13" w:rsidRPr="00BB0726" w:rsidRDefault="009F7B13" w:rsidP="00C64CDE"/>
        </w:tc>
      </w:tr>
      <w:tr w:rsidR="009F7B13" w:rsidRPr="00BB0726" w14:paraId="5873D80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ABCAB1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8B98DA" w14:textId="77777777" w:rsidR="009F7B13" w:rsidRPr="00BB0726" w:rsidRDefault="009F7B13" w:rsidP="00C64CDE"/>
        </w:tc>
      </w:tr>
      <w:tr w:rsidR="009F7B13" w:rsidRPr="00BB0726" w14:paraId="482127D0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32A575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026674" w14:textId="77777777" w:rsidR="009F7B13" w:rsidRPr="00BB0726" w:rsidRDefault="009F7B13" w:rsidP="00C64CDE"/>
        </w:tc>
      </w:tr>
      <w:tr w:rsidR="009F7B13" w:rsidRPr="00BB0726" w14:paraId="1E91E90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012ED4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E53CE" w14:textId="77777777" w:rsidR="009F7B13" w:rsidRPr="00BB0726" w:rsidRDefault="009F7B13" w:rsidP="00C64CDE"/>
        </w:tc>
      </w:tr>
      <w:tr w:rsidR="009F7B13" w:rsidRPr="00BB0726" w14:paraId="799FEB5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A6115A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F4990A" w14:textId="77777777" w:rsidR="009F7B13" w:rsidRPr="00BB0726" w:rsidRDefault="009F7B13" w:rsidP="00C64CDE"/>
        </w:tc>
      </w:tr>
      <w:tr w:rsidR="009F7B13" w:rsidRPr="00BB0726" w14:paraId="57D1437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13AF10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FBF79" w14:textId="77777777" w:rsidR="009F7B13" w:rsidRPr="00BB0726" w:rsidRDefault="009F7B13" w:rsidP="00C64CDE"/>
        </w:tc>
      </w:tr>
      <w:tr w:rsidR="009F7B13" w:rsidRPr="00BB0726" w14:paraId="1DA91B94" w14:textId="77777777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1558FD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039CF4" w14:textId="77777777" w:rsidR="009F7B13" w:rsidRPr="00BB0726" w:rsidRDefault="009F7B13" w:rsidP="00C64CDE"/>
        </w:tc>
      </w:tr>
      <w:tr w:rsidR="009F7B13" w:rsidRPr="00BB0726" w14:paraId="2FB111DE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93B58F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A92303" w14:textId="77777777" w:rsidR="009F7B13" w:rsidRPr="00BB0726" w:rsidRDefault="009F7B13" w:rsidP="00C64CDE"/>
        </w:tc>
      </w:tr>
      <w:tr w:rsidR="009F7B13" w:rsidRPr="00BB0726" w14:paraId="4896EEDB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073B27" w14:textId="77777777"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752847" w14:textId="77777777" w:rsidR="009F7B13" w:rsidRPr="00BB0726" w:rsidRDefault="009F7B13" w:rsidP="00C64CDE"/>
        </w:tc>
      </w:tr>
    </w:tbl>
    <w:p w14:paraId="615610D6" w14:textId="77777777" w:rsidR="009F7B13" w:rsidRPr="00BB0726" w:rsidRDefault="009F7B13" w:rsidP="00A26D87">
      <w:pPr>
        <w:divId w:val="111169346"/>
        <w:rPr>
          <w:vanish/>
        </w:rPr>
      </w:pPr>
    </w:p>
    <w:p w14:paraId="3DD0D44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69"/>
        <w:gridCol w:w="5891"/>
      </w:tblGrid>
      <w:tr w:rsidR="009F7B13" w:rsidRPr="00BB0726" w14:paraId="0356D06C" w14:textId="77777777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6DAA20" w14:textId="77777777"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2455C7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75FBB06C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53AC0643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097908E4" w14:textId="77777777"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09545680" w14:textId="77777777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867E8D" w14:textId="77777777"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B1AD5B" w14:textId="77777777" w:rsidR="009F7B13" w:rsidRPr="00BB0726" w:rsidRDefault="009F7B13" w:rsidP="00C64CDE"/>
        </w:tc>
      </w:tr>
      <w:tr w:rsidR="009F7B13" w:rsidRPr="00BB0726" w14:paraId="16E31AB8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872932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41B95" w14:textId="77777777" w:rsidR="009F7B13" w:rsidRPr="00BB0726" w:rsidRDefault="009F7B13" w:rsidP="00C64CDE"/>
        </w:tc>
      </w:tr>
      <w:tr w:rsidR="009F7B13" w:rsidRPr="00BB0726" w14:paraId="5BFE4CF1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84B46D" w14:textId="77777777"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0A7A2F" w14:textId="77777777" w:rsidR="009F7B13" w:rsidRPr="00BB0726" w:rsidRDefault="009F7B13" w:rsidP="00C64CDE"/>
        </w:tc>
      </w:tr>
      <w:tr w:rsidR="009F7B13" w:rsidRPr="00BB0726" w14:paraId="2FD3A3AD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A9ABC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6EE853" w14:textId="77777777"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14:paraId="4457DF4E" w14:textId="77777777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AF07F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29315F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E98117C" w14:textId="77777777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E8C59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FB2A72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2586F043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E3931E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8FDFBC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75D4BDF6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C0053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653CA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1B809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88AC3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0598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2F61F66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4AC1A4" w14:textId="77777777"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F3A086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833F382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63FA1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092EA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118AE8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0AC77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ECCD4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34B172" w14:textId="77777777" w:rsidR="009F7B13" w:rsidRPr="00BB0726" w:rsidRDefault="009F7B13" w:rsidP="00C64CDE">
            <w:r w:rsidRPr="00BB0726">
              <w:lastRenderedPageBreak/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8831D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20CA4D7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8B5A1C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112F0588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1C7638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EFF8F8" w14:textId="77777777" w:rsidR="009F7B13" w:rsidRPr="00BB0726" w:rsidRDefault="009F7B13" w:rsidP="00C64CDE"/>
        </w:tc>
      </w:tr>
      <w:tr w:rsidR="009F7B13" w:rsidRPr="00BB0726" w14:paraId="5B800EC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F3F82A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844CB8" w14:textId="77777777" w:rsidR="009F7B13" w:rsidRPr="00BB0726" w:rsidRDefault="009F7B13" w:rsidP="00C64CDE"/>
        </w:tc>
      </w:tr>
      <w:tr w:rsidR="009F7B13" w:rsidRPr="00BB0726" w14:paraId="7D9D126B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C2C8C5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57948E4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D87F72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9DF388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2C06FA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2447BC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E0EBB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ED0B36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872F5B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3094FE" w14:textId="77777777" w:rsidR="009F7B13" w:rsidRPr="00BB0726" w:rsidRDefault="009F7B13" w:rsidP="00C64CDE"/>
        </w:tc>
      </w:tr>
      <w:tr w:rsidR="009F7B13" w:rsidRPr="00BB0726" w14:paraId="1CE55C59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80772D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8C8A0" w14:textId="77777777" w:rsidR="009F7B13" w:rsidRPr="00BB0726" w:rsidRDefault="009F7B13" w:rsidP="00C64CDE"/>
        </w:tc>
      </w:tr>
      <w:tr w:rsidR="009F7B13" w:rsidRPr="00BB0726" w14:paraId="004A69D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147AFB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BEAEF2" w14:textId="77777777" w:rsidR="009F7B13" w:rsidRPr="00BB0726" w:rsidRDefault="009F7B13" w:rsidP="00C64CDE"/>
        </w:tc>
      </w:tr>
      <w:tr w:rsidR="009F7B13" w:rsidRPr="00BB0726" w14:paraId="269FF45B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CBDEC9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2E91E6" w14:textId="77777777" w:rsidR="009F7B13" w:rsidRPr="00BB0726" w:rsidRDefault="009F7B13" w:rsidP="00C64CDE"/>
        </w:tc>
      </w:tr>
      <w:tr w:rsidR="009F7B13" w:rsidRPr="00BB0726" w14:paraId="45592067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6E0BB1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C36DD3" w14:textId="77777777" w:rsidR="009F7B13" w:rsidRPr="00BB0726" w:rsidRDefault="009F7B13" w:rsidP="00C64CDE"/>
        </w:tc>
      </w:tr>
      <w:tr w:rsidR="009F7B13" w:rsidRPr="00BB0726" w14:paraId="29C15B6A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3CE6B7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6B9F0C" w14:textId="77777777" w:rsidR="009F7B13" w:rsidRPr="00BB0726" w:rsidRDefault="009F7B13" w:rsidP="00C64CDE"/>
        </w:tc>
      </w:tr>
      <w:tr w:rsidR="009F7B13" w:rsidRPr="00BB0726" w14:paraId="7B537C5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DCB2FE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CBB109" w14:textId="77777777" w:rsidR="009F7B13" w:rsidRPr="00BB0726" w:rsidRDefault="009F7B13" w:rsidP="00C64CDE"/>
        </w:tc>
      </w:tr>
      <w:tr w:rsidR="009F7B13" w:rsidRPr="00BB0726" w14:paraId="3D10F20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D6CA4F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1C2053" w14:textId="77777777" w:rsidR="009F7B13" w:rsidRPr="00BB0726" w:rsidRDefault="009F7B13" w:rsidP="00C64CDE"/>
        </w:tc>
      </w:tr>
      <w:tr w:rsidR="009F7B13" w:rsidRPr="00BB0726" w14:paraId="638FC341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21191B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D0D9A" w14:textId="77777777" w:rsidR="009F7B13" w:rsidRPr="00BB0726" w:rsidRDefault="009F7B13" w:rsidP="00C64CDE"/>
        </w:tc>
      </w:tr>
      <w:tr w:rsidR="009F7B13" w:rsidRPr="00BB0726" w14:paraId="4B3A9294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428D8D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3D1425" w14:textId="77777777" w:rsidR="009F7B13" w:rsidRPr="00BB0726" w:rsidRDefault="009F7B13" w:rsidP="00C64CDE"/>
        </w:tc>
      </w:tr>
    </w:tbl>
    <w:p w14:paraId="21160804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59F591AC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E498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97DC92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746F9C9C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E25C03" w14:textId="77777777"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F0A17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5BB89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D7FDF6" w14:textId="77777777"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6B8C9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2E86DF1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C50380" w14:textId="77777777"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23F130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C7AA6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CE9688" w14:textId="77777777"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71D36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3C603FA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E1DE2F" w14:textId="77777777"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1568BF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C8F3D7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76C275" w14:textId="77777777"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0EE5B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8AC8368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363A4D" w14:textId="77777777"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6772D1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14:paraId="1D3A1190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lastRenderedPageBreak/>
        <w:t>5. Бюджет</w:t>
      </w:r>
      <w:r>
        <w:rPr>
          <w:rStyle w:val="af7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703"/>
        <w:gridCol w:w="1135"/>
        <w:gridCol w:w="708"/>
        <w:gridCol w:w="710"/>
        <w:gridCol w:w="567"/>
        <w:gridCol w:w="710"/>
        <w:gridCol w:w="888"/>
        <w:gridCol w:w="553"/>
        <w:gridCol w:w="780"/>
        <w:gridCol w:w="610"/>
        <w:gridCol w:w="280"/>
        <w:gridCol w:w="994"/>
      </w:tblGrid>
      <w:tr w:rsidR="004F17C9" w:rsidRPr="006C6EB7" w14:paraId="5D0CCADF" w14:textId="77777777" w:rsidTr="00DB0693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C0808D" w14:textId="77777777"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1086C1" w14:textId="77777777" w:rsidR="004F17C9" w:rsidRPr="006C6EB7" w:rsidRDefault="004F17C9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0E5250" w14:textId="77777777" w:rsidR="004F17C9" w:rsidRPr="006C6EB7" w:rsidRDefault="004F17C9" w:rsidP="004F17C9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788362" w14:textId="77777777" w:rsidR="004F17C9" w:rsidRPr="006C6EB7" w:rsidRDefault="004F17C9" w:rsidP="004F17C9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55028C" w14:textId="77777777" w:rsidR="004F17C9" w:rsidRPr="006C6EB7" w:rsidRDefault="004F17C9" w:rsidP="004F17C9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4F7454" w14:textId="77777777" w:rsidR="004F17C9" w:rsidRPr="006C6EB7" w:rsidRDefault="004F17C9" w:rsidP="004F17C9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2E6839" w14:textId="77777777" w:rsidR="004F17C9" w:rsidRPr="006C6EB7" w:rsidRDefault="004F17C9" w:rsidP="004F17C9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6124E8" w14:textId="77777777" w:rsidR="004F17C9" w:rsidRPr="006C6EB7" w:rsidRDefault="004F17C9" w:rsidP="004F17C9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D1ACBB" w14:textId="77777777" w:rsidR="004F17C9" w:rsidRPr="006C6EB7" w:rsidRDefault="004F17C9" w:rsidP="004F17C9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DC2A3E" w14:textId="77777777" w:rsidR="004F17C9" w:rsidRPr="006C6EB7" w:rsidRDefault="004F17C9" w:rsidP="004F17C9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4D8217" w14:textId="77777777" w:rsidR="004F17C9" w:rsidRPr="006C6EB7" w:rsidRDefault="004F17C9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84769D" w14:textId="77777777" w:rsidR="004F17C9" w:rsidRPr="006C6EB7" w:rsidRDefault="004F17C9" w:rsidP="004F17C9">
            <w:pPr>
              <w:jc w:val="center"/>
            </w:pPr>
            <w:r w:rsidRPr="006C6EB7">
              <w:t>СФ</w:t>
            </w: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C718BC" w14:textId="77777777" w:rsidR="004F17C9" w:rsidRPr="006C6EB7" w:rsidRDefault="004F17C9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F17C9" w:rsidRPr="006C6EB7" w14:paraId="277E8CC1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CFC067" w14:textId="507C0F77" w:rsidR="004F17C9" w:rsidRPr="00D4646C" w:rsidRDefault="004F17C9" w:rsidP="00D4646C">
            <w:r w:rsidRPr="006C6EB7">
              <w:t xml:space="preserve">I. РАЗХОДИ ЗА </w:t>
            </w:r>
            <w:r w:rsidR="00D4646C">
              <w:t>УСЛУГИ</w:t>
            </w:r>
          </w:p>
        </w:tc>
        <w:tc>
          <w:tcPr>
            <w:tcW w:w="487" w:type="pct"/>
            <w:vAlign w:val="center"/>
            <w:hideMark/>
          </w:tcPr>
          <w:p w14:paraId="1314FEC5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D4646C" w:rsidRPr="006C6EB7" w14:paraId="527AB6E9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974A39" w14:textId="33D5085C" w:rsidR="00D4646C" w:rsidRPr="006C6EB7" w:rsidRDefault="00D4646C" w:rsidP="000A475A">
            <w:r w:rsidRPr="00D4646C">
              <w:t>1/1.1 Общо разходи – ПОПЪЛВА СЕ ОТ КАНДИДАТА НА ЕТАП  ПОДАВАНЕ НА ПРОЕКТНОТО ПРЕДЛОЖЕНИЕ.</w:t>
            </w:r>
          </w:p>
        </w:tc>
        <w:tc>
          <w:tcPr>
            <w:tcW w:w="487" w:type="pct"/>
            <w:vAlign w:val="center"/>
          </w:tcPr>
          <w:p w14:paraId="200748A5" w14:textId="77777777" w:rsidR="00D4646C" w:rsidRPr="006C6EB7" w:rsidRDefault="00D4646C" w:rsidP="004F17C9">
            <w:pPr>
              <w:rPr>
                <w:szCs w:val="20"/>
              </w:rPr>
            </w:pPr>
          </w:p>
        </w:tc>
      </w:tr>
      <w:tr w:rsidR="004F17C9" w:rsidRPr="006C6EB7" w14:paraId="0484A3ED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EAA300" w14:textId="555B8677" w:rsidR="004F17C9" w:rsidRPr="006C6EB7" w:rsidRDefault="00D4646C" w:rsidP="000A475A">
            <w:r>
              <w:t>2</w:t>
            </w:r>
            <w:r w:rsidR="004F17C9" w:rsidRPr="006C6EB7">
              <w:t xml:space="preserve">. </w:t>
            </w:r>
            <w:r w:rsidR="000A475A">
              <w:t>Разходи за възнаграждения</w:t>
            </w:r>
          </w:p>
        </w:tc>
        <w:tc>
          <w:tcPr>
            <w:tcW w:w="487" w:type="pct"/>
            <w:vAlign w:val="center"/>
            <w:hideMark/>
          </w:tcPr>
          <w:p w14:paraId="107C1D81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D4646C" w:rsidRPr="006C6EB7" w14:paraId="1E97DE0B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A14969" w14:textId="1D1D3AAE" w:rsidR="00D4646C" w:rsidRDefault="00D4646C" w:rsidP="000A475A">
            <w:r w:rsidRPr="00D4646C">
              <w:t>2.1 Разходи за трудови възнаграждения по реда на КТ и възнаграждения, определени по реда на ЗДСл на лицата, ангажирани пряко с изпълнението на дейности 1 и 2, включително всички дължими осигурителни вноски, начислени за сметка на работодателя върху договореното възнаграждение и доплащания, съгласно националното законодателство и при спазване на Методологията за регламентиране на възнагражденията по ОП РЧР 2014-2020.</w:t>
            </w:r>
          </w:p>
        </w:tc>
        <w:tc>
          <w:tcPr>
            <w:tcW w:w="487" w:type="pct"/>
            <w:vAlign w:val="center"/>
          </w:tcPr>
          <w:p w14:paraId="478A4578" w14:textId="77777777" w:rsidR="00D4646C" w:rsidRPr="006C6EB7" w:rsidRDefault="00D4646C" w:rsidP="004F17C9">
            <w:pPr>
              <w:rPr>
                <w:szCs w:val="20"/>
              </w:rPr>
            </w:pPr>
          </w:p>
        </w:tc>
      </w:tr>
      <w:tr w:rsidR="00D4646C" w:rsidRPr="006C6EB7" w14:paraId="29D22BD4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229DE4" w14:textId="4F6BBF20" w:rsidR="00D4646C" w:rsidRPr="00D4646C" w:rsidRDefault="00D4646C" w:rsidP="000A475A">
            <w:r w:rsidRPr="00D4646C">
              <w:t>2.2. Разходи за възнаграждения по реда на КТ и възнаграждения по реда на ЗДСл на лицата, включени в субсидирана заетост при работодател. Разходите са допустими за срок до 6 месеца или до 12 месеца за лицата от силно уязвимите групи на пазара на труда.</w:t>
            </w:r>
          </w:p>
        </w:tc>
        <w:tc>
          <w:tcPr>
            <w:tcW w:w="487" w:type="pct"/>
            <w:vAlign w:val="center"/>
          </w:tcPr>
          <w:p w14:paraId="53100D11" w14:textId="77777777" w:rsidR="00D4646C" w:rsidRPr="006C6EB7" w:rsidRDefault="00D4646C" w:rsidP="004F17C9">
            <w:pPr>
              <w:rPr>
                <w:szCs w:val="20"/>
              </w:rPr>
            </w:pPr>
          </w:p>
        </w:tc>
      </w:tr>
      <w:tr w:rsidR="00D4646C" w:rsidRPr="006C6EB7" w14:paraId="27137004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2AA257" w14:textId="0D86B467" w:rsidR="00D4646C" w:rsidRPr="00D4646C" w:rsidRDefault="00D4646C" w:rsidP="000A475A">
            <w:r w:rsidRPr="00D4646C">
              <w:t>2.3 Разходи за възнаграждения за лицата, включени в обучения по време на работа (чиракуване) и стажуване.</w:t>
            </w:r>
          </w:p>
        </w:tc>
        <w:tc>
          <w:tcPr>
            <w:tcW w:w="487" w:type="pct"/>
            <w:vAlign w:val="center"/>
          </w:tcPr>
          <w:p w14:paraId="5EA2D006" w14:textId="77777777" w:rsidR="00D4646C" w:rsidRPr="006C6EB7" w:rsidRDefault="00D4646C" w:rsidP="004F17C9">
            <w:pPr>
              <w:rPr>
                <w:szCs w:val="20"/>
              </w:rPr>
            </w:pPr>
          </w:p>
        </w:tc>
      </w:tr>
      <w:tr w:rsidR="00D4646C" w:rsidRPr="006C6EB7" w14:paraId="072906FE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19959D" w14:textId="28B11BAC" w:rsidR="00D4646C" w:rsidRPr="00D4646C" w:rsidRDefault="00D4646C" w:rsidP="000A475A">
            <w:r w:rsidRPr="00D4646C">
              <w:t>2.4. Разходи за стипендии на обучаващи се лица от целевата група в размер на 10,00 лв. за всеки присъствен учебен ден населеното място и по 15,00 лв. за всеки присъствен учебен ден извън населеното място (минимум 6 учебни часа дневно). Допустими са при обучение на неактивни или безработни лица. Не са допустими за обучението по време на работа/чиракуване/или стажуване.</w:t>
            </w:r>
          </w:p>
        </w:tc>
        <w:tc>
          <w:tcPr>
            <w:tcW w:w="487" w:type="pct"/>
            <w:vAlign w:val="center"/>
          </w:tcPr>
          <w:p w14:paraId="448D98BB" w14:textId="77777777" w:rsidR="00D4646C" w:rsidRPr="006C6EB7" w:rsidRDefault="00D4646C" w:rsidP="004F17C9">
            <w:pPr>
              <w:rPr>
                <w:szCs w:val="20"/>
              </w:rPr>
            </w:pPr>
          </w:p>
        </w:tc>
      </w:tr>
      <w:tr w:rsidR="00DB0693" w:rsidRPr="006C6EB7" w14:paraId="6B086407" w14:textId="77777777" w:rsidTr="00DB0693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CA9D7C" w14:textId="0CA7F749" w:rsidR="00DB0693" w:rsidRPr="006C6EB7" w:rsidRDefault="00D4646C" w:rsidP="00DB0693">
            <w:r>
              <w:t>3</w:t>
            </w:r>
            <w:r w:rsidR="00DB0693">
              <w:t>. Разходи за командировки</w:t>
            </w:r>
          </w:p>
        </w:tc>
      </w:tr>
      <w:tr w:rsidR="00DB0693" w:rsidRPr="006C6EB7" w14:paraId="17D116BB" w14:textId="77777777" w:rsidTr="00DB0693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3B36B9" w14:textId="2F624C5F" w:rsidR="00DB0693" w:rsidRDefault="00D4646C" w:rsidP="004F17C9">
            <w:r>
              <w:t>3</w:t>
            </w:r>
            <w:r w:rsidR="00DB0693">
              <w:t>.1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AF35EA" w14:textId="4B1516D3" w:rsidR="00DB0693" w:rsidRPr="00DB0693" w:rsidRDefault="00DB0693" w:rsidP="004F17C9">
            <w:pPr>
              <w:rPr>
                <w:sz w:val="20"/>
                <w:szCs w:val="20"/>
              </w:rPr>
            </w:pPr>
            <w:r w:rsidRPr="00DB0693">
              <w:rPr>
                <w:sz w:val="20"/>
                <w:szCs w:val="20"/>
              </w:rPr>
              <w:t xml:space="preserve">Разходи за командировки /дневни, пътни и квартирни/ на лицата, получаващи възнаграждения </w:t>
            </w:r>
            <w:r w:rsidR="00D4646C">
              <w:rPr>
                <w:sz w:val="20"/>
                <w:szCs w:val="20"/>
              </w:rPr>
              <w:lastRenderedPageBreak/>
              <w:t>по бюджетен ред 2/2</w:t>
            </w:r>
            <w:r w:rsidRPr="00DB0693">
              <w:rPr>
                <w:sz w:val="20"/>
                <w:szCs w:val="20"/>
              </w:rPr>
              <w:t>.1.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B4429F" w14:textId="77777777" w:rsidR="00DB0693" w:rsidRPr="006C6EB7" w:rsidRDefault="00DB0693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CCE44" w14:textId="77777777" w:rsidR="00DB0693" w:rsidRPr="006C6EB7" w:rsidRDefault="00DB0693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31CDF7" w14:textId="77777777" w:rsidR="00DB0693" w:rsidRPr="006C6EB7" w:rsidRDefault="00DB0693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B7263E" w14:textId="77777777" w:rsidR="00DB0693" w:rsidRPr="006C6EB7" w:rsidRDefault="00DB0693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42E420" w14:textId="77777777" w:rsidR="00DB0693" w:rsidRPr="006C6EB7" w:rsidRDefault="00DB0693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368407" w14:textId="77777777" w:rsidR="00DB0693" w:rsidRPr="006C6EB7" w:rsidRDefault="00DB0693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73E9AB" w14:textId="77777777" w:rsidR="00DB0693" w:rsidRPr="006C6EB7" w:rsidRDefault="00DB0693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D818E5" w14:textId="77777777" w:rsidR="00DB0693" w:rsidRPr="006C6EB7" w:rsidRDefault="00DB0693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3FBF83" w14:textId="77777777" w:rsidR="00DB0693" w:rsidRPr="006C6EB7" w:rsidRDefault="00DB0693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A2F8E2" w14:textId="77777777" w:rsidR="00DB0693" w:rsidRPr="006C6EB7" w:rsidRDefault="00DB0693" w:rsidP="004F17C9">
            <w:pPr>
              <w:jc w:val="right"/>
            </w:pP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32B185" w14:textId="77777777" w:rsidR="00DB0693" w:rsidRPr="006C6EB7" w:rsidRDefault="00DB0693" w:rsidP="004F17C9">
            <w:pPr>
              <w:jc w:val="right"/>
            </w:pPr>
          </w:p>
        </w:tc>
      </w:tr>
      <w:tr w:rsidR="00D4646C" w:rsidRPr="006C6EB7" w14:paraId="76EB2C0F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817ED4" w14:textId="696A503A" w:rsidR="00D4646C" w:rsidRDefault="00D4646C" w:rsidP="0055643C">
            <w:pPr>
              <w:rPr>
                <w:lang w:val="en-US"/>
              </w:rPr>
            </w:pPr>
            <w:r w:rsidRPr="00D4646C">
              <w:rPr>
                <w:lang w:val="en-US"/>
              </w:rPr>
              <w:lastRenderedPageBreak/>
              <w:t>4. Разходи за обучения</w:t>
            </w:r>
          </w:p>
        </w:tc>
      </w:tr>
      <w:tr w:rsidR="00D4646C" w:rsidRPr="006C6EB7" w14:paraId="60C6CD4C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75FF10" w14:textId="47978326" w:rsidR="00D4646C" w:rsidRDefault="00D4646C" w:rsidP="0055643C">
            <w:pPr>
              <w:rPr>
                <w:lang w:val="en-US"/>
              </w:rPr>
            </w:pPr>
            <w:r w:rsidRPr="00D4646C">
              <w:rPr>
                <w:lang w:val="en-US"/>
              </w:rPr>
              <w:t>4.1. Разходи за обучения за придобиване на професионална квалификация и/или за придобиване на професионална квалификация за част от професия - тук следва да се включат разходите за обучения на лицата от целевата група за придобиване или повишаване на професионална квалификация</w:t>
            </w:r>
          </w:p>
        </w:tc>
      </w:tr>
      <w:tr w:rsidR="00D4646C" w:rsidRPr="006C6EB7" w14:paraId="393C5AAB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24E39B" w14:textId="3BBF2760" w:rsidR="00D4646C" w:rsidRPr="00D4646C" w:rsidRDefault="00D4646C" w:rsidP="0055643C">
            <w:pPr>
              <w:rPr>
                <w:lang w:val="en-US"/>
              </w:rPr>
            </w:pPr>
            <w:r w:rsidRPr="00D4646C">
              <w:rPr>
                <w:lang w:val="en-US"/>
              </w:rPr>
              <w:t>4.2. Разходи за обучения по ключови компетентности - тук следва да се включат разходите за обучения по ключови компетентности</w:t>
            </w:r>
          </w:p>
        </w:tc>
      </w:tr>
      <w:tr w:rsidR="00D4646C" w:rsidRPr="006C6EB7" w14:paraId="457BC2C0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C1B30" w14:textId="32CE0B08" w:rsidR="00D4646C" w:rsidRPr="00D4646C" w:rsidRDefault="00D4646C" w:rsidP="0055643C">
            <w:pPr>
              <w:rPr>
                <w:lang w:val="en-US"/>
              </w:rPr>
            </w:pPr>
            <w:r w:rsidRPr="00D4646C">
              <w:rPr>
                <w:lang w:val="en-US"/>
              </w:rPr>
              <w:t>4.3 Разходи за мотивационни обучения.</w:t>
            </w:r>
          </w:p>
        </w:tc>
      </w:tr>
      <w:tr w:rsidR="00D4646C" w:rsidRPr="006C6EB7" w14:paraId="6634351F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D533E2" w14:textId="49CB0662" w:rsidR="00D4646C" w:rsidRPr="00D4646C" w:rsidRDefault="00D4646C" w:rsidP="0055643C">
            <w:pPr>
              <w:rPr>
                <w:lang w:val="en-US"/>
              </w:rPr>
            </w:pPr>
            <w:r w:rsidRPr="00D4646C">
              <w:rPr>
                <w:lang w:val="en-US"/>
              </w:rPr>
              <w:t>5. Разходи за други услуги</w:t>
            </w:r>
          </w:p>
        </w:tc>
      </w:tr>
      <w:tr w:rsidR="00D4646C" w:rsidRPr="006C6EB7" w14:paraId="07D34520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6B20E16" w14:textId="29270EA2" w:rsidR="00D4646C" w:rsidRPr="00D4646C" w:rsidRDefault="00D4646C" w:rsidP="0055643C">
            <w:pPr>
              <w:rPr>
                <w:lang w:val="en-US"/>
              </w:rPr>
            </w:pPr>
            <w:r w:rsidRPr="00D4646C">
              <w:rPr>
                <w:lang w:val="en-US"/>
              </w:rPr>
              <w:t>5.1 Разходи, произтичащи от договори за изработка/услуга или договори за поръчка по  реда на ЗЗД, неквалифицирани другаде.</w:t>
            </w:r>
          </w:p>
        </w:tc>
      </w:tr>
      <w:tr w:rsidR="0055643C" w:rsidRPr="006C6EB7" w14:paraId="6BB881A8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55700D" w14:textId="7902CEE6" w:rsidR="0055643C" w:rsidRPr="0055643C" w:rsidRDefault="0055643C" w:rsidP="0055643C">
            <w:pPr>
              <w:rPr>
                <w:lang w:val="en-US"/>
              </w:rPr>
            </w:pPr>
            <w:r>
              <w:rPr>
                <w:lang w:val="en-US"/>
              </w:rPr>
              <w:t>II. РАЗХОДИ ЗА МАТЕРИАЛИ</w:t>
            </w:r>
          </w:p>
        </w:tc>
      </w:tr>
      <w:tr w:rsidR="0055643C" w:rsidRPr="006C6EB7" w14:paraId="566C41AB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CC808C" w14:textId="79B2CA1F" w:rsidR="0055643C" w:rsidRPr="006C6EB7" w:rsidRDefault="00AA63A9" w:rsidP="0055643C">
            <w:r>
              <w:t>6</w:t>
            </w:r>
            <w:r w:rsidR="0055643C">
              <w:t>. Разходи за материали и консумативи</w:t>
            </w:r>
          </w:p>
        </w:tc>
      </w:tr>
      <w:tr w:rsidR="00845BF2" w:rsidRPr="006C6EB7" w14:paraId="69E9F673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17822E" w14:textId="5B01072A" w:rsidR="00845BF2" w:rsidRDefault="00AA63A9" w:rsidP="0055643C">
            <w:r>
              <w:t>6</w:t>
            </w:r>
            <w:r w:rsidR="00845BF2">
              <w:t xml:space="preserve">.1 </w:t>
            </w:r>
            <w:r w:rsidR="00D4646C" w:rsidRPr="00D4646C">
              <w:t>Разходи за материали и консумативи, необходими за осъществяването на преките дейности (без дейност 3)</w:t>
            </w:r>
          </w:p>
        </w:tc>
      </w:tr>
      <w:tr w:rsidR="0055643C" w:rsidRPr="006C6EB7" w14:paraId="51F91D0E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B57FEA" w14:textId="200C9FED" w:rsidR="0055643C" w:rsidRPr="0055643C" w:rsidRDefault="0055643C" w:rsidP="001610E1">
            <w:r>
              <w:rPr>
                <w:lang w:val="en-US"/>
              </w:rPr>
              <w:t>III. РАЗХОДИ ЗА МАТЕРИАЛНИ АКТИВИ</w:t>
            </w:r>
          </w:p>
        </w:tc>
      </w:tr>
      <w:tr w:rsidR="0055643C" w:rsidRPr="006C6EB7" w14:paraId="37530947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126FAD" w14:textId="517CB27E" w:rsidR="0055643C" w:rsidRPr="006C6EB7" w:rsidRDefault="00AA63A9" w:rsidP="001610E1">
            <w:r>
              <w:t>7</w:t>
            </w:r>
            <w:r w:rsidR="0055643C">
              <w:t>. Разходи за материални активи</w:t>
            </w:r>
            <w:r w:rsidR="00671B7C">
              <w:t xml:space="preserve"> </w:t>
            </w:r>
          </w:p>
        </w:tc>
      </w:tr>
      <w:tr w:rsidR="00946782" w:rsidRPr="006C6EB7" w14:paraId="29A827D5" w14:textId="77777777" w:rsidTr="0055643C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047278" w14:textId="37D87C9E" w:rsidR="00946782" w:rsidRPr="00D4646C" w:rsidRDefault="00AA63A9" w:rsidP="001610E1">
            <w:pPr>
              <w:tabs>
                <w:tab w:val="left" w:pos="2161"/>
              </w:tabs>
              <w:spacing w:after="120"/>
              <w:jc w:val="both"/>
              <w:rPr>
                <w:rFonts w:asciiTheme="minorHAnsi" w:hAnsiTheme="minorHAnsi"/>
                <w:snapToGrid w:val="0"/>
                <w:lang w:val="en-US"/>
              </w:rPr>
            </w:pPr>
            <w:r>
              <w:t>7</w:t>
            </w:r>
            <w:r w:rsidR="00946782">
              <w:t xml:space="preserve">.1 </w:t>
            </w:r>
            <w:r w:rsidR="00D4646C" w:rsidRPr="00D4646C">
              <w:t>Разходи за закупуване на оборудване и обзавеждане, необходими за осъществяването на Дейност 5</w:t>
            </w:r>
          </w:p>
        </w:tc>
      </w:tr>
      <w:tr w:rsidR="003A3549" w:rsidRPr="006C6EB7" w14:paraId="7B2C037D" w14:textId="77777777" w:rsidTr="003A3549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1EAEFD" w14:textId="0DB50DEB" w:rsidR="003A3549" w:rsidRPr="003A3549" w:rsidRDefault="003A3549" w:rsidP="00AA63A9">
            <w:r>
              <w:rPr>
                <w:lang w:val="en-US"/>
              </w:rPr>
              <w:t>IV.</w:t>
            </w:r>
            <w:r>
              <w:t xml:space="preserve"> </w:t>
            </w:r>
            <w:r w:rsidR="00AA63A9">
              <w:t>Еднократни суми</w:t>
            </w:r>
          </w:p>
        </w:tc>
      </w:tr>
      <w:tr w:rsidR="003A3549" w:rsidRPr="006C6EB7" w14:paraId="48713534" w14:textId="77777777" w:rsidTr="003A3549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9E996F" w14:textId="2D5B358D" w:rsidR="003A3549" w:rsidRPr="006C6EB7" w:rsidRDefault="00AA63A9" w:rsidP="003A3549">
            <w:r>
              <w:t>8</w:t>
            </w:r>
            <w:r w:rsidR="003A3549">
              <w:t xml:space="preserve">. </w:t>
            </w:r>
            <w:r>
              <w:t>Проектобюджет</w:t>
            </w:r>
          </w:p>
        </w:tc>
      </w:tr>
      <w:tr w:rsidR="00946782" w:rsidRPr="006C6EB7" w14:paraId="58A3E16A" w14:textId="77777777" w:rsidTr="003A3549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53CB1C" w14:textId="7637E16C" w:rsidR="00946782" w:rsidRDefault="00AA63A9" w:rsidP="00671B7C">
            <w:r>
              <w:t>8</w:t>
            </w:r>
            <w:r w:rsidR="00946782">
              <w:t xml:space="preserve">.1 </w:t>
            </w:r>
            <w:r>
              <w:t>Проектобюджет.</w:t>
            </w:r>
          </w:p>
        </w:tc>
      </w:tr>
      <w:tr w:rsidR="0099716E" w:rsidRPr="006C6EB7" w14:paraId="7A258328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3B89E3" w14:textId="024323FD" w:rsidR="0099716E" w:rsidRPr="006C6EB7" w:rsidRDefault="0099716E" w:rsidP="00D4646C">
            <w:r>
              <w:t>V. ЕДИННА СТАВКА</w:t>
            </w:r>
          </w:p>
        </w:tc>
      </w:tr>
      <w:tr w:rsidR="0099716E" w:rsidRPr="006C6EB7" w14:paraId="1C40D82B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E347A9" w14:textId="3A4CC644" w:rsidR="0099716E" w:rsidRPr="006C6EB7" w:rsidRDefault="00AA63A9" w:rsidP="00AA63A9">
            <w:r>
              <w:t>9</w:t>
            </w:r>
            <w:r w:rsidR="0099716E">
              <w:t>. Непреки разходи</w:t>
            </w:r>
            <w:r w:rsidR="009C4B54">
              <w:t xml:space="preserve"> </w:t>
            </w:r>
          </w:p>
        </w:tc>
      </w:tr>
      <w:tr w:rsidR="00946782" w:rsidRPr="006C6EB7" w14:paraId="35718624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D75F57" w14:textId="2E5F0043" w:rsidR="00946782" w:rsidRDefault="00AA63A9" w:rsidP="0099716E">
            <w:r>
              <w:t>9</w:t>
            </w:r>
            <w:r w:rsidR="00946782">
              <w:t>.1 Непреки разходи</w:t>
            </w:r>
          </w:p>
        </w:tc>
      </w:tr>
    </w:tbl>
    <w:p w14:paraId="65A3FE87" w14:textId="77777777" w:rsidR="004F17C9" w:rsidRPr="00900566" w:rsidRDefault="004F17C9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</w:p>
    <w:p w14:paraId="5F686632" w14:textId="77777777"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14:paraId="2F82DFA4" w14:textId="77777777" w:rsidTr="00BA7816">
        <w:trPr>
          <w:divId w:val="111169346"/>
          <w:tblHeader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43256E3F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</w:p>
          <w:p w14:paraId="0E0337D0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C80E0A2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673677EC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FA3871B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14:paraId="067552ED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CA5F55" w14:textId="45CEA323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B8280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E480D0" w14:textId="23555FAA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2E977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6DCDBB87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FB0565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0ACF7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C668B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AC15D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0C9A59FB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A02AA0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8FE3EA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274CCB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B9D7D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37A85BD1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7AA3DD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ED192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EB763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21FB09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14:paraId="50D728B5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03"/>
        <w:gridCol w:w="1153"/>
      </w:tblGrid>
      <w:tr w:rsidR="009F7B13" w:rsidRPr="00BB0726" w14:paraId="14FF0091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41820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26B51E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02F8B105" w14:textId="77777777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C564CA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50B85001" w14:textId="77777777"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E220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ABBBD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ABC46A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9AE7CE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3A3BACB" w14:textId="77777777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6B4897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11CC9A88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151066E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4C709E8D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77F52FA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A9F0CC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BACEF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403365C5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1D363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576E6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02AA9FF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D4162E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lastRenderedPageBreak/>
              <w:t>вкл. финансиране от:</w:t>
            </w:r>
          </w:p>
          <w:p w14:paraId="79638D7E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B38101C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30CEED65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0D7612D6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5BD58B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1F89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E96B3F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75171" w14:textId="77777777" w:rsidR="009F7B13" w:rsidRPr="00BB0726" w:rsidRDefault="009F7B13" w:rsidP="00C64CDE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8C5B4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8EBF9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310A0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4D21BAAB" w14:textId="77777777"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30538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53D5555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654DD" w14:textId="77777777"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275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25E478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372A2B" w14:textId="77777777" w:rsidR="009F7B13" w:rsidRPr="00BB0726" w:rsidRDefault="009F7B13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9855D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CCD3DF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EA107B" w14:textId="77777777"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8718B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D7A438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CEF9C2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275056D4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501FC434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6DB6D9C7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ACD8DCC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5AC5912B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5EF21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22D1E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7D96D0" w14:textId="77777777"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0FA4AB" w14:textId="77777777" w:rsidR="009F7B13" w:rsidRPr="00BB0726" w:rsidRDefault="009F7B13" w:rsidP="00C64CDE">
            <w:pPr>
              <w:jc w:val="right"/>
            </w:pPr>
          </w:p>
        </w:tc>
      </w:tr>
    </w:tbl>
    <w:p w14:paraId="08014B13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4E37213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9C888" w14:textId="77777777"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07EDED2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BEEF54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0114DE" w14:textId="77777777" w:rsidR="009F7B13" w:rsidRPr="00BB0726" w:rsidRDefault="009F7B13" w:rsidP="00C64CDE">
            <w:r w:rsidRPr="00BB0726">
              <w:rPr>
                <w:b/>
                <w:bCs/>
              </w:rPr>
              <w:lastRenderedPageBreak/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88A47B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EC2AB17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437F0C" w14:textId="77777777"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D6DF7A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7BA4BF0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2A8100" w14:textId="77777777"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2A3A95B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0BD886C1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2625C" w14:textId="77777777"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FC46160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4321774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B65CA7" w14:textId="77777777"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0D318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F0935F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BAB04F" w14:textId="77777777"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350A8125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219E257F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692B09" w14:textId="77777777"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0A4E97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14:paraId="4B113EB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77E893CF" w14:textId="77777777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A0F568" w14:textId="77777777"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F396B0" w14:textId="77777777"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1B40A8E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7B5D0B" w14:textId="77777777"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AD37C1" w14:textId="77777777" w:rsidR="009F7B13" w:rsidRPr="00BB0726" w:rsidRDefault="009F7B13" w:rsidP="00CB3681"/>
        </w:tc>
      </w:tr>
      <w:tr w:rsidR="009F7B13" w:rsidRPr="00BB0726" w14:paraId="4B9B0F4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9C6BD4" w14:textId="77777777"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E1698C" w14:textId="77777777" w:rsidR="009F7B13" w:rsidRPr="00BB0726" w:rsidRDefault="009F7B13" w:rsidP="00CB3681"/>
        </w:tc>
      </w:tr>
      <w:tr w:rsidR="009F7B13" w:rsidRPr="00BB0726" w14:paraId="39F19862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A5F488" w14:textId="77777777"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A2C1CC" w14:textId="77777777" w:rsidR="009F7B13" w:rsidRPr="00BB0726" w:rsidRDefault="009F7B13" w:rsidP="00CB3681"/>
        </w:tc>
      </w:tr>
      <w:tr w:rsidR="009F7B13" w:rsidRPr="00BB0726" w14:paraId="04DAB403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6FC963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8D9003" w14:textId="77777777" w:rsidR="009F7B13" w:rsidRPr="00BB0726" w:rsidRDefault="009F7B13" w:rsidP="00CB3681"/>
        </w:tc>
      </w:tr>
      <w:tr w:rsidR="009F7B13" w:rsidRPr="00BB0726" w14:paraId="3106BAB4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38804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9EE010" w14:textId="77777777" w:rsidR="009F7B13" w:rsidRPr="00BB0726" w:rsidRDefault="009F7B13" w:rsidP="00CB3681"/>
        </w:tc>
      </w:tr>
      <w:tr w:rsidR="009F7B13" w:rsidRPr="00BB0726" w14:paraId="094AEB1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354CA7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CA8487" w14:textId="77777777" w:rsidR="009F7B13" w:rsidRPr="00BB0726" w:rsidRDefault="009F7B13" w:rsidP="00CB3681"/>
        </w:tc>
      </w:tr>
      <w:tr w:rsidR="009F7B13" w:rsidRPr="00BB0726" w14:paraId="6D36475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288B3F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72BFD6" w14:textId="77777777" w:rsidR="009F7B13" w:rsidRPr="00BB0726" w:rsidRDefault="009F7B13" w:rsidP="00CB3681"/>
        </w:tc>
      </w:tr>
    </w:tbl>
    <w:p w14:paraId="565AA858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23BD3871" w14:textId="77777777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F9218A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8A8B6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109A57FF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2B173A" w14:textId="77777777"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26CD2E" w14:textId="77777777" w:rsidR="009F7B13" w:rsidRPr="00BB0726" w:rsidRDefault="009F7B13" w:rsidP="00CB3681"/>
        </w:tc>
      </w:tr>
      <w:tr w:rsidR="009F7B13" w:rsidRPr="00BB0726" w14:paraId="1DE12128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2E95E6" w14:textId="77777777"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395E3C" w14:textId="77777777" w:rsidR="009F7B13" w:rsidRPr="00BB0726" w:rsidRDefault="009F7B13" w:rsidP="00CB3681"/>
        </w:tc>
      </w:tr>
      <w:tr w:rsidR="009F7B13" w:rsidRPr="00BB0726" w14:paraId="6CA571C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1AAA9" w14:textId="77777777"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BCF8E7" w14:textId="77777777" w:rsidR="009F7B13" w:rsidRPr="00BB0726" w:rsidRDefault="009F7B13" w:rsidP="00CB3681"/>
        </w:tc>
      </w:tr>
      <w:tr w:rsidR="009F7B13" w:rsidRPr="00BB0726" w14:paraId="3D1BF55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B0AE2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AD3D78" w14:textId="77777777" w:rsidR="009F7B13" w:rsidRPr="00BB0726" w:rsidRDefault="009F7B13" w:rsidP="00CB3681"/>
        </w:tc>
      </w:tr>
      <w:tr w:rsidR="009F7B13" w:rsidRPr="00BB0726" w14:paraId="40EB033C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A0E9A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03841" w14:textId="77777777" w:rsidR="009F7B13" w:rsidRPr="00BB0726" w:rsidRDefault="009F7B13" w:rsidP="00CB3681"/>
        </w:tc>
      </w:tr>
    </w:tbl>
    <w:p w14:paraId="12E7E4AC" w14:textId="77777777" w:rsidR="009F7B13" w:rsidRDefault="009F7B13" w:rsidP="005A594A">
      <w:pPr>
        <w:divId w:val="111169346"/>
      </w:pPr>
    </w:p>
    <w:p w14:paraId="653C6616" w14:textId="77777777"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5D01D2B2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253E65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D791D2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66F6370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CD35A" w14:textId="77777777"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44F19E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1D63A6E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8FDD4" w14:textId="77777777"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E670A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5F99D9D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05BAB7" w14:textId="77777777"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D8C210" w14:textId="77777777"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14:paraId="300C0B0D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815BB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7678FA" w14:textId="77777777" w:rsidR="009F7B13" w:rsidRPr="00BB0726" w:rsidRDefault="009F7B13" w:rsidP="00CB3681"/>
        </w:tc>
      </w:tr>
      <w:tr w:rsidR="009F7B13" w:rsidRPr="00BB0726" w14:paraId="2D4B9BF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10D1B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49DA60" w14:textId="77777777" w:rsidR="009F7B13" w:rsidRPr="00BB0726" w:rsidRDefault="009F7B13" w:rsidP="00CB3681"/>
        </w:tc>
      </w:tr>
      <w:tr w:rsidR="009F7B13" w:rsidRPr="00BB0726" w14:paraId="324E018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B661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794B63" w14:textId="77777777" w:rsidR="009F7B13" w:rsidRPr="00BB0726" w:rsidRDefault="009F7B13" w:rsidP="00CB3681"/>
        </w:tc>
      </w:tr>
    </w:tbl>
    <w:p w14:paraId="759DC640" w14:textId="583CE84D" w:rsidR="009F00E7" w:rsidRPr="00B22005" w:rsidRDefault="009F7B13" w:rsidP="00B22005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>
        <w:rPr>
          <w:rStyle w:val="af7"/>
          <w:b/>
          <w:bCs/>
          <w:sz w:val="27"/>
          <w:szCs w:val="27"/>
        </w:rPr>
        <w:footnoteReference w:id="2"/>
      </w:r>
      <w:r w:rsidRPr="00BB0726">
        <w:rPr>
          <w:b/>
          <w:bCs/>
          <w:sz w:val="27"/>
          <w:szCs w:val="27"/>
        </w:rPr>
        <w:t xml:space="preserve"> </w:t>
      </w:r>
    </w:p>
    <w:p w14:paraId="40CB6B27" w14:textId="77777777" w:rsidR="009F7B13" w:rsidRDefault="008E602F" w:rsidP="008E602F">
      <w:pPr>
        <w:spacing w:after="120"/>
        <w:jc w:val="both"/>
        <w:divId w:val="111169346"/>
        <w:rPr>
          <w:b/>
          <w:bCs/>
        </w:rPr>
      </w:pPr>
      <w:r>
        <w:rPr>
          <w:b/>
          <w:bCs/>
        </w:rPr>
        <w:t>11.</w:t>
      </w:r>
      <w:r w:rsidR="00B22005">
        <w:rPr>
          <w:b/>
          <w:bCs/>
        </w:rPr>
        <w:t>1</w:t>
      </w:r>
      <w:r w:rsidR="009F00E7">
        <w:rPr>
          <w:b/>
          <w:bCs/>
        </w:rPr>
        <w:t xml:space="preserve"> </w:t>
      </w:r>
      <w:r w:rsidR="009F7B13" w:rsidRPr="00BA7816">
        <w:rPr>
          <w:b/>
          <w:bCs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 w:rsidR="00E70CA3">
        <w:rPr>
          <w:b/>
          <w:bCs/>
        </w:rPr>
        <w:t>като</w:t>
      </w:r>
      <w:r w:rsidR="009F7B13" w:rsidRPr="00BA7816">
        <w:rPr>
          <w:b/>
          <w:bCs/>
        </w:rPr>
        <w:t xml:space="preserve"> тези включени в проектното предложение</w:t>
      </w:r>
    </w:p>
    <w:p w14:paraId="56DA9234" w14:textId="77777777" w:rsidR="009F7B13" w:rsidRDefault="009F7B13" w:rsidP="008E602F">
      <w:pPr>
        <w:spacing w:after="120"/>
        <w:jc w:val="both"/>
        <w:divId w:val="111169346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</w:t>
      </w:r>
      <w:r w:rsidRPr="008E32AB">
        <w:rPr>
          <w:bCs/>
          <w:i/>
          <w:sz w:val="22"/>
          <w:szCs w:val="22"/>
        </w:rPr>
        <w:t>Моля опишете опита по проект</w:t>
      </w:r>
      <w:r w:rsidR="00E70CA3">
        <w:rPr>
          <w:bCs/>
          <w:i/>
          <w:sz w:val="22"/>
          <w:szCs w:val="22"/>
        </w:rPr>
        <w:t>и</w:t>
      </w:r>
      <w:r w:rsidRPr="008E32AB">
        <w:rPr>
          <w:bCs/>
          <w:i/>
          <w:sz w:val="22"/>
          <w:szCs w:val="22"/>
        </w:rPr>
        <w:t xml:space="preserve"> на кандидата и партньора/-ите (ако е приложимо),</w:t>
      </w:r>
      <w:r w:rsidR="00E70CA3" w:rsidRPr="00E70CA3">
        <w:t xml:space="preserve"> </w:t>
      </w:r>
      <w:r w:rsidR="00E70CA3" w:rsidRPr="00E70CA3">
        <w:rPr>
          <w:bCs/>
          <w:i/>
          <w:sz w:val="22"/>
          <w:szCs w:val="22"/>
        </w:rPr>
        <w:t>финансиран</w:t>
      </w:r>
      <w:r w:rsid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от структурните фондове, националния бюджет или други финансови инструменти, в ко</w:t>
      </w:r>
      <w:r w:rsidR="00E70CA3">
        <w:rPr>
          <w:bCs/>
          <w:i/>
          <w:sz w:val="22"/>
          <w:szCs w:val="22"/>
        </w:rPr>
        <w:t>ито са</w:t>
      </w:r>
      <w:r w:rsidR="00E70CA3" w:rsidRPr="00E70CA3">
        <w:rPr>
          <w:bCs/>
          <w:i/>
          <w:sz w:val="22"/>
          <w:szCs w:val="22"/>
        </w:rPr>
        <w:t xml:space="preserve"> </w:t>
      </w:r>
      <w:r w:rsidR="007840EC" w:rsidRPr="00E70CA3">
        <w:rPr>
          <w:bCs/>
          <w:i/>
          <w:sz w:val="22"/>
          <w:szCs w:val="22"/>
        </w:rPr>
        <w:t>участва</w:t>
      </w:r>
      <w:r w:rsidR="007840EC">
        <w:rPr>
          <w:bCs/>
          <w:i/>
          <w:sz w:val="22"/>
          <w:szCs w:val="22"/>
        </w:rPr>
        <w:t>л</w:t>
      </w:r>
      <w:r w:rsidR="007840EC" w:rsidRP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в ролята си на кандидат или партньор</w:t>
      </w:r>
      <w:r w:rsidRPr="008E32AB">
        <w:rPr>
          <w:bCs/>
          <w:i/>
          <w:sz w:val="22"/>
          <w:szCs w:val="22"/>
        </w:rPr>
        <w:t xml:space="preserve"> и/или  опита в изпълнението на дейности, </w:t>
      </w:r>
      <w:r w:rsidR="00E70CA3">
        <w:rPr>
          <w:bCs/>
          <w:i/>
          <w:sz w:val="22"/>
          <w:szCs w:val="22"/>
        </w:rPr>
        <w:t>като</w:t>
      </w:r>
      <w:r w:rsidRPr="008E32AB">
        <w:rPr>
          <w:bCs/>
          <w:i/>
          <w:sz w:val="22"/>
          <w:szCs w:val="22"/>
        </w:rPr>
        <w:t xml:space="preserve"> тези, включени в проектното предложение. Посочете не повече от 3 проекта, изпълнени през последните 5 години</w:t>
      </w:r>
      <w:r>
        <w:rPr>
          <w:bCs/>
          <w:i/>
          <w:sz w:val="22"/>
          <w:szCs w:val="22"/>
        </w:rPr>
        <w:t>/</w:t>
      </w:r>
    </w:p>
    <w:p w14:paraId="1A27C955" w14:textId="77777777" w:rsidR="006E7629" w:rsidRPr="00B82AFB" w:rsidRDefault="006E7629" w:rsidP="006E7629">
      <w:pPr>
        <w:spacing w:after="240"/>
        <w:jc w:val="both"/>
        <w:divId w:val="111169346"/>
        <w:rPr>
          <w:bCs/>
          <w:sz w:val="22"/>
          <w:szCs w:val="22"/>
          <w:u w:val="single"/>
        </w:rPr>
      </w:pPr>
      <w:r w:rsidRPr="00185C2D">
        <w:rPr>
          <w:bCs/>
          <w:sz w:val="22"/>
          <w:szCs w:val="22"/>
          <w:u w:val="single"/>
        </w:rPr>
        <w:t xml:space="preserve">С цел обективност на оценката, моля, задължително посочвайте в какво качество сте участвали в проекта </w:t>
      </w:r>
      <w:r w:rsidRPr="00185C2D">
        <w:rPr>
          <w:bCs/>
          <w:sz w:val="22"/>
          <w:szCs w:val="22"/>
          <w:u w:val="single"/>
          <w:lang w:val="en-US"/>
        </w:rPr>
        <w:t>(</w:t>
      </w:r>
      <w:r w:rsidRPr="00185C2D">
        <w:rPr>
          <w:bCs/>
          <w:sz w:val="22"/>
          <w:szCs w:val="22"/>
          <w:u w:val="single"/>
        </w:rPr>
        <w:t>кандидат</w:t>
      </w:r>
      <w:r>
        <w:rPr>
          <w:bCs/>
          <w:sz w:val="22"/>
          <w:szCs w:val="22"/>
          <w:u w:val="single"/>
        </w:rPr>
        <w:t xml:space="preserve"> или </w:t>
      </w:r>
      <w:r w:rsidRPr="00185C2D">
        <w:rPr>
          <w:bCs/>
          <w:sz w:val="22"/>
          <w:szCs w:val="22"/>
          <w:u w:val="single"/>
        </w:rPr>
        <w:t>партньор</w:t>
      </w:r>
      <w:r w:rsidRPr="00185C2D">
        <w:rPr>
          <w:bCs/>
          <w:sz w:val="22"/>
          <w:szCs w:val="22"/>
          <w:u w:val="single"/>
          <w:lang w:val="en-US"/>
        </w:rPr>
        <w:t>)</w:t>
      </w:r>
      <w:r w:rsidRPr="00185C2D">
        <w:rPr>
          <w:bCs/>
          <w:sz w:val="22"/>
          <w:szCs w:val="22"/>
          <w:u w:val="single"/>
        </w:rPr>
        <w:t xml:space="preserve">, финансиране на проекта </w:t>
      </w:r>
      <w:r w:rsidRPr="00185C2D">
        <w:rPr>
          <w:bCs/>
          <w:sz w:val="22"/>
          <w:szCs w:val="22"/>
          <w:u w:val="single"/>
          <w:lang w:val="en-US"/>
        </w:rPr>
        <w:t>(</w:t>
      </w:r>
      <w:r w:rsidRPr="00185C2D">
        <w:rPr>
          <w:bCs/>
          <w:sz w:val="22"/>
          <w:szCs w:val="22"/>
          <w:u w:val="single"/>
        </w:rPr>
        <w:t>структурни фондове, национален бюджет, друго</w:t>
      </w:r>
      <w:r w:rsidRPr="00185C2D">
        <w:rPr>
          <w:bCs/>
          <w:sz w:val="22"/>
          <w:szCs w:val="22"/>
          <w:u w:val="single"/>
          <w:lang w:val="en-US"/>
        </w:rPr>
        <w:t>)</w:t>
      </w:r>
      <w:r>
        <w:rPr>
          <w:bCs/>
          <w:sz w:val="22"/>
          <w:szCs w:val="22"/>
          <w:u w:val="single"/>
        </w:rPr>
        <w:t xml:space="preserve">, № на договор и срок на договора </w:t>
      </w:r>
      <w:r>
        <w:rPr>
          <w:bCs/>
          <w:sz w:val="22"/>
          <w:szCs w:val="22"/>
          <w:u w:val="single"/>
          <w:lang w:val="en-US"/>
        </w:rPr>
        <w:t>(</w:t>
      </w:r>
      <w:r>
        <w:rPr>
          <w:bCs/>
          <w:sz w:val="22"/>
          <w:szCs w:val="22"/>
          <w:u w:val="single"/>
        </w:rPr>
        <w:t>период на изпълнение на проекта</w:t>
      </w:r>
      <w:r>
        <w:rPr>
          <w:bCs/>
          <w:sz w:val="22"/>
          <w:szCs w:val="22"/>
          <w:u w:val="single"/>
          <w:lang w:val="en-US"/>
        </w:rPr>
        <w:t>)</w:t>
      </w:r>
      <w:r w:rsidR="007840EC">
        <w:rPr>
          <w:bCs/>
          <w:sz w:val="22"/>
          <w:szCs w:val="22"/>
          <w:u w:val="single"/>
        </w:rPr>
        <w:t>,</w:t>
      </w:r>
      <w:r w:rsidRPr="00185C2D">
        <w:rPr>
          <w:bCs/>
          <w:sz w:val="22"/>
          <w:szCs w:val="22"/>
          <w:u w:val="single"/>
        </w:rPr>
        <w:t xml:space="preserve"> както и </w:t>
      </w:r>
      <w:r>
        <w:rPr>
          <w:bCs/>
          <w:sz w:val="22"/>
          <w:szCs w:val="22"/>
          <w:u w:val="single"/>
        </w:rPr>
        <w:t xml:space="preserve">опита, който имате </w:t>
      </w:r>
      <w:r w:rsidRPr="00185C2D">
        <w:rPr>
          <w:bCs/>
          <w:sz w:val="22"/>
          <w:szCs w:val="22"/>
          <w:u w:val="single"/>
        </w:rPr>
        <w:t>в дейности като тези, включени в проектното предложение</w:t>
      </w:r>
      <w:r>
        <w:rPr>
          <w:bCs/>
          <w:sz w:val="22"/>
          <w:szCs w:val="22"/>
          <w:u w:val="single"/>
        </w:rPr>
        <w:t xml:space="preserve"> и съответните години опит в тези дейности.</w:t>
      </w:r>
      <w:r w:rsidRPr="00B82AFB">
        <w:rPr>
          <w:bCs/>
          <w:sz w:val="22"/>
          <w:szCs w:val="22"/>
          <w:u w:val="single"/>
        </w:rPr>
        <w:t xml:space="preserve"> </w:t>
      </w:r>
    </w:p>
    <w:p w14:paraId="03637FB3" w14:textId="77777777" w:rsidR="006E7629" w:rsidRPr="0054796A" w:rsidRDefault="004227E0" w:rsidP="008E602F">
      <w:pPr>
        <w:spacing w:after="120"/>
        <w:jc w:val="both"/>
        <w:divId w:val="111169346"/>
        <w:rPr>
          <w:b/>
          <w:bCs/>
        </w:rPr>
      </w:pPr>
      <w:r w:rsidRPr="004227E0">
        <w:rPr>
          <w:b/>
          <w:bCs/>
        </w:rPr>
        <w:t>Опитът на кандидата и опитът</w:t>
      </w:r>
      <w:r w:rsidRPr="0054796A">
        <w:rPr>
          <w:b/>
          <w:bCs/>
        </w:rPr>
        <w:t xml:space="preserve"> на партньора/ите се описва за всеки участник по отделно!/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5FF1DA5C" w14:textId="77777777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26A3E3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3469F53C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5C52D3E9" w14:textId="77777777" w:rsidR="009F7B13" w:rsidRDefault="009F7B13" w:rsidP="002D5A29">
      <w:pPr>
        <w:divId w:val="111169346"/>
        <w:rPr>
          <w:b/>
          <w:bCs/>
        </w:rPr>
      </w:pPr>
    </w:p>
    <w:p w14:paraId="1894E79A" w14:textId="65D143F6" w:rsidR="009F7B13" w:rsidRDefault="004227E0" w:rsidP="00EA7F9D">
      <w:pPr>
        <w:spacing w:after="120"/>
        <w:jc w:val="both"/>
        <w:divId w:val="111169346"/>
        <w:rPr>
          <w:b/>
          <w:bCs/>
        </w:rPr>
      </w:pPr>
      <w:r w:rsidRPr="004227E0">
        <w:rPr>
          <w:b/>
          <w:bCs/>
        </w:rPr>
        <w:t>11.</w:t>
      </w:r>
      <w:r w:rsidR="00B22005">
        <w:rPr>
          <w:b/>
          <w:bCs/>
        </w:rPr>
        <w:t>2</w:t>
      </w:r>
      <w:r w:rsidR="009F7B13">
        <w:rPr>
          <w:b/>
          <w:bCs/>
        </w:rPr>
        <w:t>. Описание на целевата група</w:t>
      </w:r>
    </w:p>
    <w:p w14:paraId="2385CFDF" w14:textId="26738587" w:rsidR="009F7B13" w:rsidRPr="009F00E7" w:rsidRDefault="009F7B13" w:rsidP="008E602F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 xml:space="preserve">/Следва да се опишат </w:t>
      </w:r>
      <w:r w:rsidR="009F1BF7">
        <w:rPr>
          <w:i/>
          <w:sz w:val="22"/>
          <w:szCs w:val="22"/>
        </w:rPr>
        <w:t xml:space="preserve">конкретните </w:t>
      </w:r>
      <w:r w:rsidRPr="009F00E7">
        <w:rPr>
          <w:i/>
          <w:sz w:val="22"/>
          <w:szCs w:val="22"/>
        </w:rPr>
        <w:t>целеви групи и техни</w:t>
      </w:r>
      <w:r w:rsidR="009F1BF7">
        <w:rPr>
          <w:i/>
          <w:sz w:val="22"/>
          <w:szCs w:val="22"/>
        </w:rPr>
        <w:t>те</w:t>
      </w:r>
      <w:r w:rsidR="00BA470C">
        <w:rPr>
          <w:i/>
          <w:sz w:val="22"/>
          <w:szCs w:val="22"/>
        </w:rPr>
        <w:t xml:space="preserve"> </w:t>
      </w:r>
      <w:r w:rsidRPr="009F00E7">
        <w:rPr>
          <w:i/>
          <w:sz w:val="22"/>
          <w:szCs w:val="22"/>
        </w:rPr>
        <w:t xml:space="preserve">характеристики, </w:t>
      </w:r>
      <w:r w:rsidR="009F1BF7">
        <w:rPr>
          <w:i/>
          <w:sz w:val="22"/>
          <w:szCs w:val="22"/>
        </w:rPr>
        <w:t>към които ще бъдат насочени дейностите по проекта</w:t>
      </w:r>
      <w:r w:rsidRPr="009F00E7">
        <w:rPr>
          <w:i/>
          <w:sz w:val="22"/>
          <w:szCs w:val="22"/>
        </w:rPr>
        <w:t>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</w:t>
      </w:r>
      <w:r w:rsidR="00450828" w:rsidRPr="0054796A">
        <w:rPr>
          <w:i/>
          <w:sz w:val="22"/>
          <w:szCs w:val="22"/>
        </w:rPr>
        <w:t xml:space="preserve">, както и към решаването, на кои от тях е насочен проектът. </w:t>
      </w:r>
      <w:r w:rsidR="009F1BF7">
        <w:rPr>
          <w:i/>
          <w:sz w:val="22"/>
          <w:szCs w:val="22"/>
        </w:rPr>
        <w:t xml:space="preserve"> Посочва се съответствие с анализите направени при подготовката на СВОМР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2A593766" w14:textId="77777777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845814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7333EEB3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23DE60B4" w14:textId="0B9B1AE5" w:rsidR="009F7B13" w:rsidRDefault="00EA7F9D" w:rsidP="00A26D87">
      <w:pPr>
        <w:spacing w:before="100" w:beforeAutospacing="1" w:after="100" w:afterAutospacing="1"/>
        <w:outlineLvl w:val="2"/>
        <w:rPr>
          <w:b/>
          <w:bCs/>
        </w:rPr>
      </w:pPr>
      <w:r w:rsidRPr="00EA7F9D">
        <w:rPr>
          <w:b/>
          <w:bCs/>
        </w:rPr>
        <w:t>11.3. Описание как проекта отговаря на допълнителните специфични критерии от СВОМР</w:t>
      </w:r>
    </w:p>
    <w:p w14:paraId="614652DA" w14:textId="4F349ED9" w:rsidR="00EA7F9D" w:rsidRPr="000A77BF" w:rsidRDefault="009F7B13" w:rsidP="00A26D87">
      <w:pPr>
        <w:spacing w:before="100" w:beforeAutospacing="1" w:after="100" w:afterAutospacing="1"/>
        <w:outlineLvl w:val="2"/>
        <w:rPr>
          <w:lang w:val="en-US"/>
        </w:rPr>
      </w:pPr>
      <w:r w:rsidRPr="002553D3">
        <w:rPr>
          <w:bCs/>
          <w:i/>
          <w:sz w:val="22"/>
          <w:szCs w:val="22"/>
        </w:rPr>
        <w:t>/</w:t>
      </w:r>
      <w:r w:rsidR="00EA7F9D" w:rsidRPr="00EA7F9D">
        <w:t xml:space="preserve"> </w:t>
      </w:r>
      <w:r w:rsidR="00EA7F9D" w:rsidRPr="00EA7F9D">
        <w:rPr>
          <w:i/>
        </w:rPr>
        <w:t>Специфични критерии по процедурата:</w:t>
      </w:r>
      <w:r w:rsidR="00EA7F9D">
        <w:rPr>
          <w:i/>
        </w:rPr>
        <w:t>1.</w:t>
      </w:r>
      <w:r w:rsidR="00EA7F9D" w:rsidRPr="00EA7F9D">
        <w:rPr>
          <w:i/>
        </w:rPr>
        <w:t>.</w:t>
      </w:r>
      <w:r w:rsidR="00EA7F9D" w:rsidRPr="00EA7F9D">
        <w:rPr>
          <w:bCs/>
          <w:i/>
          <w:sz w:val="22"/>
          <w:szCs w:val="22"/>
        </w:rPr>
        <w:t>Проекти на бенефициенти, развиващи своята дейности в сферата на туризма/ преработващата промишленост</w:t>
      </w:r>
      <w:r w:rsidR="00EA7F9D">
        <w:rPr>
          <w:bCs/>
          <w:i/>
          <w:sz w:val="22"/>
          <w:szCs w:val="22"/>
        </w:rPr>
        <w:t>;</w:t>
      </w:r>
      <w:r w:rsidR="00EA7F9D">
        <w:t xml:space="preserve"> </w:t>
      </w:r>
      <w:r w:rsidR="00EA7F9D">
        <w:rPr>
          <w:bCs/>
          <w:i/>
          <w:sz w:val="22"/>
          <w:szCs w:val="22"/>
        </w:rPr>
        <w:t>2.</w:t>
      </w:r>
      <w:r w:rsidR="00EA7F9D" w:rsidRPr="00EA7F9D">
        <w:t xml:space="preserve"> </w:t>
      </w:r>
      <w:r w:rsidR="00EA7F9D" w:rsidRPr="00EA7F9D">
        <w:rPr>
          <w:bCs/>
          <w:i/>
          <w:sz w:val="22"/>
          <w:szCs w:val="22"/>
        </w:rPr>
        <w:t>Проектът включва мерки за опазване на околната среда</w:t>
      </w:r>
      <w:r w:rsidR="00EA7F9D">
        <w:t xml:space="preserve">; </w:t>
      </w:r>
      <w:r w:rsidR="00EA7F9D">
        <w:rPr>
          <w:bCs/>
          <w:i/>
          <w:sz w:val="22"/>
          <w:szCs w:val="22"/>
        </w:rPr>
        <w:t xml:space="preserve">3. </w:t>
      </w:r>
      <w:r w:rsidR="00EA7F9D" w:rsidRPr="00EA7F9D">
        <w:rPr>
          <w:bCs/>
          <w:i/>
          <w:sz w:val="22"/>
          <w:szCs w:val="22"/>
        </w:rPr>
        <w:t>Проектът предвижда наемане на повече от 2 безработни лица</w:t>
      </w:r>
      <w:r w:rsidR="00EA7F9D">
        <w:t xml:space="preserve">; </w:t>
      </w:r>
      <w:r w:rsidR="00EA7F9D">
        <w:rPr>
          <w:bCs/>
          <w:i/>
          <w:sz w:val="22"/>
          <w:szCs w:val="22"/>
        </w:rPr>
        <w:t xml:space="preserve">4. </w:t>
      </w:r>
      <w:r w:rsidR="00EA7F9D" w:rsidRPr="00EA7F9D">
        <w:rPr>
          <w:bCs/>
          <w:i/>
          <w:sz w:val="22"/>
          <w:szCs w:val="22"/>
        </w:rPr>
        <w:t>Проектът предвижда включване на лица от уязвими групи</w:t>
      </w:r>
      <w:r w:rsidR="00EA7F9D">
        <w:rPr>
          <w:bCs/>
          <w:i/>
          <w:sz w:val="22"/>
          <w:szCs w:val="22"/>
        </w:rPr>
        <w:t>.</w:t>
      </w:r>
      <w:r w:rsidR="000A77BF">
        <w:rPr>
          <w:bCs/>
          <w:i/>
          <w:sz w:val="22"/>
          <w:szCs w:val="22"/>
          <w:lang w:val="en-US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F7B13" w14:paraId="687A595F" w14:textId="77777777" w:rsidTr="000B2BEC">
        <w:tc>
          <w:tcPr>
            <w:tcW w:w="9212" w:type="dxa"/>
          </w:tcPr>
          <w:p w14:paraId="55FFEB22" w14:textId="77777777" w:rsidR="009F7B13" w:rsidRPr="000B2BEC" w:rsidRDefault="009F7B13" w:rsidP="000B2BEC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  <w:p w14:paraId="55EC620C" w14:textId="77777777" w:rsidR="009F7B13" w:rsidRPr="000B2BEC" w:rsidRDefault="009F7B13" w:rsidP="000B2BEC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</w:tr>
    </w:tbl>
    <w:p w14:paraId="38C38ABF" w14:textId="7B19F80B" w:rsidR="001760C1" w:rsidRPr="001760C1" w:rsidRDefault="001760C1" w:rsidP="001760C1">
      <w:pPr>
        <w:spacing w:before="240" w:after="120"/>
        <w:jc w:val="both"/>
        <w:outlineLvl w:val="2"/>
        <w:rPr>
          <w:b/>
          <w:bCs/>
        </w:rPr>
      </w:pPr>
      <w:r w:rsidRPr="001760C1">
        <w:rPr>
          <w:b/>
          <w:bCs/>
        </w:rPr>
        <w:t>11.</w:t>
      </w:r>
      <w:r w:rsidR="00EA7F9D">
        <w:rPr>
          <w:b/>
          <w:bCs/>
        </w:rPr>
        <w:t>4</w:t>
      </w:r>
      <w:r w:rsidRPr="001760C1">
        <w:rPr>
          <w:b/>
          <w:bCs/>
        </w:rPr>
        <w:t>. Декларация:</w:t>
      </w:r>
    </w:p>
    <w:p w14:paraId="40AE972E" w14:textId="77777777" w:rsidR="00A63548" w:rsidRPr="00810638" w:rsidRDefault="00A63548" w:rsidP="00A63548">
      <w:pPr>
        <w:jc w:val="both"/>
        <w:outlineLvl w:val="2"/>
        <w:rPr>
          <w:bCs/>
        </w:rPr>
      </w:pPr>
      <w:r w:rsidRPr="00C91BAF">
        <w:rPr>
          <w:bCs/>
        </w:rPr>
        <w:t>/</w:t>
      </w:r>
      <w:r w:rsidR="00781CEE" w:rsidRPr="00781CEE">
        <w:rPr>
          <w:bCs/>
        </w:rPr>
        <w:t xml:space="preserve"> </w:t>
      </w:r>
      <w:r w:rsidR="00781CEE" w:rsidRPr="00CE442A">
        <w:rPr>
          <w:bCs/>
        </w:rPr>
        <w:t>С подписването на Формуляра за кандидатстване, кандидатът се задължава</w:t>
      </w:r>
      <w:r w:rsidRPr="00810638">
        <w:rPr>
          <w:bCs/>
        </w:rPr>
        <w:t xml:space="preserve">: </w:t>
      </w:r>
    </w:p>
    <w:p w14:paraId="04EA98BB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1.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организация и управление на проекта;</w:t>
      </w:r>
    </w:p>
    <w:p w14:paraId="36F1E951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2.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извърш</w:t>
      </w:r>
      <w:r w:rsidR="00781CEE">
        <w:rPr>
          <w:bCs/>
        </w:rPr>
        <w:t xml:space="preserve">и </w:t>
      </w:r>
      <w:r w:rsidRPr="00810638">
        <w:rPr>
          <w:bCs/>
        </w:rPr>
        <w:t>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7990A8C8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 xml:space="preserve">3. </w:t>
      </w:r>
      <w:r w:rsidR="00781CEE">
        <w:rPr>
          <w:bCs/>
        </w:rPr>
        <w:t>да</w:t>
      </w:r>
      <w:r w:rsidR="00781CEE" w:rsidRPr="00810638">
        <w:rPr>
          <w:bCs/>
        </w:rPr>
        <w:t xml:space="preserve"> </w:t>
      </w:r>
      <w:r w:rsidRPr="00810638">
        <w:rPr>
          <w:bCs/>
        </w:rPr>
        <w:t>спазва заложените в Оперативната програма хоризонтални принципи:</w:t>
      </w:r>
    </w:p>
    <w:p w14:paraId="3DA7F120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•Равни възможности и недопускане на дискриминация</w:t>
      </w:r>
    </w:p>
    <w:p w14:paraId="6EDA24D3" w14:textId="77777777" w:rsidR="00A63548" w:rsidRPr="0081063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•Равенство между половете</w:t>
      </w:r>
    </w:p>
    <w:p w14:paraId="41C3A871" w14:textId="77777777" w:rsidR="00A63548" w:rsidRDefault="00A63548" w:rsidP="00A63548">
      <w:pPr>
        <w:jc w:val="both"/>
        <w:outlineLvl w:val="2"/>
        <w:rPr>
          <w:bCs/>
        </w:rPr>
      </w:pPr>
      <w:r w:rsidRPr="00810638">
        <w:rPr>
          <w:bCs/>
        </w:rPr>
        <w:t>•Устойчиво развитие</w:t>
      </w:r>
      <w:r w:rsidRPr="00C91BAF">
        <w:rPr>
          <w:bCs/>
        </w:rPr>
        <w:t>/</w:t>
      </w:r>
    </w:p>
    <w:p w14:paraId="348D2D4A" w14:textId="77777777" w:rsidR="00EA7F9D" w:rsidRDefault="00EA7F9D" w:rsidP="00A63548">
      <w:pPr>
        <w:jc w:val="both"/>
        <w:outlineLvl w:val="2"/>
        <w:rPr>
          <w:bCs/>
        </w:rPr>
      </w:pPr>
    </w:p>
    <w:p w14:paraId="0A21BF36" w14:textId="270F2E26" w:rsidR="005E4BBD" w:rsidRDefault="00EA7F9D" w:rsidP="00A63548">
      <w:pPr>
        <w:jc w:val="both"/>
        <w:outlineLvl w:val="2"/>
        <w:rPr>
          <w:b/>
          <w:bCs/>
        </w:rPr>
      </w:pPr>
      <w:r w:rsidRPr="00076000">
        <w:rPr>
          <w:b/>
          <w:bCs/>
        </w:rPr>
        <w:t>С настоящата декларация се декларира/поема ангажимент, че в хода на реализиране на дейностите по проектното предложение ще се извършат необходимите дейности за организация и управление, за информация и комуникация, и ще се спазват хоризонталните принципи на ОП РЧР 2014</w:t>
      </w:r>
      <w:r>
        <w:rPr>
          <w:b/>
          <w:bCs/>
        </w:rPr>
        <w:t>-</w:t>
      </w:r>
      <w:r w:rsidRPr="00076000">
        <w:rPr>
          <w:b/>
          <w:bCs/>
        </w:rPr>
        <w:t>2020г.</w:t>
      </w:r>
    </w:p>
    <w:p w14:paraId="0C6A3F79" w14:textId="77777777" w:rsidR="00EA7F9D" w:rsidRDefault="00EA7F9D" w:rsidP="00A63548">
      <w:pPr>
        <w:jc w:val="both"/>
        <w:outlineLvl w:val="2"/>
        <w:rPr>
          <w:bCs/>
        </w:rPr>
      </w:pPr>
    </w:p>
    <w:p w14:paraId="34C41A2A" w14:textId="77777777" w:rsidR="009F7B13" w:rsidRPr="00BB0726" w:rsidRDefault="009F00E7" w:rsidP="00A26D8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32"/>
        <w:gridCol w:w="1664"/>
        <w:gridCol w:w="1396"/>
        <w:gridCol w:w="1218"/>
        <w:gridCol w:w="1064"/>
      </w:tblGrid>
      <w:tr w:rsidR="00AD3A03" w:rsidRPr="00BB0726" w14:paraId="5616B96D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2C8A0F" w14:textId="77777777" w:rsidR="009F7B13" w:rsidRPr="0084607C" w:rsidRDefault="009F7B13" w:rsidP="00C64CDE">
            <w:pPr>
              <w:jc w:val="center"/>
              <w:rPr>
                <w:b/>
                <w:bCs/>
              </w:rPr>
            </w:pPr>
            <w:r w:rsidRPr="0084607C">
              <w:rPr>
                <w:rFonts w:ascii="Roboto" w:hAnsi="Roboto"/>
                <w:b/>
                <w:bCs/>
                <w:color w:val="333333"/>
                <w:shd w:val="clear" w:color="auto" w:fill="F5F5F5"/>
              </w:rPr>
              <w:lastRenderedPageBreak/>
              <w:t>Тип документ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B94241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Разрешени разширения</w:t>
            </w: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2FAB88" w14:textId="77777777"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vAlign w:val="center"/>
          </w:tcPr>
          <w:p w14:paraId="0ED433CF" w14:textId="77777777"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 ел. подпис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</w:tcPr>
          <w:p w14:paraId="7DD456E6" w14:textId="77777777" w:rsidR="009F7B13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</w:tr>
      <w:tr w:rsidR="00AD3A03" w:rsidRPr="00BB0726" w14:paraId="1C7B2FC3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D47ED0" w14:textId="71454100" w:rsidR="009F7B13" w:rsidRPr="008F05F3" w:rsidRDefault="009F7B13" w:rsidP="00E04F0C">
            <w:pPr>
              <w:jc w:val="both"/>
            </w:pPr>
            <w:r w:rsidRPr="008C3137">
              <w:t xml:space="preserve"> </w:t>
            </w:r>
            <w:r w:rsidR="009C5FD0" w:rsidRPr="00200B88">
              <w:rPr>
                <w:bCs/>
                <w:color w:val="000000"/>
              </w:rPr>
              <w:t>Приложение І</w:t>
            </w:r>
            <w:r w:rsidR="009C5FD0" w:rsidRPr="00200B88">
              <w:rPr>
                <w:color w:val="000000"/>
              </w:rPr>
              <w:t xml:space="preserve">: </w:t>
            </w:r>
            <w:r w:rsidR="009C5FD0" w:rsidRPr="00200B88">
              <w:t xml:space="preserve">Автобиография </w:t>
            </w:r>
            <w:r w:rsidR="009C5FD0" w:rsidRPr="00A95500">
              <w:t xml:space="preserve">на ръководителя на проекта или </w:t>
            </w:r>
            <w:r w:rsidR="009C5FD0" w:rsidRPr="00200B88">
              <w:t xml:space="preserve">на </w:t>
            </w:r>
            <w:r w:rsidR="009C5FD0" w:rsidRPr="00B87EC3">
              <w:t>законния представител на кандидата</w:t>
            </w:r>
            <w:r w:rsidR="009C5FD0">
              <w:t>.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11C0D6" w14:textId="77777777"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1FB253" w14:textId="3E4E8F48" w:rsidR="009F7B13" w:rsidRPr="00BB0726" w:rsidRDefault="004E2AAA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1A08F92A" w14:textId="24D7BDBB" w:rsidR="009F7B13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654B8005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54466DE9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5319B9" w14:textId="59DE0CB9" w:rsidR="009C5FD0" w:rsidRPr="008C3137" w:rsidRDefault="009C5FD0" w:rsidP="00E04F0C">
            <w:pPr>
              <w:jc w:val="both"/>
            </w:pPr>
            <w:r w:rsidRPr="009C5FD0">
              <w:t>Приложение ІІ: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0EBBD4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883E4" w14:textId="728C6A5A" w:rsidR="009C5FD0" w:rsidRPr="00BB0726" w:rsidRDefault="00666DDA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5F88D6F" w14:textId="4441789A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56995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25B4B5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046480" w14:textId="3BDD9616" w:rsidR="009F7B13" w:rsidRPr="008C3137" w:rsidRDefault="009C5FD0" w:rsidP="00E04F0C">
            <w:pPr>
              <w:jc w:val="both"/>
            </w:pPr>
            <w:r w:rsidRPr="009C5FD0">
              <w:t>Приложение ІІ-1 Декларация на кандидата/партньора за кандидат/партньор община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907572" w14:textId="77777777"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F652F5" w14:textId="7AB4EEEF" w:rsidR="009F7B13" w:rsidRPr="00BB0726" w:rsidRDefault="003B0CA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67D951D9" w14:textId="3CE26C5D" w:rsidR="009F7B13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725F1A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67E6D1FE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4D78EE" w14:textId="17E48F8A" w:rsidR="009C5FD0" w:rsidRPr="009C5FD0" w:rsidRDefault="009C5FD0" w:rsidP="00E04F0C">
            <w:pPr>
              <w:jc w:val="both"/>
            </w:pPr>
            <w:r w:rsidRPr="009C5FD0">
              <w:t>Приложение ІII: Декларация за минимални и държавни помощи (ако е приложимо)</w:t>
            </w:r>
            <w:r w:rsidR="009E6D28">
              <w:t xml:space="preserve">  (неприложимо за общини)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2516E8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C90F5" w14:textId="33CAD677" w:rsidR="009C5FD0" w:rsidRPr="00BB0726" w:rsidRDefault="00D32E98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381D635" w14:textId="57F3E362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7036281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78AA54B4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FFF4FA" w14:textId="47BE6B52" w:rsidR="009C5FD0" w:rsidRPr="009C5FD0" w:rsidRDefault="009C5FD0" w:rsidP="00E04F0C">
            <w:pPr>
              <w:jc w:val="both"/>
            </w:pPr>
            <w:r w:rsidRPr="009C5FD0">
              <w:t>Приложение IV: Декларация за предоставяне на данни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65F2A3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1A2C8E" w14:textId="7E7C8A9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A2C3F85" w14:textId="37BB55C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E8D956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47EF6CC3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7297D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Кандидата</w:t>
            </w:r>
          </w:p>
        </w:tc>
      </w:tr>
      <w:tr w:rsidR="00AD3A03" w:rsidRPr="00BB0726" w14:paraId="3E32DCD8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2C5233" w14:textId="1109FCF1" w:rsidR="009F7B13" w:rsidRPr="00F5424D" w:rsidRDefault="0018327C" w:rsidP="0018327C">
            <w:pPr>
              <w:ind w:left="60" w:hanging="60"/>
              <w:jc w:val="both"/>
              <w:rPr>
                <w:lang w:val="ru-RU"/>
              </w:rPr>
            </w:pPr>
            <w:r w:rsidRPr="0018327C">
              <w:rPr>
                <w:lang w:val="ru-RU"/>
              </w:rPr>
              <w:t>Удостов</w:t>
            </w:r>
            <w:r>
              <w:rPr>
                <w:lang w:val="ru-RU"/>
              </w:rPr>
              <w:t xml:space="preserve">ерение за актуално състояние на </w:t>
            </w:r>
            <w:r w:rsidRPr="0018327C">
              <w:rPr>
                <w:lang w:val="ru-RU"/>
              </w:rPr>
              <w:t>кандидата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5A54CF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743A5A" w14:textId="0D0A79F6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73EF6E87" w14:textId="6D60ABFF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370171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59A44A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4F1E3D" w14:textId="0FD8E760" w:rsidR="009F7B13" w:rsidRPr="00E04F0C" w:rsidRDefault="00EB4E44" w:rsidP="00666DDA">
            <w:pPr>
              <w:ind w:left="60" w:hanging="60"/>
              <w:jc w:val="both"/>
            </w:pPr>
            <w:r w:rsidRPr="00AD3A03">
              <w:rPr>
                <w:lang w:val="ru-RU"/>
              </w:rPr>
              <w:t xml:space="preserve">Счетоводен баланс за </w:t>
            </w:r>
            <w:r w:rsidR="00666DDA">
              <w:rPr>
                <w:lang w:val="ru-RU"/>
              </w:rPr>
              <w:t xml:space="preserve">текущата </w:t>
            </w:r>
            <w:r w:rsidR="00EA7F9D">
              <w:rPr>
                <w:lang w:val="ru-RU"/>
              </w:rPr>
              <w:t>финансова</w:t>
            </w:r>
            <w:r w:rsidRPr="00AD3A03">
              <w:rPr>
                <w:lang w:val="ru-RU"/>
              </w:rPr>
              <w:t xml:space="preserve">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47E6D9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6FE0C1" w14:textId="3EF578B2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20E48B9" w14:textId="5B8CA2FA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9089761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4D1649D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8BB116" w14:textId="02541ED3" w:rsidR="005C25DE" w:rsidRPr="005C25DE" w:rsidRDefault="00EA7F9D" w:rsidP="00C36082">
            <w:pPr>
              <w:ind w:left="60" w:hanging="60"/>
              <w:jc w:val="both"/>
              <w:rPr>
                <w:lang w:val="ru-RU"/>
              </w:rPr>
            </w:pPr>
            <w:r>
              <w:t>Препис</w:t>
            </w:r>
            <w:r w:rsidR="005C25DE" w:rsidRPr="00821FB9">
              <w:t xml:space="preserve"> от Решение на ОбС, за</w:t>
            </w:r>
            <w:r w:rsidR="005C25DE" w:rsidRPr="00D315AB">
              <w:t xml:space="preserve"> подаване на проектно предложение по конкретната процедура </w:t>
            </w:r>
            <w:r w:rsidR="005C25DE">
              <w:t xml:space="preserve">и </w:t>
            </w:r>
            <w:r w:rsidR="005C25DE" w:rsidRPr="00821FB9">
              <w:t xml:space="preserve">одобряване на </w:t>
            </w:r>
            <w:r w:rsidR="005C25DE" w:rsidRPr="00032FA8">
              <w:t xml:space="preserve">партньора/ите по проекта, </w:t>
            </w:r>
            <w:r w:rsidR="005C25DE" w:rsidRPr="00821FB9">
              <w:t xml:space="preserve">когато кандидат е община </w:t>
            </w:r>
            <w:r w:rsidR="005C25DE" w:rsidRPr="007713C1">
              <w:t>и има партньор/и по проекта</w:t>
            </w:r>
            <w:r w:rsidR="00C36082">
              <w:t xml:space="preserve">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57BFA" w14:textId="77777777" w:rsidR="005C25DE" w:rsidRPr="008C3137" w:rsidRDefault="005C25DE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41D746" w14:textId="03CF47C0" w:rsidR="005C25DE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BEC6DC7" w14:textId="2A41A48A" w:rsidR="005C25DE" w:rsidRDefault="005C25DE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083C1A80" w14:textId="77777777" w:rsidR="005C25DE" w:rsidRPr="00BB0726" w:rsidRDefault="005C25DE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5CA1CD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EDB8C6" w14:textId="549B235B" w:rsidR="00C71E49" w:rsidRPr="00821FB9" w:rsidRDefault="00C71E49" w:rsidP="00C36082">
            <w:pPr>
              <w:ind w:left="60" w:hanging="60"/>
              <w:jc w:val="both"/>
            </w:pPr>
            <w:r w:rsidRPr="00821FB9">
              <w:t>Нотариално заверено пълномощно (заповед от кмет на община) за упълномощаване на лице, представляващо кандидата</w:t>
            </w:r>
            <w:r w:rsidR="00C36082">
              <w:t xml:space="preserve">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629D8" w14:textId="77777777" w:rsidR="00C71E49" w:rsidRPr="008C3137" w:rsidRDefault="00C71E49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1019DC" w14:textId="3E74269E" w:rsidR="00C71E49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38BCF752" w14:textId="59B87734" w:rsidR="00C71E49" w:rsidRDefault="00C71E49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468DBEE" w14:textId="77777777" w:rsidR="00C71E49" w:rsidRPr="00BB0726" w:rsidRDefault="00C71E49" w:rsidP="00C64CDE">
            <w:pPr>
              <w:jc w:val="center"/>
              <w:rPr>
                <w:b/>
                <w:bCs/>
              </w:rPr>
            </w:pPr>
          </w:p>
        </w:tc>
      </w:tr>
      <w:tr w:rsidR="00666DDA" w:rsidRPr="00BB0726" w14:paraId="1EE2AED4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968E5E" w14:textId="712328B1" w:rsidR="00666DDA" w:rsidRPr="00821FB9" w:rsidRDefault="00666DDA" w:rsidP="00C36082">
            <w:pPr>
              <w:ind w:left="60" w:hanging="60"/>
              <w:jc w:val="both"/>
            </w:pPr>
            <w:r w:rsidRPr="004202FC">
              <w:t>Бюджет</w:t>
            </w:r>
            <w:r w:rsidRPr="004202FC">
              <w:rPr>
                <w:rFonts w:eastAsia="Calibri"/>
                <w:lang w:eastAsia="en-US"/>
              </w:rPr>
              <w:t xml:space="preserve"> (Приложение </w:t>
            </w:r>
            <w:r w:rsidRPr="004202FC">
              <w:rPr>
                <w:rFonts w:eastAsia="Calibri"/>
                <w:lang w:val="en-US" w:eastAsia="en-US"/>
              </w:rPr>
              <w:t>I</w:t>
            </w:r>
            <w:r w:rsidRPr="004202FC">
              <w:rPr>
                <w:rFonts w:eastAsia="Calibri"/>
                <w:lang w:eastAsia="en-US"/>
              </w:rPr>
              <w:t>X) с попълнен вариант на бюджета в зависимост от посоченото в т. 14.3 от настоящите Условия за кандидатстване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E05DAD" w14:textId="77777777" w:rsidR="00666DDA" w:rsidRPr="008C3137" w:rsidRDefault="00666DDA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769228" w14:textId="75B0E852" w:rsidR="00666DDA" w:rsidRDefault="00666DDA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6BD20BD7" w14:textId="3CFEF3C0" w:rsidR="00666DDA" w:rsidRDefault="00666DDA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41D30B6" w14:textId="77777777" w:rsidR="00666DDA" w:rsidRPr="00BB0726" w:rsidRDefault="00666DDA" w:rsidP="00C64CDE">
            <w:pPr>
              <w:jc w:val="center"/>
              <w:rPr>
                <w:b/>
                <w:bCs/>
              </w:rPr>
            </w:pPr>
          </w:p>
        </w:tc>
      </w:tr>
      <w:tr w:rsidR="00666DDA" w:rsidRPr="00BB0726" w14:paraId="7A7F1413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1F393" w14:textId="4BB2A15A" w:rsidR="00666DDA" w:rsidRPr="004202FC" w:rsidRDefault="00666DDA" w:rsidP="00C36082">
            <w:pPr>
              <w:ind w:left="60" w:hanging="60"/>
              <w:jc w:val="both"/>
            </w:pPr>
            <w:r w:rsidRPr="004202FC">
              <w:rPr>
                <w:rFonts w:eastAsia="Calibri"/>
                <w:lang w:eastAsia="en-US"/>
              </w:rPr>
              <w:t>Документи, доказващи стойността на заложените разходи в проeктобюджета (оферти, информация от интернет и др.).  Приложимо само за проекти, за които се прилага опростено отчитане на разходите чрез определяне на  еднократни суми за отделните видове разходи, съгласно чл. 67, (1), т. (в) от Регламент 1303/2013</w:t>
            </w:r>
            <w:r w:rsidRPr="004202FC">
              <w:t xml:space="preserve"> </w:t>
            </w:r>
            <w:r w:rsidRPr="004202FC">
              <w:rPr>
                <w:rFonts w:eastAsia="Calibri"/>
                <w:lang w:eastAsia="en-US"/>
              </w:rPr>
              <w:t>(ако е приложимо).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5A3941" w14:textId="77777777" w:rsidR="00666DDA" w:rsidRPr="008C3137" w:rsidRDefault="00666DDA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5326D7" w14:textId="6BD96F6B" w:rsidR="00666DDA" w:rsidRDefault="00666DDA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C05D0BD" w14:textId="3583D971" w:rsidR="00666DDA" w:rsidRDefault="00666DDA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62592D7" w14:textId="77777777" w:rsidR="00666DDA" w:rsidRPr="00BB0726" w:rsidRDefault="00666DDA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21EE7A7D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CE786C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Партньора/ите</w:t>
            </w:r>
          </w:p>
        </w:tc>
      </w:tr>
      <w:tr w:rsidR="00AD3A03" w:rsidRPr="00BB0726" w14:paraId="1720A3A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DDCA2D" w14:textId="559A732E" w:rsidR="009F7B13" w:rsidRDefault="00FD6E4B" w:rsidP="00FD6E4B">
            <w:pPr>
              <w:ind w:left="60" w:hanging="60"/>
              <w:jc w:val="both"/>
              <w:rPr>
                <w:b/>
                <w:bCs/>
              </w:rPr>
            </w:pPr>
            <w:r w:rsidRPr="007713C1">
              <w:lastRenderedPageBreak/>
              <w:t>Удостоверение за актуално състояние на 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BA20619" w14:textId="77777777"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E08B" w14:textId="6DDA1256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543312D" w14:textId="16F4E798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2DC26EC7" w14:textId="77777777" w:rsidR="009F7B13" w:rsidRDefault="009F7B13" w:rsidP="00E04F0C">
            <w:pPr>
              <w:rPr>
                <w:b/>
                <w:bCs/>
              </w:rPr>
            </w:pPr>
          </w:p>
        </w:tc>
      </w:tr>
      <w:tr w:rsidR="00AD3A03" w:rsidRPr="00BB0726" w14:paraId="56FA2E76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1801DD" w14:textId="64A37BA9" w:rsidR="00AD3A03" w:rsidRDefault="00954587" w:rsidP="00666DDA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 xml:space="preserve">Счетоводен баланс за </w:t>
            </w:r>
            <w:r w:rsidR="00666DDA">
              <w:rPr>
                <w:lang w:val="ru-RU"/>
              </w:rPr>
              <w:t>текущата</w:t>
            </w:r>
            <w:r w:rsidR="00666DDA" w:rsidRPr="00954587">
              <w:rPr>
                <w:lang w:val="ru-RU"/>
              </w:rPr>
              <w:t xml:space="preserve"> </w:t>
            </w:r>
            <w:r w:rsidRPr="00954587">
              <w:rPr>
                <w:lang w:val="ru-RU"/>
              </w:rPr>
              <w:t>финансова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1A0C3A74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2C56" w14:textId="551C23D0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2D50C1ED" w14:textId="278A62D4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0E2C5D0B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AD3A03" w:rsidRPr="00BB0726" w14:paraId="3F46E3F9" w14:textId="77777777" w:rsidTr="00515807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17CEC7" w14:textId="70FC62A9" w:rsidR="00AD3A03" w:rsidRDefault="00954587" w:rsidP="00954587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>Удостоверение за кодовете на икономическа дейност на предприятието, издадено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4646C1B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0A0C" w14:textId="25BCD06D" w:rsidR="00AD3A03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495237B7" w14:textId="5A832D23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72303AA6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954587" w:rsidRPr="00BB0726" w14:paraId="4E5AF45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B9189D" w14:textId="17E7F454" w:rsidR="00954587" w:rsidRPr="00954587" w:rsidRDefault="00EA7F9D" w:rsidP="00954587">
            <w:pPr>
              <w:ind w:left="60" w:hanging="60"/>
              <w:jc w:val="both"/>
              <w:rPr>
                <w:lang w:val="ru-RU"/>
              </w:rPr>
            </w:pPr>
            <w:r>
              <w:t>Препис</w:t>
            </w:r>
            <w:r w:rsidR="00954587" w:rsidRPr="007713C1">
              <w:t xml:space="preserve"> от Решение на ОбС, за одобряване на</w:t>
            </w:r>
            <w:r w:rsidR="00954587">
              <w:t xml:space="preserve"> партньора/ите по проекта, </w:t>
            </w:r>
            <w:r w:rsidR="00954587" w:rsidRPr="00032FA8">
              <w:t>(в случай на партньорство)</w:t>
            </w:r>
            <w:r w:rsidR="00954587" w:rsidRPr="007713C1">
              <w:t>, когато кандидат е община и има партньор/и по проекта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9F1E71E" w14:textId="77777777" w:rsidR="00954587" w:rsidRDefault="00954587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03C70EB" w14:textId="2F387338" w:rsidR="00954587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9C4CD80" w14:textId="77D1673A" w:rsidR="00954587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4E0C7114" w14:textId="77777777" w:rsidR="00954587" w:rsidRDefault="00954587" w:rsidP="00E04F0C">
            <w:pPr>
              <w:rPr>
                <w:b/>
                <w:bCs/>
              </w:rPr>
            </w:pPr>
          </w:p>
        </w:tc>
      </w:tr>
    </w:tbl>
    <w:p w14:paraId="5A324170" w14:textId="77777777" w:rsidR="009F7B13" w:rsidRPr="00892A8E" w:rsidRDefault="009F7B13">
      <w:pPr>
        <w:rPr>
          <w:lang w:val="ru-RU"/>
        </w:rPr>
      </w:pPr>
    </w:p>
    <w:sectPr w:rsidR="009F7B13" w:rsidRPr="00892A8E" w:rsidSect="002553D3">
      <w:headerReference w:type="default" r:id="rId8"/>
      <w:footerReference w:type="default" r:id="rId9"/>
      <w:pgSz w:w="11906" w:h="16838"/>
      <w:pgMar w:top="2410" w:right="1417" w:bottom="1079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88CB0" w14:textId="77777777" w:rsidR="00CD6440" w:rsidRDefault="00CD6440" w:rsidP="007939FC">
      <w:r>
        <w:separator/>
      </w:r>
    </w:p>
  </w:endnote>
  <w:endnote w:type="continuationSeparator" w:id="0">
    <w:p w14:paraId="025DC474" w14:textId="77777777" w:rsidR="00CD6440" w:rsidRDefault="00CD644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03F67" w14:textId="20237340" w:rsidR="00AA63A9" w:rsidRDefault="00AA63A9" w:rsidP="000F13DA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663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3223D" w14:textId="77777777" w:rsidR="00CD6440" w:rsidRDefault="00CD6440" w:rsidP="007939FC">
      <w:r>
        <w:separator/>
      </w:r>
    </w:p>
  </w:footnote>
  <w:footnote w:type="continuationSeparator" w:id="0">
    <w:p w14:paraId="6A58F849" w14:textId="77777777" w:rsidR="00CD6440" w:rsidRDefault="00CD6440" w:rsidP="007939FC">
      <w:r>
        <w:continuationSeparator/>
      </w:r>
    </w:p>
  </w:footnote>
  <w:footnote w:id="1">
    <w:p w14:paraId="004A3B8D" w14:textId="77777777" w:rsidR="00AA63A9" w:rsidRDefault="00AA63A9">
      <w:pPr>
        <w:pStyle w:val="af5"/>
      </w:pPr>
      <w:r>
        <w:rPr>
          <w:rStyle w:val="af7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  <w:footnote w:id="2">
    <w:p w14:paraId="3ADB4160" w14:textId="77777777" w:rsidR="00AA63A9" w:rsidRDefault="00AA63A9">
      <w:pPr>
        <w:pStyle w:val="af5"/>
      </w:pPr>
      <w:r>
        <w:rPr>
          <w:rStyle w:val="af7"/>
        </w:rPr>
        <w:footnoteRef/>
      </w:r>
      <w:r>
        <w:t xml:space="preserve"> Допълнителните полета към Формуляра за примерни и ще бъдат променяни според спецификата на процедурата.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10ADA" w14:textId="77777777" w:rsidR="00AA63A9" w:rsidRDefault="00AA63A9" w:rsidP="007338FA">
    <w:pPr>
      <w:pStyle w:val="ac"/>
    </w:pPr>
    <w:r>
      <w:rPr>
        <w:noProof/>
      </w:rPr>
      <w:drawing>
        <wp:anchor distT="0" distB="0" distL="114300" distR="114300" simplePos="0" relativeHeight="251661824" behindDoc="0" locked="0" layoutInCell="1" allowOverlap="1" wp14:anchorId="12DBFDF5" wp14:editId="1CAA67A3">
          <wp:simplePos x="0" y="0"/>
          <wp:positionH relativeFrom="column">
            <wp:posOffset>-2540</wp:posOffset>
          </wp:positionH>
          <wp:positionV relativeFrom="paragraph">
            <wp:posOffset>9508</wp:posOffset>
          </wp:positionV>
          <wp:extent cx="1012190" cy="104838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769F43C" w14:textId="77777777" w:rsidR="00AA63A9" w:rsidRPr="002C372D" w:rsidRDefault="00AA63A9" w:rsidP="002C372D">
    <w:pPr>
      <w:pStyle w:val="ac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056A491" wp14:editId="26F42C0A">
          <wp:simplePos x="0" y="0"/>
          <wp:positionH relativeFrom="column">
            <wp:posOffset>4982821</wp:posOffset>
          </wp:positionH>
          <wp:positionV relativeFrom="paragraph">
            <wp:posOffset>11010</wp:posOffset>
          </wp:positionV>
          <wp:extent cx="1017905" cy="8655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46CB6DA0" w14:textId="77777777" w:rsidR="00AA63A9" w:rsidRDefault="00AA63A9" w:rsidP="002C372D">
    <w:pPr>
      <w:pStyle w:val="ac"/>
      <w:tabs>
        <w:tab w:val="left" w:pos="375"/>
        <w:tab w:val="center" w:pos="4960"/>
      </w:tabs>
      <w:jc w:val="center"/>
      <w:rPr>
        <w:noProof/>
        <w:sz w:val="20"/>
      </w:rPr>
    </w:pPr>
  </w:p>
  <w:p w14:paraId="05396613" w14:textId="77777777" w:rsidR="00AA63A9" w:rsidRDefault="00AA63A9" w:rsidP="002C372D">
    <w:pPr>
      <w:pStyle w:val="ac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060D9D4E" w14:textId="77777777" w:rsidR="00AA63A9" w:rsidRDefault="00AA63A9" w:rsidP="002C372D">
    <w:pPr>
      <w:pStyle w:val="ac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535867DE" w14:textId="77777777" w:rsidR="00AA63A9" w:rsidRDefault="00AA63A9" w:rsidP="002C372D">
    <w:pPr>
      <w:pStyle w:val="ac"/>
      <w:jc w:val="center"/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8"/>
          <w:b/>
          <w:sz w:val="20"/>
          <w:szCs w:val="20"/>
        </w:rPr>
        <w:t>www.mig-pomorie.eu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29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0"/>
  </w:num>
  <w:num w:numId="13">
    <w:abstractNumId w:val="19"/>
  </w:num>
  <w:num w:numId="14">
    <w:abstractNumId w:val="15"/>
  </w:num>
  <w:num w:numId="15">
    <w:abstractNumId w:val="24"/>
  </w:num>
  <w:num w:numId="16">
    <w:abstractNumId w:val="9"/>
  </w:num>
  <w:num w:numId="17">
    <w:abstractNumId w:val="10"/>
  </w:num>
  <w:num w:numId="18">
    <w:abstractNumId w:val="11"/>
  </w:num>
  <w:num w:numId="19">
    <w:abstractNumId w:val="22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13"/>
  </w:num>
  <w:num w:numId="25">
    <w:abstractNumId w:val="27"/>
  </w:num>
  <w:num w:numId="26">
    <w:abstractNumId w:val="30"/>
  </w:num>
  <w:num w:numId="27">
    <w:abstractNumId w:val="6"/>
  </w:num>
  <w:num w:numId="28">
    <w:abstractNumId w:val="7"/>
  </w:num>
  <w:num w:numId="29">
    <w:abstractNumId w:val="8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04A9"/>
    <w:rsid w:val="00001C12"/>
    <w:rsid w:val="000042E3"/>
    <w:rsid w:val="0001235A"/>
    <w:rsid w:val="00016D80"/>
    <w:rsid w:val="000213C4"/>
    <w:rsid w:val="00033DF3"/>
    <w:rsid w:val="000373FC"/>
    <w:rsid w:val="00040236"/>
    <w:rsid w:val="0004695B"/>
    <w:rsid w:val="00061763"/>
    <w:rsid w:val="00065DA6"/>
    <w:rsid w:val="0007419F"/>
    <w:rsid w:val="0008382B"/>
    <w:rsid w:val="0009262A"/>
    <w:rsid w:val="00092EE2"/>
    <w:rsid w:val="00096E2F"/>
    <w:rsid w:val="000970B5"/>
    <w:rsid w:val="000A475A"/>
    <w:rsid w:val="000A4E96"/>
    <w:rsid w:val="000A77BF"/>
    <w:rsid w:val="000B2BEC"/>
    <w:rsid w:val="000B3FF1"/>
    <w:rsid w:val="000C0DBE"/>
    <w:rsid w:val="000C516F"/>
    <w:rsid w:val="000D005B"/>
    <w:rsid w:val="000D0380"/>
    <w:rsid w:val="000D1A37"/>
    <w:rsid w:val="000D243B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3559A"/>
    <w:rsid w:val="001421B6"/>
    <w:rsid w:val="00142A58"/>
    <w:rsid w:val="00147A43"/>
    <w:rsid w:val="001503D4"/>
    <w:rsid w:val="0015324C"/>
    <w:rsid w:val="00155F00"/>
    <w:rsid w:val="00160560"/>
    <w:rsid w:val="001610E1"/>
    <w:rsid w:val="00166ECA"/>
    <w:rsid w:val="00167EDB"/>
    <w:rsid w:val="00171CFA"/>
    <w:rsid w:val="00175753"/>
    <w:rsid w:val="001760C1"/>
    <w:rsid w:val="001761B4"/>
    <w:rsid w:val="001765A2"/>
    <w:rsid w:val="0018139D"/>
    <w:rsid w:val="0018327C"/>
    <w:rsid w:val="0019109C"/>
    <w:rsid w:val="001A5A39"/>
    <w:rsid w:val="001A6405"/>
    <w:rsid w:val="001A6525"/>
    <w:rsid w:val="001D68C7"/>
    <w:rsid w:val="001E63D0"/>
    <w:rsid w:val="001F4656"/>
    <w:rsid w:val="001F4B91"/>
    <w:rsid w:val="001F7512"/>
    <w:rsid w:val="002118CA"/>
    <w:rsid w:val="00211C24"/>
    <w:rsid w:val="002129E1"/>
    <w:rsid w:val="00213B45"/>
    <w:rsid w:val="0021551E"/>
    <w:rsid w:val="002277E5"/>
    <w:rsid w:val="00233944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6139"/>
    <w:rsid w:val="0028176B"/>
    <w:rsid w:val="0028680C"/>
    <w:rsid w:val="002909A3"/>
    <w:rsid w:val="002A3A40"/>
    <w:rsid w:val="002B5484"/>
    <w:rsid w:val="002C20C0"/>
    <w:rsid w:val="002C372D"/>
    <w:rsid w:val="002C54A5"/>
    <w:rsid w:val="002D40E6"/>
    <w:rsid w:val="002D5A29"/>
    <w:rsid w:val="002D6500"/>
    <w:rsid w:val="002F652C"/>
    <w:rsid w:val="002F6C4D"/>
    <w:rsid w:val="0030193F"/>
    <w:rsid w:val="003103B2"/>
    <w:rsid w:val="00311CA2"/>
    <w:rsid w:val="00317694"/>
    <w:rsid w:val="00323984"/>
    <w:rsid w:val="00333F98"/>
    <w:rsid w:val="00336113"/>
    <w:rsid w:val="003407B4"/>
    <w:rsid w:val="003458C7"/>
    <w:rsid w:val="00351045"/>
    <w:rsid w:val="00351054"/>
    <w:rsid w:val="00367167"/>
    <w:rsid w:val="003827D1"/>
    <w:rsid w:val="00393BBA"/>
    <w:rsid w:val="00396C25"/>
    <w:rsid w:val="003A1399"/>
    <w:rsid w:val="003A3549"/>
    <w:rsid w:val="003B0CA4"/>
    <w:rsid w:val="003B26BE"/>
    <w:rsid w:val="003C1B74"/>
    <w:rsid w:val="003C716E"/>
    <w:rsid w:val="003C7698"/>
    <w:rsid w:val="003D5C1C"/>
    <w:rsid w:val="003D64A7"/>
    <w:rsid w:val="003F6E9E"/>
    <w:rsid w:val="0040203C"/>
    <w:rsid w:val="00405C39"/>
    <w:rsid w:val="00412917"/>
    <w:rsid w:val="00421A8B"/>
    <w:rsid w:val="00421EEE"/>
    <w:rsid w:val="004227E0"/>
    <w:rsid w:val="00423725"/>
    <w:rsid w:val="0043375A"/>
    <w:rsid w:val="004460DB"/>
    <w:rsid w:val="0045035E"/>
    <w:rsid w:val="00450828"/>
    <w:rsid w:val="00452D29"/>
    <w:rsid w:val="004559F1"/>
    <w:rsid w:val="00457B83"/>
    <w:rsid w:val="0046075C"/>
    <w:rsid w:val="0046189D"/>
    <w:rsid w:val="0047295B"/>
    <w:rsid w:val="00473676"/>
    <w:rsid w:val="0048704F"/>
    <w:rsid w:val="004A6CED"/>
    <w:rsid w:val="004A76FD"/>
    <w:rsid w:val="004C1B9D"/>
    <w:rsid w:val="004D0B97"/>
    <w:rsid w:val="004D2A38"/>
    <w:rsid w:val="004D4503"/>
    <w:rsid w:val="004D538B"/>
    <w:rsid w:val="004D562A"/>
    <w:rsid w:val="004E2AAA"/>
    <w:rsid w:val="004E37D0"/>
    <w:rsid w:val="004E53F8"/>
    <w:rsid w:val="004E6121"/>
    <w:rsid w:val="004F17C9"/>
    <w:rsid w:val="004F20CC"/>
    <w:rsid w:val="004F5101"/>
    <w:rsid w:val="004F5BD2"/>
    <w:rsid w:val="00507C8F"/>
    <w:rsid w:val="005110C4"/>
    <w:rsid w:val="00515807"/>
    <w:rsid w:val="005225A6"/>
    <w:rsid w:val="0054617F"/>
    <w:rsid w:val="00546CC5"/>
    <w:rsid w:val="0054796A"/>
    <w:rsid w:val="00553D3D"/>
    <w:rsid w:val="0055643C"/>
    <w:rsid w:val="005570D5"/>
    <w:rsid w:val="00564B57"/>
    <w:rsid w:val="00564FB7"/>
    <w:rsid w:val="005664A8"/>
    <w:rsid w:val="00571DDB"/>
    <w:rsid w:val="00574AF4"/>
    <w:rsid w:val="005754CE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25DE"/>
    <w:rsid w:val="005C3669"/>
    <w:rsid w:val="005D1757"/>
    <w:rsid w:val="005D320B"/>
    <w:rsid w:val="005E412A"/>
    <w:rsid w:val="005E4BBD"/>
    <w:rsid w:val="005E7773"/>
    <w:rsid w:val="005F0A3C"/>
    <w:rsid w:val="005F2190"/>
    <w:rsid w:val="005F5171"/>
    <w:rsid w:val="005F7B17"/>
    <w:rsid w:val="006045C1"/>
    <w:rsid w:val="00610D7A"/>
    <w:rsid w:val="006120CF"/>
    <w:rsid w:val="00635B87"/>
    <w:rsid w:val="00637AD2"/>
    <w:rsid w:val="0065770E"/>
    <w:rsid w:val="00663AAE"/>
    <w:rsid w:val="00666DDA"/>
    <w:rsid w:val="00667EB3"/>
    <w:rsid w:val="00671B7C"/>
    <w:rsid w:val="00674775"/>
    <w:rsid w:val="00675DDB"/>
    <w:rsid w:val="0068332F"/>
    <w:rsid w:val="00683B0B"/>
    <w:rsid w:val="00684D82"/>
    <w:rsid w:val="00685DE8"/>
    <w:rsid w:val="00687382"/>
    <w:rsid w:val="00690C27"/>
    <w:rsid w:val="00694063"/>
    <w:rsid w:val="00696D63"/>
    <w:rsid w:val="006A09F5"/>
    <w:rsid w:val="006A59E9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216B"/>
    <w:rsid w:val="007141DA"/>
    <w:rsid w:val="00714979"/>
    <w:rsid w:val="00731927"/>
    <w:rsid w:val="007338FA"/>
    <w:rsid w:val="00735CDA"/>
    <w:rsid w:val="00742D71"/>
    <w:rsid w:val="00742EA1"/>
    <w:rsid w:val="007554BA"/>
    <w:rsid w:val="00756126"/>
    <w:rsid w:val="007707EA"/>
    <w:rsid w:val="00773123"/>
    <w:rsid w:val="00773BC0"/>
    <w:rsid w:val="00776B79"/>
    <w:rsid w:val="00781CEE"/>
    <w:rsid w:val="007828A3"/>
    <w:rsid w:val="007840EC"/>
    <w:rsid w:val="007925E0"/>
    <w:rsid w:val="007939FC"/>
    <w:rsid w:val="007B6596"/>
    <w:rsid w:val="007B6C1B"/>
    <w:rsid w:val="007C1C3C"/>
    <w:rsid w:val="007C5C78"/>
    <w:rsid w:val="007C780C"/>
    <w:rsid w:val="007D78FC"/>
    <w:rsid w:val="007E128A"/>
    <w:rsid w:val="007F5D00"/>
    <w:rsid w:val="007F7A91"/>
    <w:rsid w:val="008022DB"/>
    <w:rsid w:val="00811F02"/>
    <w:rsid w:val="008121ED"/>
    <w:rsid w:val="008145A1"/>
    <w:rsid w:val="00817785"/>
    <w:rsid w:val="00826A6E"/>
    <w:rsid w:val="008274F6"/>
    <w:rsid w:val="008324F2"/>
    <w:rsid w:val="00833491"/>
    <w:rsid w:val="00835ED8"/>
    <w:rsid w:val="00845BF2"/>
    <w:rsid w:val="0084607C"/>
    <w:rsid w:val="008507DA"/>
    <w:rsid w:val="0085689A"/>
    <w:rsid w:val="008721FF"/>
    <w:rsid w:val="00877AC9"/>
    <w:rsid w:val="00880370"/>
    <w:rsid w:val="008819C9"/>
    <w:rsid w:val="00892A8E"/>
    <w:rsid w:val="008A1AAF"/>
    <w:rsid w:val="008A418F"/>
    <w:rsid w:val="008A73A1"/>
    <w:rsid w:val="008B715D"/>
    <w:rsid w:val="008C3137"/>
    <w:rsid w:val="008C7905"/>
    <w:rsid w:val="008D3E7B"/>
    <w:rsid w:val="008E0736"/>
    <w:rsid w:val="008E32AB"/>
    <w:rsid w:val="008E56C1"/>
    <w:rsid w:val="008E602F"/>
    <w:rsid w:val="008E65C0"/>
    <w:rsid w:val="008E6632"/>
    <w:rsid w:val="008F05F3"/>
    <w:rsid w:val="00900566"/>
    <w:rsid w:val="009012A0"/>
    <w:rsid w:val="009019C7"/>
    <w:rsid w:val="00904EA2"/>
    <w:rsid w:val="0091030D"/>
    <w:rsid w:val="00923AE3"/>
    <w:rsid w:val="0093131C"/>
    <w:rsid w:val="009342C2"/>
    <w:rsid w:val="00937638"/>
    <w:rsid w:val="00944949"/>
    <w:rsid w:val="00946782"/>
    <w:rsid w:val="00954587"/>
    <w:rsid w:val="0095726A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36D1"/>
    <w:rsid w:val="0099716E"/>
    <w:rsid w:val="009A080E"/>
    <w:rsid w:val="009A1CB7"/>
    <w:rsid w:val="009A22BA"/>
    <w:rsid w:val="009A234B"/>
    <w:rsid w:val="009A2DE1"/>
    <w:rsid w:val="009A36EE"/>
    <w:rsid w:val="009B537A"/>
    <w:rsid w:val="009C051C"/>
    <w:rsid w:val="009C2D6E"/>
    <w:rsid w:val="009C3D24"/>
    <w:rsid w:val="009C4B54"/>
    <w:rsid w:val="009C5FD0"/>
    <w:rsid w:val="009C7E65"/>
    <w:rsid w:val="009E6D28"/>
    <w:rsid w:val="009F00E7"/>
    <w:rsid w:val="009F12B4"/>
    <w:rsid w:val="009F1BF7"/>
    <w:rsid w:val="009F7B13"/>
    <w:rsid w:val="00A10599"/>
    <w:rsid w:val="00A1074A"/>
    <w:rsid w:val="00A13127"/>
    <w:rsid w:val="00A1395F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2CCC"/>
    <w:rsid w:val="00A46A58"/>
    <w:rsid w:val="00A55C23"/>
    <w:rsid w:val="00A63548"/>
    <w:rsid w:val="00A668FD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3A9"/>
    <w:rsid w:val="00AA654D"/>
    <w:rsid w:val="00AA79DC"/>
    <w:rsid w:val="00AB08EB"/>
    <w:rsid w:val="00AB40E8"/>
    <w:rsid w:val="00AB74F5"/>
    <w:rsid w:val="00AD3A03"/>
    <w:rsid w:val="00AD6E46"/>
    <w:rsid w:val="00AF2555"/>
    <w:rsid w:val="00AF29B5"/>
    <w:rsid w:val="00B11A9D"/>
    <w:rsid w:val="00B22005"/>
    <w:rsid w:val="00B22DD2"/>
    <w:rsid w:val="00B26128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66DD0"/>
    <w:rsid w:val="00B7323A"/>
    <w:rsid w:val="00B7613D"/>
    <w:rsid w:val="00B807D4"/>
    <w:rsid w:val="00B811EC"/>
    <w:rsid w:val="00B8140F"/>
    <w:rsid w:val="00B844A1"/>
    <w:rsid w:val="00B84880"/>
    <w:rsid w:val="00B9076D"/>
    <w:rsid w:val="00B95764"/>
    <w:rsid w:val="00B97E0E"/>
    <w:rsid w:val="00BA026F"/>
    <w:rsid w:val="00BA470C"/>
    <w:rsid w:val="00BA7816"/>
    <w:rsid w:val="00BB0726"/>
    <w:rsid w:val="00BB5A8B"/>
    <w:rsid w:val="00BB6C9A"/>
    <w:rsid w:val="00BC0C02"/>
    <w:rsid w:val="00BC6DA3"/>
    <w:rsid w:val="00BD42AF"/>
    <w:rsid w:val="00BE1328"/>
    <w:rsid w:val="00BE23C0"/>
    <w:rsid w:val="00BF2790"/>
    <w:rsid w:val="00C0435D"/>
    <w:rsid w:val="00C12D77"/>
    <w:rsid w:val="00C13ADA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082"/>
    <w:rsid w:val="00C36D62"/>
    <w:rsid w:val="00C5744B"/>
    <w:rsid w:val="00C64CDE"/>
    <w:rsid w:val="00C6640B"/>
    <w:rsid w:val="00C71E49"/>
    <w:rsid w:val="00C775F7"/>
    <w:rsid w:val="00C95438"/>
    <w:rsid w:val="00CA3824"/>
    <w:rsid w:val="00CB07F2"/>
    <w:rsid w:val="00CB3681"/>
    <w:rsid w:val="00CC3DE6"/>
    <w:rsid w:val="00CC53D7"/>
    <w:rsid w:val="00CD0F8D"/>
    <w:rsid w:val="00CD6440"/>
    <w:rsid w:val="00CD7D9E"/>
    <w:rsid w:val="00CF6F29"/>
    <w:rsid w:val="00D05CCE"/>
    <w:rsid w:val="00D10810"/>
    <w:rsid w:val="00D1175D"/>
    <w:rsid w:val="00D132A9"/>
    <w:rsid w:val="00D2060E"/>
    <w:rsid w:val="00D2126B"/>
    <w:rsid w:val="00D25103"/>
    <w:rsid w:val="00D306F5"/>
    <w:rsid w:val="00D32E98"/>
    <w:rsid w:val="00D3396B"/>
    <w:rsid w:val="00D4646C"/>
    <w:rsid w:val="00D550DF"/>
    <w:rsid w:val="00D630AF"/>
    <w:rsid w:val="00D647D5"/>
    <w:rsid w:val="00D65D6F"/>
    <w:rsid w:val="00D70160"/>
    <w:rsid w:val="00D76ADA"/>
    <w:rsid w:val="00D845EA"/>
    <w:rsid w:val="00DA31C4"/>
    <w:rsid w:val="00DB0693"/>
    <w:rsid w:val="00DB7201"/>
    <w:rsid w:val="00DC199E"/>
    <w:rsid w:val="00DD29F2"/>
    <w:rsid w:val="00DD5C2C"/>
    <w:rsid w:val="00DE32B0"/>
    <w:rsid w:val="00DE7FC4"/>
    <w:rsid w:val="00E03469"/>
    <w:rsid w:val="00E0423E"/>
    <w:rsid w:val="00E04F0C"/>
    <w:rsid w:val="00E1172C"/>
    <w:rsid w:val="00E12D7E"/>
    <w:rsid w:val="00E15276"/>
    <w:rsid w:val="00E305F9"/>
    <w:rsid w:val="00E30899"/>
    <w:rsid w:val="00E30B26"/>
    <w:rsid w:val="00E36EE8"/>
    <w:rsid w:val="00E37E5E"/>
    <w:rsid w:val="00E4019C"/>
    <w:rsid w:val="00E473F0"/>
    <w:rsid w:val="00E515FA"/>
    <w:rsid w:val="00E5594C"/>
    <w:rsid w:val="00E60E90"/>
    <w:rsid w:val="00E615BE"/>
    <w:rsid w:val="00E66693"/>
    <w:rsid w:val="00E70CA3"/>
    <w:rsid w:val="00E720B7"/>
    <w:rsid w:val="00E75CD6"/>
    <w:rsid w:val="00E75D7C"/>
    <w:rsid w:val="00E76FAE"/>
    <w:rsid w:val="00E87096"/>
    <w:rsid w:val="00E9255A"/>
    <w:rsid w:val="00E95A47"/>
    <w:rsid w:val="00EA3CA6"/>
    <w:rsid w:val="00EA40C6"/>
    <w:rsid w:val="00EA7F9D"/>
    <w:rsid w:val="00EB0C91"/>
    <w:rsid w:val="00EB4E44"/>
    <w:rsid w:val="00ED2E25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40877"/>
    <w:rsid w:val="00F425CF"/>
    <w:rsid w:val="00F4301E"/>
    <w:rsid w:val="00F461BC"/>
    <w:rsid w:val="00F4764A"/>
    <w:rsid w:val="00F47B73"/>
    <w:rsid w:val="00F50790"/>
    <w:rsid w:val="00F5424D"/>
    <w:rsid w:val="00F60BE1"/>
    <w:rsid w:val="00F66422"/>
    <w:rsid w:val="00F664D9"/>
    <w:rsid w:val="00F71512"/>
    <w:rsid w:val="00F85E89"/>
    <w:rsid w:val="00F92E92"/>
    <w:rsid w:val="00F97FFD"/>
    <w:rsid w:val="00FA614A"/>
    <w:rsid w:val="00FB0C42"/>
    <w:rsid w:val="00FB75AF"/>
    <w:rsid w:val="00FC015A"/>
    <w:rsid w:val="00FC103F"/>
    <w:rsid w:val="00FD6E4B"/>
    <w:rsid w:val="00FE0CB8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C9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64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a3">
    <w:name w:val="annotation reference"/>
    <w:basedOn w:val="a0"/>
    <w:uiPriority w:val="99"/>
    <w:semiHidden/>
    <w:rsid w:val="00AB08EB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AB08EB"/>
    <w:rPr>
      <w:rFonts w:eastAsia="Times New Roman"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AB08EB"/>
    <w:rPr>
      <w:rFonts w:eastAsia="Times New Roman" w:cs="Times New Roman"/>
      <w:b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aa">
    <w:name w:val="List Paragraph"/>
    <w:basedOn w:val="a"/>
    <w:uiPriority w:val="99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locked/>
    <w:rsid w:val="007939FC"/>
    <w:rPr>
      <w:rFonts w:eastAsia="Times New Roman" w:cs="Times New Roman"/>
      <w:sz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locked/>
    <w:rsid w:val="007939FC"/>
    <w:rPr>
      <w:rFonts w:eastAsia="Times New Roman" w:cs="Times New Roman"/>
      <w:sz w:val="24"/>
    </w:rPr>
  </w:style>
  <w:style w:type="table" w:styleId="af0">
    <w:name w:val="Table Grid"/>
    <w:basedOn w:val="a1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basedOn w:val="a0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a0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D68C7"/>
    <w:rPr>
      <w:rFonts w:cs="Times New Roman"/>
    </w:rPr>
  </w:style>
  <w:style w:type="character" w:customStyle="1" w:styleId="ng-binding">
    <w:name w:val="ng-binding"/>
    <w:basedOn w:val="a0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Strong"/>
    <w:basedOn w:val="a0"/>
    <w:uiPriority w:val="99"/>
    <w:qFormat/>
    <w:locked/>
    <w:rsid w:val="00AF2555"/>
    <w:rPr>
      <w:rFonts w:cs="Times New Roman"/>
      <w:b/>
    </w:rPr>
  </w:style>
  <w:style w:type="paragraph" w:styleId="6">
    <w:name w:val="toc 6"/>
    <w:basedOn w:val="a"/>
    <w:next w:val="a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f3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a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a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uiPriority w:val="99"/>
    <w:rsid w:val="00AF2555"/>
    <w:pPr>
      <w:spacing w:before="100" w:beforeAutospacing="1" w:after="100" w:afterAutospacing="1"/>
    </w:pPr>
  </w:style>
  <w:style w:type="paragraph" w:styleId="af3">
    <w:name w:val="Body Text"/>
    <w:basedOn w:val="a"/>
    <w:link w:val="af4"/>
    <w:uiPriority w:val="99"/>
    <w:rsid w:val="00AF2555"/>
    <w:pPr>
      <w:spacing w:after="120"/>
    </w:pPr>
  </w:style>
  <w:style w:type="character" w:customStyle="1" w:styleId="af4">
    <w:name w:val="Основен текст Знак"/>
    <w:basedOn w:val="a0"/>
    <w:link w:val="af3"/>
    <w:uiPriority w:val="99"/>
    <w:semiHidden/>
    <w:locked/>
    <w:rsid w:val="00C32CE9"/>
    <w:rPr>
      <w:rFonts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167EDB"/>
    <w:rPr>
      <w:sz w:val="20"/>
      <w:szCs w:val="20"/>
    </w:rPr>
  </w:style>
  <w:style w:type="character" w:customStyle="1" w:styleId="af6">
    <w:name w:val="Текст под линия Знак"/>
    <w:basedOn w:val="a0"/>
    <w:link w:val="af5"/>
    <w:uiPriority w:val="99"/>
    <w:semiHidden/>
    <w:locked/>
    <w:rsid w:val="00C32CE9"/>
    <w:rPr>
      <w:rFonts w:cs="Times New Roman"/>
      <w:sz w:val="20"/>
      <w:szCs w:val="20"/>
    </w:rPr>
  </w:style>
  <w:style w:type="character" w:styleId="af7">
    <w:name w:val="footnote reference"/>
    <w:basedOn w:val="a0"/>
    <w:uiPriority w:val="99"/>
    <w:semiHidden/>
    <w:rsid w:val="00167EDB"/>
    <w:rPr>
      <w:rFonts w:cs="Times New Roman"/>
      <w:vertAlign w:val="superscript"/>
    </w:rPr>
  </w:style>
  <w:style w:type="character" w:styleId="af8">
    <w:name w:val="Hyperlink"/>
    <w:rsid w:val="002C3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E470C2-2A96-40C0-9D3B-3A580E6C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1962</Words>
  <Characters>11185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УТВЪРДИЛ:</vt:lpstr>
      <vt:lpstr>УТВЪРДИЛ:</vt:lpstr>
    </vt:vector>
  </TitlesOfParts>
  <Company/>
  <LinksUpToDate>false</LinksUpToDate>
  <CharactersWithSpaces>13121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subject/>
  <dc:creator/>
  <cp:keywords/>
  <dc:description/>
  <cp:lastModifiedBy/>
  <cp:revision>1</cp:revision>
  <cp:lastPrinted>2015-05-07T06:23:00Z</cp:lastPrinted>
  <dcterms:created xsi:type="dcterms:W3CDTF">2017-12-04T11:39:00Z</dcterms:created>
  <dcterms:modified xsi:type="dcterms:W3CDTF">2020-09-28T10:30:00Z</dcterms:modified>
</cp:coreProperties>
</file>