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bookmarkStart w:id="2" w:name="_GoBack"/>
      <w:bookmarkEnd w:id="2"/>
      <w:r w:rsidRPr="006E1FED">
        <w:rPr>
          <w:b/>
          <w:szCs w:val="24"/>
          <w:lang w:val="bg-BG"/>
        </w:rPr>
        <w:t>ТАБЛИЦА ЗА ОЦЕНКА НА АДМИНИСТРАТИВНОТО СЪОТВЕТСТВИЕ И ДОПУСТИМОСТТА</w:t>
      </w:r>
      <w:bookmarkEnd w:id="0"/>
      <w:bookmarkEnd w:id="1"/>
    </w:p>
    <w:p w14:paraId="4792579E" w14:textId="519A4892" w:rsidR="0032152C" w:rsidRDefault="0032152C" w:rsidP="002C3683">
      <w:pPr>
        <w:tabs>
          <w:tab w:val="left" w:pos="4820"/>
        </w:tabs>
        <w:spacing w:after="240"/>
        <w:jc w:val="center"/>
        <w:rPr>
          <w:b/>
          <w:snapToGrid/>
          <w:szCs w:val="24"/>
          <w:lang w:val="bg-BG"/>
        </w:rPr>
      </w:pPr>
    </w:p>
    <w:p w14:paraId="54382562" w14:textId="4D885A32" w:rsidR="006E1FED" w:rsidRDefault="00EB3E99" w:rsidP="002C3683">
      <w:pPr>
        <w:tabs>
          <w:tab w:val="left" w:pos="4820"/>
        </w:tabs>
        <w:spacing w:after="240"/>
        <w:jc w:val="center"/>
        <w:rPr>
          <w:b/>
          <w:snapToGrid/>
          <w:szCs w:val="24"/>
          <w:lang w:val="bg-BG"/>
        </w:rPr>
      </w:pPr>
      <w:r>
        <w:rPr>
          <w:b/>
          <w:snapToGrid/>
          <w:szCs w:val="24"/>
          <w:lang w:val="bg-BG"/>
        </w:rPr>
        <w:t xml:space="preserve"> </w:t>
      </w:r>
      <w:r w:rsidRPr="006E1FED">
        <w:rPr>
          <w:b/>
          <w:snapToGrid/>
          <w:szCs w:val="24"/>
          <w:lang w:val="bg-BG"/>
        </w:rPr>
        <w:t xml:space="preserve">ПОКАНА ЗА ПОДАВАНЕ НА ПРЕДЛОЖЕНИЯ № </w:t>
      </w:r>
      <w:r w:rsidR="00561E38" w:rsidRPr="00561E38">
        <w:rPr>
          <w:b/>
          <w:snapToGrid/>
          <w:szCs w:val="24"/>
          <w:lang w:val="en-US"/>
        </w:rPr>
        <w:t xml:space="preserve">BG05M9OP001-1.115 </w:t>
      </w:r>
      <w:r>
        <w:rPr>
          <w:b/>
          <w:snapToGrid/>
          <w:szCs w:val="24"/>
          <w:lang w:val="bg-BG"/>
        </w:rPr>
        <w:t xml:space="preserve">„МИГ ПОМОРИЕ </w:t>
      </w:r>
      <w:r w:rsidR="00401B38">
        <w:rPr>
          <w:b/>
          <w:snapToGrid/>
          <w:szCs w:val="24"/>
          <w:lang w:val="bg-BG"/>
        </w:rPr>
        <w:t>–</w:t>
      </w:r>
      <w:r>
        <w:rPr>
          <w:b/>
          <w:snapToGrid/>
          <w:szCs w:val="24"/>
          <w:lang w:val="bg-BG"/>
        </w:rPr>
        <w:t xml:space="preserve"> </w:t>
      </w:r>
      <w:r w:rsidR="00401B38">
        <w:rPr>
          <w:b/>
          <w:snapToGrid/>
          <w:szCs w:val="24"/>
          <w:lang w:val="bg-BG"/>
        </w:rPr>
        <w:t xml:space="preserve">МЯРКА 7: </w:t>
      </w:r>
      <w:r w:rsidRPr="00104EE6">
        <w:rPr>
          <w:b/>
          <w:lang w:val="ru-RU"/>
        </w:rPr>
        <w:t>НАСЪРЧАВАНЕ И ПОДПОМАГАНЕ НА МЛАДЕЖКАТА ЗАЕТОСТ И ДОСТЪП ДО ЗАЕТОСТ НА ИКОНОМИЧЕСКИ НЕАКТИВНИ И БЕЗРАБОТНИ ЛИЦА</w:t>
      </w:r>
      <w:r>
        <w:rPr>
          <w:b/>
          <w:snapToGrid/>
          <w:szCs w:val="24"/>
          <w:lang w:val="bg-BG"/>
        </w:rPr>
        <w:t>“</w:t>
      </w:r>
    </w:p>
    <w:p w14:paraId="06658058" w14:textId="77777777" w:rsidR="00DE5206" w:rsidRPr="001F6118" w:rsidRDefault="00DE5206" w:rsidP="002C3683">
      <w:pPr>
        <w:tabs>
          <w:tab w:val="left" w:pos="4820"/>
        </w:tabs>
        <w:spacing w:after="240"/>
        <w:jc w:val="center"/>
        <w:rPr>
          <w:b/>
          <w:snapToGrid/>
          <w:szCs w:val="24"/>
          <w:lang w:val="bg-BG"/>
        </w:rPr>
      </w:pPr>
    </w:p>
    <w:tbl>
      <w:tblPr>
        <w:tblW w:w="15739"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
        <w:gridCol w:w="5144"/>
        <w:gridCol w:w="101"/>
        <w:gridCol w:w="537"/>
        <w:gridCol w:w="30"/>
        <w:gridCol w:w="708"/>
        <w:gridCol w:w="825"/>
        <w:gridCol w:w="29"/>
        <w:gridCol w:w="538"/>
        <w:gridCol w:w="709"/>
        <w:gridCol w:w="6975"/>
        <w:gridCol w:w="113"/>
      </w:tblGrid>
      <w:tr w:rsidR="006E1FED" w:rsidRPr="006E1FED" w14:paraId="74D1B74E" w14:textId="77777777" w:rsidTr="002B3771">
        <w:trPr>
          <w:trHeight w:val="779"/>
        </w:trPr>
        <w:tc>
          <w:tcPr>
            <w:tcW w:w="15739" w:type="dxa"/>
            <w:gridSpan w:val="12"/>
            <w:shd w:val="clear" w:color="auto" w:fill="D9D9D9"/>
            <w:vAlign w:val="center"/>
          </w:tcPr>
          <w:p w14:paraId="08FF0A67" w14:textId="77777777" w:rsidR="006E1FED" w:rsidRPr="00401B38" w:rsidRDefault="006E1FED" w:rsidP="004607B9">
            <w:pPr>
              <w:jc w:val="center"/>
              <w:rPr>
                <w:b/>
                <w:snapToGrid/>
                <w:szCs w:val="24"/>
                <w:lang w:val="bg-BG"/>
              </w:rPr>
            </w:pPr>
            <w:r w:rsidRPr="00401B38">
              <w:rPr>
                <w:b/>
                <w:snapToGrid/>
                <w:szCs w:val="24"/>
                <w:lang w:val="bg-BG"/>
              </w:rPr>
              <w:t xml:space="preserve">ГРУПА </w:t>
            </w:r>
            <w:r w:rsidRPr="00401B38">
              <w:rPr>
                <w:b/>
                <w:snapToGrid/>
                <w:szCs w:val="24"/>
                <w:lang w:val="de-DE"/>
              </w:rPr>
              <w:t>I</w:t>
            </w:r>
            <w:r w:rsidRPr="00401B38">
              <w:rPr>
                <w:b/>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EB3E99">
              <w:rPr>
                <w:b/>
                <w:snapToGrid/>
                <w:szCs w:val="24"/>
                <w:u w:val="single"/>
                <w:lang w:val="bg-BG"/>
              </w:rPr>
              <w:t>НА ПРОЕКТНОТО ПРЕДЛОЖЕНИЕ</w:t>
            </w:r>
          </w:p>
        </w:tc>
      </w:tr>
      <w:tr w:rsidR="00B07022" w:rsidRPr="006E1FED" w14:paraId="45EAA7CC" w14:textId="77777777" w:rsidTr="000B6F3B">
        <w:trPr>
          <w:trHeight w:val="289"/>
        </w:trPr>
        <w:tc>
          <w:tcPr>
            <w:tcW w:w="5174" w:type="dxa"/>
            <w:gridSpan w:val="2"/>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gridSpan w:val="2"/>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738" w:type="dxa"/>
            <w:gridSpan w:val="2"/>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825" w:type="dxa"/>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4" w:type="dxa"/>
            <w:gridSpan w:val="5"/>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6E1FED" w14:paraId="08863C5F"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56341A05" w14:textId="0E8B9667" w:rsidR="006E1FED" w:rsidRPr="007B3571" w:rsidRDefault="0056303B" w:rsidP="0056303B">
            <w:pPr>
              <w:tabs>
                <w:tab w:val="left" w:pos="-284"/>
              </w:tabs>
              <w:spacing w:after="160" w:line="240" w:lineRule="exact"/>
              <w:rPr>
                <w:rFonts w:eastAsia="Calibri"/>
                <w:snapToGrid/>
                <w:szCs w:val="24"/>
                <w:lang w:val="en-US"/>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gridSpan w:val="2"/>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auto"/>
          </w:tcPr>
          <w:p w14:paraId="25B94E37" w14:textId="34BEBFC2"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Pr>
                <w:rFonts w:eastAsia="Calibri"/>
                <w:snapToGrid/>
                <w:szCs w:val="24"/>
                <w:lang w:val="en-US"/>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73798571" w14:textId="637C693F" w:rsidR="003464D8" w:rsidRDefault="00561E38" w:rsidP="003464D8">
            <w:pPr>
              <w:spacing w:after="120"/>
              <w:jc w:val="both"/>
              <w:rPr>
                <w:rFonts w:eastAsia="Calibri"/>
                <w:snapToGrid/>
                <w:szCs w:val="24"/>
                <w:lang w:val="bg-BG"/>
              </w:rPr>
            </w:pPr>
            <w:r>
              <w:rPr>
                <w:rFonts w:eastAsia="Calibri"/>
                <w:snapToGrid/>
                <w:szCs w:val="24"/>
                <w:lang w:val="bg-BG"/>
              </w:rPr>
              <w:t>Крайният срок</w:t>
            </w:r>
            <w:r w:rsidR="003464D8" w:rsidRPr="003464D8">
              <w:rPr>
                <w:rFonts w:eastAsia="Calibri"/>
                <w:snapToGrid/>
                <w:szCs w:val="24"/>
                <w:lang w:val="bg-BG"/>
              </w:rPr>
              <w:t xml:space="preserve"> за подаване на проектните предложения е </w:t>
            </w:r>
            <w:r w:rsidR="00E073F1">
              <w:rPr>
                <w:rFonts w:eastAsia="Calibri"/>
                <w:snapToGrid/>
                <w:szCs w:val="24"/>
                <w:lang w:val="bg-BG"/>
              </w:rPr>
              <w:t>съгласно посоченото в Условията за кандидатстване в т. 23</w:t>
            </w:r>
          </w:p>
          <w:p w14:paraId="31D9B875" w14:textId="7F86CC9D" w:rsidR="00E963D2" w:rsidRPr="004607B9" w:rsidRDefault="003464D8" w:rsidP="00E073F1">
            <w:pPr>
              <w:spacing w:after="120"/>
              <w:jc w:val="both"/>
              <w:rPr>
                <w:rFonts w:eastAsia="Calibri"/>
                <w:snapToGrid/>
                <w:szCs w:val="24"/>
                <w:lang w:val="bg-BG"/>
              </w:rPr>
            </w:pPr>
            <w:r w:rsidRPr="004607B9">
              <w:rPr>
                <w:rFonts w:eastAsia="Calibri"/>
                <w:snapToGrid/>
                <w:szCs w:val="24"/>
                <w:lang w:val="bg-BG"/>
              </w:rPr>
              <w:t xml:space="preserve">Съгласно </w:t>
            </w:r>
            <w:r>
              <w:rPr>
                <w:rFonts w:eastAsia="Calibri"/>
                <w:snapToGrid/>
                <w:szCs w:val="24"/>
                <w:lang w:val="bg-BG"/>
              </w:rPr>
              <w:t>Условията</w:t>
            </w:r>
            <w:r w:rsidRPr="004607B9">
              <w:rPr>
                <w:rFonts w:eastAsia="Calibri"/>
                <w:snapToGrid/>
                <w:szCs w:val="24"/>
                <w:lang w:val="bg-BG"/>
              </w:rPr>
              <w:t xml:space="preserve"> за кандидатстване до оценка на етап административно съответствие и допустимост се допускат само проектни предложения, подадени/регистриран</w:t>
            </w:r>
            <w:r>
              <w:rPr>
                <w:rFonts w:eastAsia="Calibri"/>
                <w:snapToGrid/>
                <w:szCs w:val="24"/>
                <w:lang w:val="bg-BG"/>
              </w:rPr>
              <w:t xml:space="preserve">и в срок. </w:t>
            </w:r>
          </w:p>
        </w:tc>
      </w:tr>
      <w:tr w:rsidR="006E1FED" w:rsidRPr="006E1FED" w14:paraId="0BB6DDB3"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0F26058A" w:rsidR="006E1FED" w:rsidRPr="004A6A62" w:rsidRDefault="006E1FED" w:rsidP="002B3771">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E1FED" w14:paraId="6ED1AFFA"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0163C46B" w14:textId="60F258C4" w:rsidR="006E1FED" w:rsidRPr="000F27E7" w:rsidRDefault="0032152C" w:rsidP="00C91B40">
            <w:pPr>
              <w:tabs>
                <w:tab w:val="left" w:pos="-284"/>
              </w:tabs>
              <w:spacing w:after="160" w:line="240" w:lineRule="exact"/>
              <w:jc w:val="both"/>
              <w:rPr>
                <w:rFonts w:eastAsia="Calibri"/>
                <w:snapToGrid/>
                <w:szCs w:val="24"/>
                <w:lang w:val="en-US"/>
              </w:rPr>
            </w:pPr>
            <w:r>
              <w:rPr>
                <w:rFonts w:eastAsia="Calibri"/>
                <w:snapToGrid/>
                <w:szCs w:val="24"/>
                <w:lang w:val="bg-BG"/>
              </w:rPr>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lastRenderedPageBreak/>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094B06C9" w:rsidR="00D252AA" w:rsidRPr="000F27E7" w:rsidRDefault="003427D2" w:rsidP="00097D1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gridSpan w:val="2"/>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auto"/>
          </w:tcPr>
          <w:p w14:paraId="27573A56"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F62C3B">
              <w:rPr>
                <w:snapToGrid/>
                <w:color w:val="000000"/>
                <w:szCs w:val="24"/>
                <w:lang w:val="en-US" w:eastAsia="bg-BG"/>
              </w:rPr>
              <w:t xml:space="preserve">, </w:t>
            </w:r>
            <w:r w:rsidRPr="00F62C3B">
              <w:rPr>
                <w:snapToGrid/>
                <w:color w:val="000000"/>
                <w:szCs w:val="24"/>
                <w:lang w:val="bg-BG" w:eastAsia="bg-BG"/>
              </w:rPr>
              <w:t xml:space="preserve">удостоверение за актуално състояние на организацията/Търговски регистър – като източник на информация за </w:t>
            </w:r>
            <w:r w:rsidRPr="00F62C3B">
              <w:rPr>
                <w:snapToGrid/>
                <w:color w:val="000000"/>
                <w:szCs w:val="24"/>
                <w:lang w:val="bg-BG" w:eastAsia="bg-BG"/>
              </w:rPr>
              <w:lastRenderedPageBreak/>
              <w:t>представляващите организацията лица</w:t>
            </w:r>
            <w:r w:rsidRPr="00F62C3B">
              <w:rPr>
                <w:snapToGrid/>
                <w:color w:val="000000"/>
                <w:szCs w:val="24"/>
                <w:lang w:val="en-US"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F62C3B">
              <w:rPr>
                <w:snapToGrid/>
                <w:color w:val="000000"/>
                <w:szCs w:val="24"/>
                <w:lang w:val="en-US"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B5D419E"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51054333"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51EFDE22" w:rsidR="00D252AA" w:rsidRPr="00F62C3B" w:rsidRDefault="0032152C" w:rsidP="00234D4B">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2D5137" w14:paraId="7B410327" w14:textId="77777777" w:rsidTr="000B6F3B">
        <w:tc>
          <w:tcPr>
            <w:tcW w:w="5174" w:type="dxa"/>
            <w:gridSpan w:val="2"/>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DE5206">
            <w:pPr>
              <w:tabs>
                <w:tab w:val="left" w:pos="-284"/>
              </w:tabs>
              <w:spacing w:after="160" w:line="240" w:lineRule="exact"/>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gridSpan w:val="2"/>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7A2999B0" w:rsidR="006E1FED" w:rsidRPr="002D5137" w:rsidRDefault="006E1FED" w:rsidP="00234D4B">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6E1FED" w14:paraId="2BFA49F2"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gridSpan w:val="2"/>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28F9DEE3" w:rsidR="006E1FED" w:rsidRPr="0095260E" w:rsidRDefault="006E1FED" w:rsidP="00234D4B">
            <w:pPr>
              <w:spacing w:after="160" w:line="259"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E1FED" w14:paraId="2C011296"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378F8B7D" w14:textId="350A0F6A"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14E87E50" w:rsidR="006E1FED" w:rsidRPr="00424C5A" w:rsidRDefault="006E1FED" w:rsidP="00234D4B">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B22818">
              <w:rPr>
                <w:snapToGrid/>
                <w:color w:val="000000"/>
                <w:szCs w:val="24"/>
                <w:lang w:val="bg-BG" w:eastAsia="bg-BG"/>
              </w:rPr>
              <w:t>МИГ Поморие</w:t>
            </w:r>
            <w:r w:rsidRPr="00424C5A">
              <w:rPr>
                <w:rFonts w:eastAsia="Calibri"/>
                <w:snapToGrid/>
                <w:szCs w:val="24"/>
                <w:lang w:val="bg-BG"/>
              </w:rPr>
              <w:t>, проектът ще бъде отхвърлен.</w:t>
            </w:r>
          </w:p>
        </w:tc>
      </w:tr>
      <w:tr w:rsidR="006E1FED" w:rsidRPr="006E1FED" w14:paraId="31519ED5" w14:textId="77777777" w:rsidTr="000B6F3B">
        <w:trPr>
          <w:trHeight w:val="2523"/>
        </w:trPr>
        <w:tc>
          <w:tcPr>
            <w:tcW w:w="5174" w:type="dxa"/>
            <w:gridSpan w:val="2"/>
            <w:tcBorders>
              <w:top w:val="single" w:sz="4" w:space="0" w:color="auto"/>
              <w:left w:val="single" w:sz="4" w:space="0" w:color="auto"/>
              <w:bottom w:val="single" w:sz="4" w:space="0" w:color="auto"/>
              <w:right w:val="single" w:sz="4" w:space="0" w:color="auto"/>
            </w:tcBorders>
            <w:shd w:val="clear" w:color="auto" w:fill="FFFFFF"/>
          </w:tcPr>
          <w:p w14:paraId="4032DCD5" w14:textId="42B1769A" w:rsidR="006E1FED" w:rsidRPr="00432609" w:rsidRDefault="0032152C" w:rsidP="00F55193">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Pr>
                <w:rFonts w:eastAsia="Calibri"/>
                <w:snapToGrid/>
                <w:szCs w:val="24"/>
                <w:lang w:val="en-US"/>
              </w:rPr>
              <w:t xml:space="preserve"> </w:t>
            </w:r>
            <w:r w:rsidR="006E1FED" w:rsidRPr="006322BA">
              <w:rPr>
                <w:rFonts w:eastAsia="Calibri"/>
                <w:snapToGrid/>
                <w:szCs w:val="24"/>
                <w:lang w:val="bg-BG"/>
              </w:rPr>
              <w:t xml:space="preserve">Проектното предложение съдържа </w:t>
            </w:r>
            <w:r w:rsidR="00F55193">
              <w:rPr>
                <w:rFonts w:eastAsia="Calibri"/>
                <w:snapToGrid/>
                <w:szCs w:val="24"/>
                <w:lang w:val="bg-BG"/>
              </w:rPr>
              <w:t xml:space="preserve">поне една от дейностите съгласно т.13.2. от </w:t>
            </w:r>
            <w:r w:rsidR="00F55193" w:rsidRPr="008817F3">
              <w:rPr>
                <w:rFonts w:eastAsia="Calibri"/>
                <w:snapToGrid/>
                <w:szCs w:val="24"/>
                <w:lang w:val="bg-BG"/>
              </w:rPr>
              <w:t>Условията</w:t>
            </w:r>
            <w:r w:rsidR="00F55193" w:rsidRPr="00432609">
              <w:rPr>
                <w:rFonts w:eastAsia="Calibri"/>
                <w:snapToGrid/>
                <w:szCs w:val="24"/>
                <w:lang w:val="bg-BG"/>
              </w:rPr>
              <w:t xml:space="preserve"> за кандидатстване</w:t>
            </w:r>
          </w:p>
        </w:tc>
        <w:tc>
          <w:tcPr>
            <w:tcW w:w="638" w:type="dxa"/>
            <w:gridSpan w:val="2"/>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14:paraId="20C96576" w14:textId="77777777" w:rsidR="006E1FED" w:rsidRPr="008817F3"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69461BA8" w14:textId="22BBF4A1" w:rsidR="006E1FED" w:rsidRPr="00432609" w:rsidRDefault="006E1FED" w:rsidP="006E1FED">
            <w:pPr>
              <w:spacing w:line="259" w:lineRule="auto"/>
              <w:jc w:val="both"/>
              <w:rPr>
                <w:rFonts w:eastAsia="Calibri"/>
                <w:snapToGrid/>
                <w:szCs w:val="24"/>
                <w:lang w:val="bg-BG"/>
              </w:rPr>
            </w:pPr>
            <w:r w:rsidRPr="00432609">
              <w:rPr>
                <w:rFonts w:eastAsia="Calibri"/>
                <w:snapToGrid/>
                <w:szCs w:val="24"/>
                <w:lang w:val="bg-BG"/>
              </w:rPr>
              <w:t>Проектни предложения, които не</w:t>
            </w:r>
            <w:r w:rsidR="00BC2657">
              <w:rPr>
                <w:rFonts w:eastAsia="Calibri"/>
                <w:snapToGrid/>
                <w:szCs w:val="24"/>
                <w:lang w:val="bg-BG"/>
              </w:rPr>
              <w:t xml:space="preserve"> съдържат</w:t>
            </w:r>
            <w:r w:rsidRPr="00432609">
              <w:rPr>
                <w:rFonts w:eastAsia="Calibri"/>
                <w:snapToGrid/>
                <w:szCs w:val="24"/>
                <w:lang w:val="bg-BG"/>
              </w:rPr>
              <w:t xml:space="preserve"> </w:t>
            </w:r>
            <w:r w:rsidR="00BC2657">
              <w:rPr>
                <w:rFonts w:eastAsia="Calibri"/>
                <w:snapToGrid/>
                <w:szCs w:val="24"/>
                <w:lang w:val="bg-BG"/>
              </w:rPr>
              <w:t>поне една от дейностите</w:t>
            </w:r>
            <w:r w:rsidR="0023756D" w:rsidRPr="006322BA">
              <w:rPr>
                <w:rFonts w:eastAsia="Calibri"/>
                <w:snapToGrid/>
                <w:szCs w:val="24"/>
                <w:lang w:val="bg-BG"/>
              </w:rPr>
              <w:t>, съгл. т</w:t>
            </w:r>
            <w:r w:rsidR="00933E26" w:rsidRPr="00DC06B3">
              <w:rPr>
                <w:rFonts w:eastAsia="Calibri"/>
                <w:snapToGrid/>
                <w:szCs w:val="24"/>
                <w:lang w:val="en-US"/>
              </w:rPr>
              <w:t>. 13.2.</w:t>
            </w:r>
            <w:r w:rsidR="008817F3" w:rsidRPr="006322BA">
              <w:rPr>
                <w:rFonts w:eastAsia="Calibri"/>
                <w:snapToGrid/>
                <w:szCs w:val="24"/>
                <w:lang w:val="bg-BG"/>
              </w:rPr>
              <w:t xml:space="preserve"> </w:t>
            </w:r>
            <w:proofErr w:type="gramStart"/>
            <w:r w:rsidRPr="006322BA">
              <w:rPr>
                <w:rFonts w:eastAsia="Calibri"/>
                <w:snapToGrid/>
                <w:szCs w:val="24"/>
                <w:lang w:val="bg-BG"/>
              </w:rPr>
              <w:t>от</w:t>
            </w:r>
            <w:proofErr w:type="gramEnd"/>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p>
          <w:p w14:paraId="419FFA49" w14:textId="56B2C07C" w:rsidR="006E1FED" w:rsidRPr="00432609" w:rsidRDefault="006E1FED" w:rsidP="006E1FED">
            <w:pPr>
              <w:spacing w:line="259" w:lineRule="auto"/>
              <w:jc w:val="both"/>
              <w:rPr>
                <w:rFonts w:eastAsia="Calibri"/>
                <w:snapToGrid/>
                <w:szCs w:val="24"/>
                <w:lang w:val="bg-BG"/>
              </w:rPr>
            </w:pPr>
          </w:p>
        </w:tc>
      </w:tr>
      <w:tr w:rsidR="00A620B8" w:rsidRPr="006E1FED" w14:paraId="3A351527" w14:textId="77777777" w:rsidTr="000B6F3B">
        <w:trPr>
          <w:trHeight w:val="2647"/>
        </w:trPr>
        <w:tc>
          <w:tcPr>
            <w:tcW w:w="5174" w:type="dxa"/>
            <w:gridSpan w:val="2"/>
            <w:tcBorders>
              <w:top w:val="single" w:sz="4" w:space="0" w:color="auto"/>
              <w:left w:val="single" w:sz="4" w:space="0" w:color="auto"/>
              <w:bottom w:val="single" w:sz="4" w:space="0" w:color="auto"/>
              <w:right w:val="single" w:sz="4" w:space="0" w:color="auto"/>
            </w:tcBorders>
          </w:tcPr>
          <w:p w14:paraId="35274A35" w14:textId="40AF330F"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Pr>
                <w:snapToGrid/>
                <w:szCs w:val="24"/>
                <w:lang w:val="en-US"/>
              </w:rPr>
              <w:t xml:space="preserve"> </w:t>
            </w:r>
            <w:r w:rsidR="00A620B8">
              <w:rPr>
                <w:snapToGrid/>
                <w:szCs w:val="24"/>
                <w:lang w:val="bg-BG"/>
              </w:rPr>
              <w:t xml:space="preserve">В случай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AC24D4">
              <w:rPr>
                <w:snapToGrid/>
                <w:szCs w:val="24"/>
                <w:lang w:val="bg-BG"/>
              </w:rPr>
              <w:t xml:space="preserve"> – ако е приложимо</w:t>
            </w:r>
          </w:p>
          <w:p w14:paraId="794FB981" w14:textId="5B713769" w:rsidR="001C4670" w:rsidRPr="000C35B9" w:rsidRDefault="0032152C" w:rsidP="00AC042D">
            <w:pPr>
              <w:tabs>
                <w:tab w:val="left" w:pos="-284"/>
              </w:tabs>
              <w:spacing w:line="240" w:lineRule="exact"/>
              <w:jc w:val="both"/>
              <w:rPr>
                <w:b/>
                <w:snapToGrid/>
                <w:szCs w:val="24"/>
                <w:lang w:val="bg-BG"/>
              </w:rPr>
            </w:pPr>
            <w:r w:rsidDel="0032152C">
              <w:rPr>
                <w:snapToGrid/>
                <w:szCs w:val="24"/>
                <w:lang w:val="bg-BG"/>
              </w:rPr>
              <w:t xml:space="preserve"> </w:t>
            </w:r>
          </w:p>
        </w:tc>
        <w:tc>
          <w:tcPr>
            <w:tcW w:w="638" w:type="dxa"/>
            <w:gridSpan w:val="2"/>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66460E01"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3042ECDD" w:rsidR="00A620B8" w:rsidRDefault="00B35B04" w:rsidP="00600932">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 xml:space="preserve">то оценителната комисия отстранява това обучение служебно, </w:t>
            </w:r>
            <w:r w:rsidR="0086059F">
              <w:rPr>
                <w:rFonts w:eastAsia="Calibri"/>
                <w:snapToGrid/>
                <w:szCs w:val="24"/>
                <w:lang w:val="bg-BG"/>
              </w:rPr>
              <w:t>заедно</w:t>
            </w:r>
            <w:r w:rsidR="0086059F" w:rsidRPr="00C56B13">
              <w:rPr>
                <w:rFonts w:eastAsia="Calibri"/>
                <w:snapToGrid/>
                <w:szCs w:val="24"/>
                <w:lang w:val="bg-BG"/>
              </w:rPr>
              <w:t xml:space="preserve"> </w:t>
            </w:r>
            <w:r w:rsidR="00C56B13" w:rsidRPr="00C56B13">
              <w:rPr>
                <w:rFonts w:eastAsia="Calibri"/>
                <w:snapToGrid/>
                <w:szCs w:val="24"/>
                <w:lang w:val="bg-BG"/>
              </w:rPr>
              <w:t>със свързаните с него разходи.</w:t>
            </w:r>
          </w:p>
        </w:tc>
      </w:tr>
      <w:tr w:rsidR="00D16EA6" w:rsidRPr="006E1FED" w14:paraId="030ACC8D" w14:textId="77777777" w:rsidTr="000B6F3B">
        <w:trPr>
          <w:trHeight w:val="1273"/>
        </w:trPr>
        <w:tc>
          <w:tcPr>
            <w:tcW w:w="5174" w:type="dxa"/>
            <w:gridSpan w:val="2"/>
            <w:tcBorders>
              <w:top w:val="single" w:sz="4" w:space="0" w:color="auto"/>
              <w:left w:val="single" w:sz="4" w:space="0" w:color="auto"/>
              <w:bottom w:val="single" w:sz="4" w:space="0" w:color="auto"/>
              <w:right w:val="single" w:sz="4" w:space="0" w:color="auto"/>
            </w:tcBorders>
          </w:tcPr>
          <w:p w14:paraId="5AF4A421" w14:textId="1C469B92" w:rsidR="001C4670" w:rsidRPr="000C35B9" w:rsidRDefault="001441EE" w:rsidP="002B3771">
            <w:pPr>
              <w:tabs>
                <w:tab w:val="left" w:pos="-284"/>
              </w:tabs>
              <w:spacing w:after="120" w:line="240" w:lineRule="exact"/>
              <w:jc w:val="both"/>
              <w:rPr>
                <w:b/>
                <w:snapToGrid/>
                <w:szCs w:val="24"/>
                <w:lang w:val="bg-BG"/>
              </w:rPr>
            </w:pPr>
            <w:r>
              <w:rPr>
                <w:lang w:val="bg-BG"/>
              </w:rPr>
              <w:t>9</w:t>
            </w:r>
            <w:r w:rsidR="0056303B">
              <w:rPr>
                <w:lang w:val="bg-BG"/>
              </w:rPr>
              <w:t>.</w:t>
            </w:r>
            <w:r w:rsidR="00933E26">
              <w:rPr>
                <w:lang w:val="en-US"/>
              </w:rPr>
              <w:t xml:space="preserve"> </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01227C">
              <w:rPr>
                <w:lang w:val="bg-BG"/>
              </w:rPr>
              <w:t xml:space="preserve">1, 2, 4, 5, </w:t>
            </w:r>
            <w:r w:rsidR="00B22818">
              <w:rPr>
                <w:lang w:val="bg-BG"/>
              </w:rPr>
              <w:t>7</w:t>
            </w:r>
            <w:r w:rsidR="009502CF" w:rsidRPr="009502CF">
              <w:rPr>
                <w:lang w:val="bg-BG"/>
              </w:rPr>
              <w:t xml:space="preserve"> </w:t>
            </w:r>
          </w:p>
        </w:tc>
        <w:tc>
          <w:tcPr>
            <w:tcW w:w="638" w:type="dxa"/>
            <w:gridSpan w:val="2"/>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50B8800D"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188BAD62" w14:textId="1285B0E8" w:rsidR="00D16EA6" w:rsidRDefault="007A7375" w:rsidP="00EB3E99">
            <w:pPr>
              <w:autoSpaceDE w:val="0"/>
              <w:autoSpaceDN w:val="0"/>
              <w:adjustRightInd w:val="0"/>
              <w:spacing w:after="120"/>
              <w:jc w:val="both"/>
              <w:rPr>
                <w:snapToGrid/>
                <w:color w:val="000000"/>
                <w:szCs w:val="24"/>
                <w:lang w:val="bg-BG" w:eastAsia="bg-BG"/>
              </w:rPr>
            </w:pPr>
            <w:r w:rsidRPr="007A7375">
              <w:rPr>
                <w:snapToGrid/>
                <w:color w:val="000000"/>
                <w:szCs w:val="24"/>
                <w:lang w:val="bg-BG" w:eastAsia="bg-BG"/>
              </w:rPr>
              <w:t>В случай че в проектното предложение е предвидено да се извършва обучение по ключови компетентности и НЕ са спазени минималните изисквания за продължителност на обученията, то оценителната комисия ще промени продължителността, съгласно Условията за кандидатстване.</w:t>
            </w:r>
          </w:p>
          <w:p w14:paraId="39801DFA" w14:textId="2DE066DC" w:rsidR="000C4C02" w:rsidRPr="0001227C" w:rsidRDefault="000C4C02" w:rsidP="00600932">
            <w:pPr>
              <w:autoSpaceDE w:val="0"/>
              <w:autoSpaceDN w:val="0"/>
              <w:adjustRightInd w:val="0"/>
              <w:spacing w:after="120"/>
              <w:jc w:val="both"/>
              <w:rPr>
                <w:snapToGrid/>
                <w:color w:val="000000"/>
                <w:szCs w:val="24"/>
                <w:lang w:val="bg-BG" w:eastAsia="bg-BG"/>
              </w:rPr>
            </w:pPr>
            <w:r w:rsidRPr="000C4C02">
              <w:rPr>
                <w:snapToGrid/>
                <w:color w:val="000000"/>
                <w:szCs w:val="24"/>
                <w:lang w:val="bg-BG" w:eastAsia="bg-BG"/>
              </w:rPr>
              <w:t>В случай че в проектното предложение е предвидено да се извършва обучение по ключови компетентности и то НЕ е от допустимите обучения по КК, то оценителната комисия отстранява това обучение служебно, ведно със свързаните с него разходи.</w:t>
            </w:r>
          </w:p>
        </w:tc>
      </w:tr>
      <w:tr w:rsidR="001E7CA5" w:rsidRPr="006E1FED" w14:paraId="50B2B592" w14:textId="77777777" w:rsidTr="000B6F3B">
        <w:trPr>
          <w:trHeight w:val="2010"/>
        </w:trPr>
        <w:tc>
          <w:tcPr>
            <w:tcW w:w="5174" w:type="dxa"/>
            <w:gridSpan w:val="2"/>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280951">
            <w:pPr>
              <w:tabs>
                <w:tab w:val="left" w:pos="-284"/>
              </w:tabs>
              <w:spacing w:after="120" w:line="240" w:lineRule="exact"/>
              <w:jc w:val="both"/>
              <w:rPr>
                <w:snapToGrid/>
                <w:szCs w:val="24"/>
                <w:lang w:val="bg-BG"/>
              </w:rPr>
            </w:pPr>
            <w:r>
              <w:rPr>
                <w:snapToGrid/>
                <w:szCs w:val="24"/>
                <w:lang w:val="bg-BG"/>
              </w:rPr>
              <w:lastRenderedPageBreak/>
              <w:t>10</w:t>
            </w:r>
            <w:r w:rsidR="0056303B">
              <w:rPr>
                <w:snapToGrid/>
                <w:szCs w:val="24"/>
                <w:lang w:val="bg-BG"/>
              </w:rPr>
              <w:t>.</w:t>
            </w:r>
            <w:r w:rsidR="00933E26">
              <w:rPr>
                <w:snapToGrid/>
                <w:szCs w:val="24"/>
                <w:lang w:val="en-US"/>
              </w:rPr>
              <w:t xml:space="preserve"> </w:t>
            </w:r>
            <w:r w:rsidR="00EA5011">
              <w:rPr>
                <w:snapToGrid/>
                <w:szCs w:val="24"/>
                <w:lang w:val="bg-BG"/>
              </w:rPr>
              <w:t>В</w:t>
            </w:r>
            <w:r w:rsidR="00065B3C">
              <w:rPr>
                <w:snapToGrid/>
                <w:szCs w:val="24"/>
                <w:lang w:val="bg-BG"/>
              </w:rPr>
              <w:t>ъв</w:t>
            </w:r>
            <w:r w:rsidR="00933E26">
              <w:rPr>
                <w:snapToGrid/>
                <w:szCs w:val="24"/>
                <w:lang w:val="en-US"/>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Pr>
                <w:snapToGrid/>
                <w:szCs w:val="24"/>
                <w:lang w:val="en-US"/>
              </w:rPr>
              <w:t>7</w:t>
            </w:r>
            <w:r w:rsidR="005F43B8">
              <w:rPr>
                <w:snapToGrid/>
                <w:szCs w:val="24"/>
                <w:lang w:val="bg-BG"/>
              </w:rPr>
              <w:t xml:space="preserve"> </w:t>
            </w:r>
            <w:r w:rsidR="001E7CA5">
              <w:rPr>
                <w:snapToGrid/>
                <w:szCs w:val="24"/>
                <w:lang w:val="bg-BG"/>
              </w:rPr>
              <w:t>от Условията за кандидатстване</w:t>
            </w:r>
            <w:r w:rsidR="00933E26">
              <w:rPr>
                <w:snapToGrid/>
                <w:szCs w:val="24"/>
                <w:lang w:val="en-US"/>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14D6D0B4" w:rsidR="001E7CA5" w:rsidRPr="00BC39C3" w:rsidRDefault="00173493" w:rsidP="00600932">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6E1FED" w14:paraId="2A766109"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771CEBE4"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1B46CFA9" w:rsidR="00B22818" w:rsidRPr="001545AB" w:rsidRDefault="00B22818" w:rsidP="00ED2EA1">
            <w:pPr>
              <w:tabs>
                <w:tab w:val="left" w:pos="-284"/>
              </w:tabs>
              <w:spacing w:after="160" w:line="240" w:lineRule="exact"/>
              <w:jc w:val="both"/>
              <w:rPr>
                <w:rFonts w:eastAsia="Calibri"/>
                <w:snapToGrid/>
                <w:szCs w:val="24"/>
                <w:lang w:val="bg-BG"/>
              </w:rPr>
            </w:pPr>
            <w:r>
              <w:rPr>
                <w:rFonts w:eastAsia="Calibri"/>
                <w:snapToGrid/>
                <w:szCs w:val="24"/>
                <w:lang w:val="bg-BG"/>
              </w:rPr>
              <w:t xml:space="preserve">За да бъдат допуснати участниците в проектите трябва да са част от целевата група, </w:t>
            </w:r>
            <w:r w:rsidR="00ED2EA1">
              <w:rPr>
                <w:rFonts w:eastAsia="Calibri"/>
                <w:snapToGrid/>
                <w:szCs w:val="24"/>
                <w:lang w:val="bg-BG"/>
              </w:rPr>
              <w:t>съгласно т.15 от Условията за кандидатстване</w:t>
            </w:r>
            <w:r w:rsidR="00AC042D">
              <w:rPr>
                <w:rFonts w:eastAsia="Calibri"/>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10114782" w:rsidR="006E1FED" w:rsidRPr="001545AB" w:rsidRDefault="006E1FED" w:rsidP="00600932">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6E1FED" w14:paraId="5286BE2D"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7CA8EAF6" w14:textId="4412EF84" w:rsidR="000770E4" w:rsidRPr="00423B4F" w:rsidRDefault="00817FD3" w:rsidP="009E23F1">
            <w:pPr>
              <w:tabs>
                <w:tab w:val="left" w:pos="4820"/>
              </w:tabs>
              <w:spacing w:before="80" w:after="80" w:line="240" w:lineRule="exact"/>
              <w:jc w:val="both"/>
              <w:rPr>
                <w:rFonts w:eastAsia="Calibri"/>
                <w:snapToGrid/>
                <w:szCs w:val="24"/>
                <w:lang w:val="bg-BG"/>
              </w:rPr>
            </w:pPr>
            <w:r>
              <w:rPr>
                <w:rFonts w:eastAsia="Calibri"/>
                <w:snapToGrid/>
                <w:szCs w:val="24"/>
                <w:lang w:val="en-US"/>
              </w:rPr>
              <w:t>1</w:t>
            </w:r>
            <w:r w:rsidR="00416C00">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206AA9EB" w:rsidR="000770E4" w:rsidRPr="00587078" w:rsidRDefault="000770E4" w:rsidP="00C8267F">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5E5D4B" w:rsidRPr="002D5137" w14:paraId="141A28BD" w14:textId="77777777" w:rsidTr="000B6F3B">
        <w:trPr>
          <w:gridBefore w:val="1"/>
          <w:gridAfter w:val="1"/>
          <w:wBefore w:w="30" w:type="dxa"/>
          <w:wAfter w:w="113" w:type="dxa"/>
        </w:trPr>
        <w:tc>
          <w:tcPr>
            <w:tcW w:w="5245" w:type="dxa"/>
            <w:gridSpan w:val="2"/>
            <w:tcBorders>
              <w:top w:val="single" w:sz="4" w:space="0" w:color="auto"/>
              <w:left w:val="single" w:sz="4" w:space="0" w:color="auto"/>
              <w:bottom w:val="single" w:sz="4" w:space="0" w:color="auto"/>
              <w:right w:val="single" w:sz="4" w:space="0" w:color="auto"/>
              <w:tl2br w:val="nil"/>
            </w:tcBorders>
          </w:tcPr>
          <w:p w14:paraId="001FBB12" w14:textId="778B381B" w:rsidR="005E5D4B" w:rsidRPr="0095260E" w:rsidRDefault="005E5D4B" w:rsidP="00A52AC6">
            <w:pPr>
              <w:tabs>
                <w:tab w:val="left" w:pos="-284"/>
              </w:tabs>
              <w:spacing w:after="120"/>
              <w:jc w:val="both"/>
              <w:rPr>
                <w:rFonts w:eastAsia="Calibri"/>
                <w:snapToGrid/>
                <w:szCs w:val="24"/>
                <w:lang w:val="bg-BG"/>
              </w:rPr>
            </w:pPr>
            <w:r>
              <w:rPr>
                <w:snapToGrid/>
                <w:szCs w:val="24"/>
                <w:lang w:val="bg-BG"/>
              </w:rPr>
              <w:t xml:space="preserve">13. </w:t>
            </w:r>
            <w:r w:rsidRPr="00BC39C3">
              <w:rPr>
                <w:snapToGrid/>
                <w:szCs w:val="24"/>
                <w:lang w:val="bg-BG"/>
              </w:rPr>
              <w:t xml:space="preserve">Дейностите по проекта приключват не по-късно от </w:t>
            </w:r>
            <w:r w:rsidRPr="00D758F6">
              <w:rPr>
                <w:b/>
                <w:snapToGrid/>
                <w:szCs w:val="24"/>
                <w:lang w:val="bg-BG"/>
              </w:rPr>
              <w:t>3</w:t>
            </w:r>
            <w:r>
              <w:rPr>
                <w:b/>
                <w:snapToGrid/>
                <w:szCs w:val="24"/>
                <w:lang w:val="bg-BG"/>
              </w:rPr>
              <w:t>0</w:t>
            </w:r>
            <w:r w:rsidRPr="00D758F6">
              <w:rPr>
                <w:b/>
                <w:snapToGrid/>
                <w:szCs w:val="24"/>
                <w:lang w:val="bg-BG"/>
              </w:rPr>
              <w:t>.</w:t>
            </w:r>
            <w:r>
              <w:rPr>
                <w:b/>
                <w:snapToGrid/>
                <w:szCs w:val="24"/>
                <w:lang w:val="bg-BG"/>
              </w:rPr>
              <w:t>06</w:t>
            </w:r>
            <w:r w:rsidRPr="00D758F6">
              <w:rPr>
                <w:b/>
                <w:snapToGrid/>
                <w:szCs w:val="24"/>
                <w:lang w:val="bg-BG"/>
              </w:rPr>
              <w:t>.202</w:t>
            </w:r>
            <w:r>
              <w:rPr>
                <w:b/>
                <w:snapToGrid/>
                <w:szCs w:val="24"/>
                <w:lang w:val="bg-BG"/>
              </w:rPr>
              <w:t>3</w:t>
            </w:r>
            <w:r w:rsidRPr="00D758F6">
              <w:rPr>
                <w:b/>
                <w:snapToGrid/>
                <w:szCs w:val="24"/>
                <w:lang w:val="bg-BG"/>
              </w:rPr>
              <w:t xml:space="preserve"> г.</w:t>
            </w:r>
            <w:r>
              <w:rPr>
                <w:snapToGrid/>
                <w:szCs w:val="24"/>
                <w:lang w:val="bg-BG"/>
              </w:rPr>
              <w:t xml:space="preserve"> </w:t>
            </w:r>
          </w:p>
        </w:tc>
        <w:tc>
          <w:tcPr>
            <w:tcW w:w="567" w:type="dxa"/>
            <w:gridSpan w:val="2"/>
            <w:tcBorders>
              <w:top w:val="single" w:sz="4" w:space="0" w:color="auto"/>
              <w:left w:val="single" w:sz="4" w:space="0" w:color="auto"/>
              <w:bottom w:val="single" w:sz="4" w:space="0" w:color="auto"/>
              <w:right w:val="single" w:sz="4" w:space="0" w:color="auto"/>
              <w:tl2br w:val="nil"/>
            </w:tcBorders>
          </w:tcPr>
          <w:p w14:paraId="5C585204" w14:textId="77777777" w:rsidR="005E5D4B" w:rsidRPr="0095260E" w:rsidRDefault="005E5D4B" w:rsidP="00A52AC6">
            <w:pPr>
              <w:spacing w:after="120"/>
              <w:jc w:val="both"/>
              <w:rPr>
                <w:rFonts w:eastAsia="Calibri"/>
                <w:snapToGrid/>
                <w:szCs w:val="24"/>
                <w:lang w:val="bg-BG"/>
              </w:rPr>
            </w:pPr>
          </w:p>
        </w:tc>
        <w:tc>
          <w:tcPr>
            <w:tcW w:w="708" w:type="dxa"/>
            <w:tcBorders>
              <w:top w:val="single" w:sz="4" w:space="0" w:color="auto"/>
              <w:left w:val="single" w:sz="4" w:space="0" w:color="auto"/>
              <w:bottom w:val="single" w:sz="4" w:space="0" w:color="auto"/>
              <w:right w:val="single" w:sz="4" w:space="0" w:color="auto"/>
              <w:tl2br w:val="nil"/>
            </w:tcBorders>
          </w:tcPr>
          <w:p w14:paraId="434F514D" w14:textId="77777777" w:rsidR="005E5D4B" w:rsidRPr="0095260E" w:rsidRDefault="005E5D4B" w:rsidP="00A52AC6">
            <w:pPr>
              <w:spacing w:after="120"/>
              <w:jc w:val="both"/>
              <w:rPr>
                <w:rFonts w:eastAsia="Calibri"/>
                <w:snapToGrid/>
                <w:szCs w:val="24"/>
                <w:lang w:val="bg-BG"/>
              </w:rPr>
            </w:pPr>
          </w:p>
        </w:tc>
        <w:tc>
          <w:tcPr>
            <w:tcW w:w="854" w:type="dxa"/>
            <w:gridSpan w:val="2"/>
            <w:tcBorders>
              <w:top w:val="single" w:sz="4" w:space="0" w:color="auto"/>
              <w:left w:val="single" w:sz="4" w:space="0" w:color="auto"/>
              <w:bottom w:val="single" w:sz="4" w:space="0" w:color="auto"/>
              <w:right w:val="single" w:sz="4" w:space="0" w:color="auto"/>
              <w:tl2br w:val="nil"/>
            </w:tcBorders>
          </w:tcPr>
          <w:p w14:paraId="54EEC3C6" w14:textId="77777777" w:rsidR="005E5D4B" w:rsidRPr="0095260E" w:rsidRDefault="005E5D4B" w:rsidP="00A52AC6">
            <w:pPr>
              <w:spacing w:after="120"/>
              <w:jc w:val="both"/>
              <w:rPr>
                <w:rFonts w:eastAsia="Calibri"/>
                <w:snapToGrid/>
                <w:szCs w:val="24"/>
                <w:lang w:val="bg-BG"/>
              </w:rPr>
            </w:pPr>
          </w:p>
        </w:tc>
        <w:tc>
          <w:tcPr>
            <w:tcW w:w="8222" w:type="dxa"/>
            <w:gridSpan w:val="3"/>
            <w:tcBorders>
              <w:top w:val="single" w:sz="4" w:space="0" w:color="auto"/>
              <w:left w:val="single" w:sz="4" w:space="0" w:color="auto"/>
              <w:bottom w:val="single" w:sz="4" w:space="0" w:color="auto"/>
              <w:right w:val="single" w:sz="4" w:space="0" w:color="auto"/>
              <w:tl2br w:val="nil"/>
            </w:tcBorders>
          </w:tcPr>
          <w:p w14:paraId="66D963BC" w14:textId="77777777" w:rsidR="005E5D4B" w:rsidRPr="0095260E" w:rsidRDefault="005E5D4B" w:rsidP="00A52AC6">
            <w:pPr>
              <w:autoSpaceDE w:val="0"/>
              <w:autoSpaceDN w:val="0"/>
              <w:adjustRightInd w:val="0"/>
              <w:spacing w:after="12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3CD41736" w14:textId="77777777" w:rsidR="005E5D4B" w:rsidRPr="00616BC8" w:rsidRDefault="005E5D4B" w:rsidP="00A52AC6">
            <w:pPr>
              <w:autoSpaceDE w:val="0"/>
              <w:autoSpaceDN w:val="0"/>
              <w:adjustRightInd w:val="0"/>
              <w:spacing w:after="120"/>
              <w:jc w:val="both"/>
              <w:rPr>
                <w:snapToGrid/>
                <w:color w:val="000000"/>
                <w:szCs w:val="24"/>
                <w:u w:val="single"/>
                <w:lang w:val="bg-BG" w:eastAsia="bg-BG"/>
              </w:rPr>
            </w:pPr>
            <w:r w:rsidRPr="00616BC8">
              <w:rPr>
                <w:snapToGrid/>
                <w:color w:val="000000"/>
                <w:szCs w:val="24"/>
                <w:u w:val="single"/>
                <w:lang w:val="bg-BG" w:eastAsia="bg-BG"/>
              </w:rPr>
              <w:t>Принципни действия:</w:t>
            </w:r>
          </w:p>
          <w:p w14:paraId="63C6D233" w14:textId="77777777" w:rsidR="005E5D4B" w:rsidRDefault="005E5D4B" w:rsidP="00A52AC6">
            <w:pPr>
              <w:autoSpaceDE w:val="0"/>
              <w:autoSpaceDN w:val="0"/>
              <w:adjustRightInd w:val="0"/>
              <w:spacing w:after="120"/>
              <w:jc w:val="both"/>
              <w:rPr>
                <w:snapToGrid/>
                <w:color w:val="000000"/>
                <w:szCs w:val="24"/>
                <w:lang w:val="bg-BG" w:eastAsia="bg-BG"/>
              </w:rPr>
            </w:pPr>
            <w:r w:rsidRPr="002D5137">
              <w:rPr>
                <w:snapToGrid/>
                <w:color w:val="000000"/>
                <w:szCs w:val="24"/>
                <w:lang w:val="bg-BG" w:eastAsia="bg-BG"/>
              </w:rPr>
              <w:t xml:space="preserve">В случай че продължителността на проекта надвишава максимално допустимата и изпълнението на дейностите приключва след </w:t>
            </w:r>
            <w:r w:rsidRPr="0069378D">
              <w:rPr>
                <w:snapToGrid/>
                <w:color w:val="000000"/>
                <w:szCs w:val="24"/>
                <w:lang w:val="bg-BG" w:eastAsia="bg-BG"/>
              </w:rPr>
              <w:t>3</w:t>
            </w:r>
            <w:r>
              <w:rPr>
                <w:snapToGrid/>
                <w:color w:val="000000"/>
                <w:szCs w:val="24"/>
                <w:lang w:val="bg-BG" w:eastAsia="bg-BG"/>
              </w:rPr>
              <w:t>0.06</w:t>
            </w:r>
            <w:r w:rsidRPr="0069378D">
              <w:rPr>
                <w:snapToGrid/>
                <w:color w:val="000000"/>
                <w:szCs w:val="24"/>
                <w:lang w:val="bg-BG" w:eastAsia="bg-BG"/>
              </w:rPr>
              <w:t>.202</w:t>
            </w:r>
            <w:r>
              <w:rPr>
                <w:snapToGrid/>
                <w:color w:val="000000"/>
                <w:szCs w:val="24"/>
                <w:lang w:val="bg-BG" w:eastAsia="bg-BG"/>
              </w:rPr>
              <w:t>3</w:t>
            </w:r>
            <w:r w:rsidRPr="0069378D">
              <w:rPr>
                <w:snapToGrid/>
                <w:color w:val="000000"/>
                <w:szCs w:val="24"/>
                <w:lang w:val="bg-BG" w:eastAsia="bg-BG"/>
              </w:rPr>
              <w:t xml:space="preserve"> г.,</w:t>
            </w:r>
            <w:r w:rsidRPr="002D5137">
              <w:rPr>
                <w:snapToGrid/>
                <w:color w:val="000000"/>
                <w:szCs w:val="24"/>
                <w:lang w:val="bg-BG" w:eastAsia="bg-BG"/>
              </w:rPr>
              <w:t xml:space="preserve"> тя ще бъде служебно намалена в рамките на допустимия срок преди сключване на административния договор.</w:t>
            </w:r>
          </w:p>
          <w:p w14:paraId="2F8B4C62" w14:textId="77777777" w:rsidR="00280951" w:rsidRPr="00FE17A1" w:rsidRDefault="00280951" w:rsidP="00A52AC6">
            <w:pPr>
              <w:autoSpaceDE w:val="0"/>
              <w:autoSpaceDN w:val="0"/>
              <w:adjustRightInd w:val="0"/>
              <w:spacing w:after="120"/>
              <w:jc w:val="both"/>
              <w:rPr>
                <w:snapToGrid/>
                <w:color w:val="000000"/>
                <w:szCs w:val="24"/>
                <w:highlight w:val="yellow"/>
                <w:lang w:val="bg-BG" w:eastAsia="bg-BG"/>
              </w:rPr>
            </w:pPr>
          </w:p>
        </w:tc>
      </w:tr>
      <w:tr w:rsidR="00CD1B60" w:rsidRPr="002D5137" w14:paraId="5ABCFF15" w14:textId="77777777" w:rsidTr="000B6F3B">
        <w:trPr>
          <w:gridBefore w:val="1"/>
          <w:gridAfter w:val="1"/>
          <w:wBefore w:w="30" w:type="dxa"/>
          <w:wAfter w:w="113" w:type="dxa"/>
        </w:trPr>
        <w:tc>
          <w:tcPr>
            <w:tcW w:w="5245" w:type="dxa"/>
            <w:gridSpan w:val="2"/>
            <w:tcBorders>
              <w:top w:val="single" w:sz="4" w:space="0" w:color="auto"/>
              <w:left w:val="single" w:sz="4" w:space="0" w:color="auto"/>
              <w:bottom w:val="single" w:sz="4" w:space="0" w:color="auto"/>
              <w:right w:val="single" w:sz="4" w:space="0" w:color="auto"/>
              <w:tl2br w:val="nil"/>
            </w:tcBorders>
          </w:tcPr>
          <w:p w14:paraId="4D512641" w14:textId="30470A78" w:rsidR="00CD1B60" w:rsidRDefault="00CD1B60" w:rsidP="00945652">
            <w:pPr>
              <w:tabs>
                <w:tab w:val="left" w:pos="-284"/>
              </w:tabs>
              <w:spacing w:after="120"/>
              <w:jc w:val="both"/>
              <w:rPr>
                <w:snapToGrid/>
                <w:szCs w:val="24"/>
                <w:lang w:val="bg-BG"/>
              </w:rPr>
            </w:pPr>
            <w:r w:rsidRPr="00E63EB0">
              <w:rPr>
                <w:rFonts w:eastAsia="Calibri"/>
              </w:rPr>
              <w:t>1</w:t>
            </w:r>
            <w:r>
              <w:rPr>
                <w:rFonts w:eastAsia="Calibri"/>
                <w:lang w:val="bg-BG"/>
              </w:rPr>
              <w:t>4</w:t>
            </w:r>
            <w:r w:rsidRPr="00E63EB0">
              <w:rPr>
                <w:rFonts w:eastAsia="Calibri"/>
              </w:rPr>
              <w:t xml:space="preserve">. </w:t>
            </w:r>
            <w:proofErr w:type="spellStart"/>
            <w:r w:rsidRPr="00E63EB0">
              <w:rPr>
                <w:rFonts w:eastAsia="Calibri"/>
              </w:rPr>
              <w:t>Проектното</w:t>
            </w:r>
            <w:proofErr w:type="spellEnd"/>
            <w:r w:rsidRPr="00E63EB0">
              <w:rPr>
                <w:rFonts w:eastAsia="Calibri"/>
              </w:rPr>
              <w:t xml:space="preserve"> </w:t>
            </w:r>
            <w:proofErr w:type="spellStart"/>
            <w:r w:rsidRPr="00E63EB0">
              <w:rPr>
                <w:rFonts w:eastAsia="Calibri"/>
              </w:rPr>
              <w:t>предложение</w:t>
            </w:r>
            <w:proofErr w:type="spellEnd"/>
            <w:r w:rsidRPr="00E63EB0">
              <w:rPr>
                <w:rFonts w:eastAsia="Calibri"/>
              </w:rPr>
              <w:t xml:space="preserve"> </w:t>
            </w:r>
            <w:proofErr w:type="spellStart"/>
            <w:proofErr w:type="gramStart"/>
            <w:r w:rsidRPr="00E63EB0">
              <w:rPr>
                <w:rFonts w:eastAsia="Calibri"/>
              </w:rPr>
              <w:t>предвижда</w:t>
            </w:r>
            <w:proofErr w:type="spellEnd"/>
            <w:r w:rsidRPr="00E63EB0">
              <w:rPr>
                <w:rFonts w:eastAsia="Calibri"/>
              </w:rPr>
              <w:t xml:space="preserve">  </w:t>
            </w:r>
            <w:proofErr w:type="spellStart"/>
            <w:r w:rsidRPr="00E63EB0">
              <w:rPr>
                <w:rFonts w:eastAsia="Calibri"/>
              </w:rPr>
              <w:t>устойчива</w:t>
            </w:r>
            <w:proofErr w:type="spellEnd"/>
            <w:proofErr w:type="gramEnd"/>
            <w:r w:rsidRPr="00E63EB0">
              <w:rPr>
                <w:rFonts w:eastAsia="Calibri"/>
              </w:rPr>
              <w:t xml:space="preserve"> </w:t>
            </w:r>
            <w:proofErr w:type="spellStart"/>
            <w:r w:rsidRPr="00E63EB0">
              <w:rPr>
                <w:rFonts w:eastAsia="Calibri"/>
              </w:rPr>
              <w:t>заетост</w:t>
            </w:r>
            <w:proofErr w:type="spellEnd"/>
            <w:r w:rsidRPr="00E63EB0">
              <w:rPr>
                <w:rFonts w:eastAsia="Calibri"/>
              </w:rPr>
              <w:t xml:space="preserve"> </w:t>
            </w:r>
            <w:proofErr w:type="spellStart"/>
            <w:r w:rsidRPr="00E63EB0">
              <w:rPr>
                <w:rFonts w:eastAsia="Calibri"/>
              </w:rPr>
              <w:t>на</w:t>
            </w:r>
            <w:proofErr w:type="spellEnd"/>
            <w:r w:rsidRPr="00E63EB0">
              <w:rPr>
                <w:rFonts w:eastAsia="Calibri"/>
              </w:rPr>
              <w:t xml:space="preserve"> </w:t>
            </w:r>
            <w:proofErr w:type="spellStart"/>
            <w:r w:rsidRPr="00E63EB0">
              <w:rPr>
                <w:rFonts w:eastAsia="Calibri"/>
              </w:rPr>
              <w:t>включените</w:t>
            </w:r>
            <w:proofErr w:type="spellEnd"/>
            <w:r w:rsidRPr="00E63EB0">
              <w:rPr>
                <w:rFonts w:eastAsia="Calibri"/>
              </w:rPr>
              <w:t xml:space="preserve"> в </w:t>
            </w:r>
            <w:proofErr w:type="spellStart"/>
            <w:r w:rsidRPr="00E63EB0">
              <w:rPr>
                <w:rFonts w:eastAsia="Calibri"/>
              </w:rPr>
              <w:t>заетост</w:t>
            </w:r>
            <w:proofErr w:type="spellEnd"/>
            <w:r w:rsidRPr="00E63EB0">
              <w:rPr>
                <w:rFonts w:eastAsia="Calibri"/>
              </w:rPr>
              <w:t xml:space="preserve"> </w:t>
            </w:r>
            <w:proofErr w:type="spellStart"/>
            <w:r w:rsidRPr="00E63EB0">
              <w:rPr>
                <w:rFonts w:eastAsia="Calibri"/>
              </w:rPr>
              <w:t>лица</w:t>
            </w:r>
            <w:proofErr w:type="spellEnd"/>
            <w:r w:rsidRPr="00E63EB0">
              <w:rPr>
                <w:rFonts w:eastAsia="Calibri"/>
              </w:rPr>
              <w:t xml:space="preserve"> </w:t>
            </w:r>
            <w:proofErr w:type="spellStart"/>
            <w:r w:rsidRPr="00E63EB0">
              <w:rPr>
                <w:rFonts w:eastAsia="Calibri"/>
              </w:rPr>
              <w:t>след</w:t>
            </w:r>
            <w:proofErr w:type="spellEnd"/>
            <w:r w:rsidRPr="00E63EB0">
              <w:rPr>
                <w:rFonts w:eastAsia="Calibri"/>
              </w:rPr>
              <w:t xml:space="preserve"> </w:t>
            </w:r>
            <w:proofErr w:type="spellStart"/>
            <w:r w:rsidRPr="00E63EB0">
              <w:rPr>
                <w:rFonts w:eastAsia="Calibri"/>
              </w:rPr>
              <w:t>приключване</w:t>
            </w:r>
            <w:proofErr w:type="spellEnd"/>
            <w:r w:rsidRPr="00E63EB0">
              <w:rPr>
                <w:rFonts w:eastAsia="Calibri"/>
              </w:rPr>
              <w:t xml:space="preserve"> </w:t>
            </w:r>
            <w:proofErr w:type="spellStart"/>
            <w:r w:rsidRPr="00E63EB0">
              <w:rPr>
                <w:rFonts w:eastAsia="Calibri"/>
              </w:rPr>
              <w:t>на</w:t>
            </w:r>
            <w:proofErr w:type="spellEnd"/>
            <w:r w:rsidRPr="00E63EB0">
              <w:rPr>
                <w:rFonts w:eastAsia="Calibri"/>
              </w:rPr>
              <w:t xml:space="preserve"> </w:t>
            </w:r>
            <w:proofErr w:type="spellStart"/>
            <w:r w:rsidRPr="00E63EB0">
              <w:rPr>
                <w:rFonts w:eastAsia="Calibri"/>
              </w:rPr>
              <w:t>проектните</w:t>
            </w:r>
            <w:proofErr w:type="spellEnd"/>
            <w:r w:rsidRPr="00E63EB0">
              <w:rPr>
                <w:rFonts w:eastAsia="Calibri"/>
              </w:rPr>
              <w:t xml:space="preserve"> </w:t>
            </w:r>
            <w:proofErr w:type="spellStart"/>
            <w:r w:rsidRPr="00E63EB0">
              <w:rPr>
                <w:rFonts w:eastAsia="Calibri"/>
              </w:rPr>
              <w:t>дейности</w:t>
            </w:r>
            <w:proofErr w:type="spellEnd"/>
            <w:r w:rsidRPr="00E63EB0">
              <w:rPr>
                <w:rFonts w:eastAsia="Calibri"/>
              </w:rPr>
              <w:t xml:space="preserve"> </w:t>
            </w:r>
            <w:proofErr w:type="spellStart"/>
            <w:r w:rsidRPr="00E63EB0">
              <w:rPr>
                <w:rFonts w:eastAsia="Calibri"/>
              </w:rPr>
              <w:t>за</w:t>
            </w:r>
            <w:proofErr w:type="spellEnd"/>
            <w:r w:rsidRPr="00E63EB0">
              <w:rPr>
                <w:rFonts w:eastAsia="Calibri"/>
              </w:rPr>
              <w:t xml:space="preserve"> </w:t>
            </w:r>
            <w:proofErr w:type="spellStart"/>
            <w:r w:rsidRPr="00E63EB0">
              <w:rPr>
                <w:rFonts w:eastAsia="Calibri"/>
              </w:rPr>
              <w:t>период</w:t>
            </w:r>
            <w:proofErr w:type="spellEnd"/>
            <w:r w:rsidRPr="00E63EB0">
              <w:rPr>
                <w:rFonts w:eastAsia="Calibri"/>
              </w:rPr>
              <w:t xml:space="preserve"> </w:t>
            </w:r>
            <w:proofErr w:type="spellStart"/>
            <w:r w:rsidRPr="00E63EB0">
              <w:rPr>
                <w:rFonts w:eastAsia="Calibri"/>
              </w:rPr>
              <w:t>от</w:t>
            </w:r>
            <w:proofErr w:type="spellEnd"/>
            <w:r w:rsidRPr="00E63EB0">
              <w:rPr>
                <w:rFonts w:eastAsia="Calibri"/>
              </w:rPr>
              <w:t xml:space="preserve"> </w:t>
            </w:r>
            <w:proofErr w:type="spellStart"/>
            <w:r w:rsidRPr="00E63EB0">
              <w:rPr>
                <w:rFonts w:eastAsia="Calibri"/>
              </w:rPr>
              <w:t>минимум</w:t>
            </w:r>
            <w:proofErr w:type="spellEnd"/>
            <w:r w:rsidRPr="00E63EB0">
              <w:rPr>
                <w:rFonts w:eastAsia="Calibri"/>
              </w:rPr>
              <w:t xml:space="preserve"> 3 </w:t>
            </w:r>
            <w:proofErr w:type="spellStart"/>
            <w:r w:rsidRPr="00E63EB0">
              <w:rPr>
                <w:rFonts w:eastAsia="Calibri"/>
              </w:rPr>
              <w:t>месеца</w:t>
            </w:r>
            <w:proofErr w:type="spellEnd"/>
            <w:r w:rsidRPr="00E63EB0">
              <w:rPr>
                <w:rFonts w:eastAsia="Calibri"/>
              </w:rPr>
              <w:t xml:space="preserve">. </w:t>
            </w:r>
          </w:p>
        </w:tc>
        <w:tc>
          <w:tcPr>
            <w:tcW w:w="567" w:type="dxa"/>
            <w:gridSpan w:val="2"/>
            <w:tcBorders>
              <w:top w:val="single" w:sz="4" w:space="0" w:color="auto"/>
              <w:left w:val="single" w:sz="4" w:space="0" w:color="auto"/>
              <w:bottom w:val="single" w:sz="4" w:space="0" w:color="auto"/>
              <w:right w:val="single" w:sz="4" w:space="0" w:color="auto"/>
              <w:tl2br w:val="nil"/>
            </w:tcBorders>
          </w:tcPr>
          <w:p w14:paraId="3D356288" w14:textId="77777777" w:rsidR="00CD1B60" w:rsidRPr="0095260E" w:rsidRDefault="00CD1B60" w:rsidP="00CD1B60">
            <w:pPr>
              <w:spacing w:after="120"/>
              <w:jc w:val="both"/>
              <w:rPr>
                <w:rFonts w:eastAsia="Calibri"/>
                <w:snapToGrid/>
                <w:szCs w:val="24"/>
                <w:lang w:val="bg-BG"/>
              </w:rPr>
            </w:pPr>
          </w:p>
        </w:tc>
        <w:tc>
          <w:tcPr>
            <w:tcW w:w="708" w:type="dxa"/>
            <w:tcBorders>
              <w:top w:val="single" w:sz="4" w:space="0" w:color="auto"/>
              <w:left w:val="single" w:sz="4" w:space="0" w:color="auto"/>
              <w:bottom w:val="single" w:sz="4" w:space="0" w:color="auto"/>
              <w:right w:val="single" w:sz="4" w:space="0" w:color="auto"/>
              <w:tl2br w:val="nil"/>
            </w:tcBorders>
          </w:tcPr>
          <w:p w14:paraId="4411C9DB" w14:textId="77777777" w:rsidR="00CD1B60" w:rsidRPr="0095260E" w:rsidRDefault="00CD1B60" w:rsidP="00CD1B60">
            <w:pPr>
              <w:spacing w:after="120"/>
              <w:jc w:val="both"/>
              <w:rPr>
                <w:rFonts w:eastAsia="Calibri"/>
                <w:snapToGrid/>
                <w:szCs w:val="24"/>
                <w:lang w:val="bg-BG"/>
              </w:rPr>
            </w:pPr>
          </w:p>
        </w:tc>
        <w:tc>
          <w:tcPr>
            <w:tcW w:w="854" w:type="dxa"/>
            <w:gridSpan w:val="2"/>
            <w:tcBorders>
              <w:top w:val="single" w:sz="4" w:space="0" w:color="auto"/>
              <w:left w:val="single" w:sz="4" w:space="0" w:color="auto"/>
              <w:bottom w:val="single" w:sz="4" w:space="0" w:color="auto"/>
              <w:right w:val="single" w:sz="4" w:space="0" w:color="auto"/>
              <w:tl2br w:val="nil"/>
            </w:tcBorders>
          </w:tcPr>
          <w:p w14:paraId="7979B737" w14:textId="77777777" w:rsidR="00CD1B60" w:rsidRPr="0095260E" w:rsidRDefault="00CD1B60" w:rsidP="00CD1B60">
            <w:pPr>
              <w:spacing w:after="120"/>
              <w:jc w:val="both"/>
              <w:rPr>
                <w:rFonts w:eastAsia="Calibri"/>
                <w:snapToGrid/>
                <w:szCs w:val="24"/>
                <w:lang w:val="bg-BG"/>
              </w:rPr>
            </w:pPr>
          </w:p>
        </w:tc>
        <w:tc>
          <w:tcPr>
            <w:tcW w:w="8222" w:type="dxa"/>
            <w:gridSpan w:val="3"/>
            <w:tcBorders>
              <w:top w:val="single" w:sz="4" w:space="0" w:color="auto"/>
              <w:left w:val="single" w:sz="4" w:space="0" w:color="auto"/>
              <w:bottom w:val="single" w:sz="4" w:space="0" w:color="auto"/>
              <w:right w:val="single" w:sz="4" w:space="0" w:color="auto"/>
              <w:tl2br w:val="nil"/>
            </w:tcBorders>
          </w:tcPr>
          <w:p w14:paraId="3DBC88DF" w14:textId="77777777" w:rsidR="00CD1B60" w:rsidRPr="00E63EB0" w:rsidRDefault="00CD1B60" w:rsidP="00CD1B60">
            <w:pPr>
              <w:pStyle w:val="Default"/>
            </w:pPr>
            <w:r w:rsidRPr="00E63EB0">
              <w:t>Източник на информация - Формуляр за кандидатстване в ИСУН 2020, т. 11.6</w:t>
            </w:r>
          </w:p>
          <w:p w14:paraId="04DBB83E" w14:textId="77777777" w:rsidR="00CD1B60" w:rsidRPr="00E63EB0" w:rsidRDefault="00CD1B60" w:rsidP="00CD1B60">
            <w:pPr>
              <w:pStyle w:val="Default"/>
              <w:rPr>
                <w:u w:val="single"/>
              </w:rPr>
            </w:pPr>
          </w:p>
          <w:p w14:paraId="7C37E535" w14:textId="77777777" w:rsidR="00CD1B60" w:rsidRPr="00E63EB0" w:rsidRDefault="00CD1B60" w:rsidP="00CD1B60">
            <w:pPr>
              <w:pStyle w:val="Default"/>
              <w:rPr>
                <w:u w:val="single"/>
              </w:rPr>
            </w:pPr>
            <w:r w:rsidRPr="00E63EB0">
              <w:rPr>
                <w:u w:val="single"/>
              </w:rPr>
              <w:t xml:space="preserve">Принципни действия: </w:t>
            </w:r>
          </w:p>
          <w:p w14:paraId="4D769EF5" w14:textId="0761156C" w:rsidR="00CD1B60" w:rsidRPr="0095260E" w:rsidRDefault="00CD1B60" w:rsidP="00CD1B60">
            <w:pPr>
              <w:autoSpaceDE w:val="0"/>
              <w:autoSpaceDN w:val="0"/>
              <w:adjustRightInd w:val="0"/>
              <w:spacing w:after="120"/>
              <w:jc w:val="both"/>
              <w:rPr>
                <w:snapToGrid/>
                <w:color w:val="000000"/>
                <w:szCs w:val="24"/>
                <w:lang w:val="bg-BG" w:eastAsia="bg-BG"/>
              </w:rPr>
            </w:pPr>
            <w:r w:rsidRPr="00E63EB0">
              <w:lastRenderedPageBreak/>
              <w:t xml:space="preserve">В </w:t>
            </w:r>
            <w:proofErr w:type="spellStart"/>
            <w:r w:rsidRPr="00E63EB0">
              <w:t>случай</w:t>
            </w:r>
            <w:proofErr w:type="spellEnd"/>
            <w:r w:rsidRPr="00E63EB0">
              <w:t xml:space="preserve">, </w:t>
            </w:r>
            <w:proofErr w:type="spellStart"/>
            <w:r w:rsidRPr="00E63EB0">
              <w:t>че</w:t>
            </w:r>
            <w:proofErr w:type="spellEnd"/>
            <w:r w:rsidRPr="00E63EB0">
              <w:t xml:space="preserve"> </w:t>
            </w:r>
            <w:proofErr w:type="spellStart"/>
            <w:r w:rsidRPr="00E63EB0">
              <w:t>проектното</w:t>
            </w:r>
            <w:proofErr w:type="spellEnd"/>
            <w:r w:rsidRPr="00E63EB0">
              <w:t xml:space="preserve"> </w:t>
            </w:r>
            <w:proofErr w:type="spellStart"/>
            <w:r w:rsidRPr="00E63EB0">
              <w:t>предложение</w:t>
            </w:r>
            <w:proofErr w:type="spellEnd"/>
            <w:r w:rsidRPr="00E63EB0">
              <w:t xml:space="preserve"> </w:t>
            </w:r>
            <w:proofErr w:type="spellStart"/>
            <w:r w:rsidRPr="00E63EB0">
              <w:t>не</w:t>
            </w:r>
            <w:proofErr w:type="spellEnd"/>
            <w:r w:rsidRPr="00E63EB0">
              <w:t xml:space="preserve"> </w:t>
            </w:r>
            <w:proofErr w:type="spellStart"/>
            <w:r w:rsidRPr="00E63EB0">
              <w:t>включва</w:t>
            </w:r>
            <w:proofErr w:type="spellEnd"/>
            <w:r w:rsidRPr="00E63EB0">
              <w:t xml:space="preserve"> </w:t>
            </w:r>
            <w:proofErr w:type="spellStart"/>
            <w:r w:rsidRPr="00E63EB0">
              <w:t>предвидената</w:t>
            </w:r>
            <w:proofErr w:type="spellEnd"/>
            <w:r w:rsidRPr="00E63EB0">
              <w:t xml:space="preserve"> </w:t>
            </w:r>
            <w:proofErr w:type="spellStart"/>
            <w:r w:rsidRPr="00E63EB0">
              <w:t>минимална</w:t>
            </w:r>
            <w:proofErr w:type="spellEnd"/>
            <w:r w:rsidRPr="00E63EB0">
              <w:t xml:space="preserve"> </w:t>
            </w:r>
            <w:proofErr w:type="spellStart"/>
            <w:r w:rsidRPr="00E63EB0">
              <w:t>устойчивост</w:t>
            </w:r>
            <w:proofErr w:type="spellEnd"/>
            <w:r w:rsidRPr="00E63EB0">
              <w:t xml:space="preserve"> в т. 24.2 </w:t>
            </w:r>
            <w:proofErr w:type="spellStart"/>
            <w:r w:rsidRPr="00E63EB0">
              <w:t>от</w:t>
            </w:r>
            <w:proofErr w:type="spellEnd"/>
            <w:r w:rsidRPr="00E63EB0">
              <w:t xml:space="preserve"> </w:t>
            </w:r>
            <w:proofErr w:type="spellStart"/>
            <w:r w:rsidRPr="00E63EB0">
              <w:t>Условията</w:t>
            </w:r>
            <w:proofErr w:type="spellEnd"/>
            <w:r w:rsidRPr="00E63EB0">
              <w:t xml:space="preserve"> </w:t>
            </w:r>
            <w:proofErr w:type="spellStart"/>
            <w:r w:rsidRPr="00E63EB0">
              <w:t>за</w:t>
            </w:r>
            <w:proofErr w:type="spellEnd"/>
            <w:r w:rsidRPr="00E63EB0">
              <w:t xml:space="preserve"> </w:t>
            </w:r>
            <w:proofErr w:type="spellStart"/>
            <w:r w:rsidRPr="00E63EB0">
              <w:t>кандидатстване</w:t>
            </w:r>
            <w:proofErr w:type="spellEnd"/>
            <w:r w:rsidRPr="00E63EB0">
              <w:t xml:space="preserve">, </w:t>
            </w:r>
            <w:proofErr w:type="spellStart"/>
            <w:r>
              <w:t>проектното</w:t>
            </w:r>
            <w:proofErr w:type="spellEnd"/>
            <w:r>
              <w:t xml:space="preserve"> </w:t>
            </w:r>
            <w:proofErr w:type="spellStart"/>
            <w:r>
              <w:t>предложение</w:t>
            </w:r>
            <w:proofErr w:type="spellEnd"/>
            <w:r>
              <w:t xml:space="preserve"> </w:t>
            </w:r>
            <w:proofErr w:type="spellStart"/>
            <w:r>
              <w:t>ще</w:t>
            </w:r>
            <w:proofErr w:type="spellEnd"/>
            <w:r>
              <w:t xml:space="preserve"> </w:t>
            </w:r>
            <w:proofErr w:type="spellStart"/>
            <w:r>
              <w:t>бъде</w:t>
            </w:r>
            <w:proofErr w:type="spellEnd"/>
            <w:r>
              <w:t xml:space="preserve"> </w:t>
            </w:r>
            <w:proofErr w:type="spellStart"/>
            <w:r>
              <w:t>отхвърлено</w:t>
            </w:r>
            <w:proofErr w:type="spellEnd"/>
            <w:r w:rsidRPr="00E63EB0">
              <w:t>.</w:t>
            </w:r>
          </w:p>
        </w:tc>
      </w:tr>
      <w:tr w:rsidR="006E1FED" w:rsidRPr="006E1FED" w14:paraId="44C86346" w14:textId="77777777" w:rsidTr="002B3771">
        <w:tc>
          <w:tcPr>
            <w:tcW w:w="15739" w:type="dxa"/>
            <w:gridSpan w:val="12"/>
            <w:tcBorders>
              <w:top w:val="single" w:sz="4" w:space="0" w:color="auto"/>
              <w:left w:val="single" w:sz="4" w:space="0" w:color="auto"/>
              <w:bottom w:val="single" w:sz="4" w:space="0" w:color="auto"/>
              <w:right w:val="single" w:sz="4" w:space="0" w:color="auto"/>
            </w:tcBorders>
            <w:shd w:val="clear" w:color="auto" w:fill="D9D9D9"/>
          </w:tcPr>
          <w:p w14:paraId="321F73A4" w14:textId="77777777" w:rsidR="00280951" w:rsidRDefault="00280951" w:rsidP="006E1FED">
            <w:pPr>
              <w:tabs>
                <w:tab w:val="left" w:pos="-284"/>
              </w:tabs>
              <w:spacing w:line="240" w:lineRule="exact"/>
              <w:jc w:val="center"/>
              <w:rPr>
                <w:bCs/>
                <w:snapToGrid/>
                <w:szCs w:val="24"/>
                <w:lang w:val="bg-BG"/>
              </w:rPr>
            </w:pPr>
          </w:p>
          <w:p w14:paraId="7BA42906" w14:textId="77777777" w:rsidR="00280951" w:rsidRDefault="00280951" w:rsidP="006E1FED">
            <w:pPr>
              <w:tabs>
                <w:tab w:val="left" w:pos="-284"/>
              </w:tabs>
              <w:spacing w:line="240" w:lineRule="exact"/>
              <w:jc w:val="center"/>
              <w:rPr>
                <w:bCs/>
                <w:snapToGrid/>
                <w:szCs w:val="24"/>
                <w:lang w:val="bg-BG"/>
              </w:rPr>
            </w:pPr>
          </w:p>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6E1FED" w14:paraId="7A26CB32" w14:textId="77777777" w:rsidTr="000B6F3B">
        <w:trPr>
          <w:trHeight w:val="454"/>
        </w:trPr>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6E1FED" w14:paraId="25C63937" w14:textId="77777777" w:rsidTr="000B6F3B">
        <w:trPr>
          <w:trHeight w:val="454"/>
        </w:trPr>
        <w:tc>
          <w:tcPr>
            <w:tcW w:w="5275" w:type="dxa"/>
            <w:gridSpan w:val="3"/>
            <w:tcBorders>
              <w:top w:val="single" w:sz="4" w:space="0" w:color="auto"/>
              <w:left w:val="single" w:sz="4" w:space="0" w:color="auto"/>
              <w:bottom w:val="single" w:sz="4" w:space="0" w:color="auto"/>
              <w:right w:val="single" w:sz="4" w:space="0" w:color="auto"/>
            </w:tcBorders>
            <w:shd w:val="clear" w:color="auto" w:fill="FFFFFF"/>
          </w:tcPr>
          <w:p w14:paraId="3D4E3FC4" w14:textId="768A4884" w:rsidR="009F0B39" w:rsidRPr="00BC39C3" w:rsidRDefault="0082765D" w:rsidP="000722D2">
            <w:pPr>
              <w:tabs>
                <w:tab w:val="left" w:pos="-284"/>
              </w:tabs>
              <w:spacing w:line="240" w:lineRule="exact"/>
              <w:jc w:val="both"/>
              <w:rPr>
                <w:b/>
                <w:snapToGrid/>
                <w:szCs w:val="24"/>
                <w:lang w:val="bg-BG"/>
              </w:rPr>
            </w:pPr>
            <w:r>
              <w:rPr>
                <w:rFonts w:eastAsia="Calibri"/>
                <w:snapToGrid/>
                <w:szCs w:val="24"/>
                <w:lang w:val="en-US"/>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346497">
              <w:rPr>
                <w:rFonts w:eastAsia="Calibri"/>
                <w:snapToGrid/>
                <w:szCs w:val="24"/>
                <w:lang w:val="bg-BG"/>
              </w:rPr>
              <w:t xml:space="preserve">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 е попълнена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2A123632" w14:textId="0AA516BB"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01F10FF6"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Pr>
                <w:snapToGrid/>
                <w:color w:val="000000"/>
                <w:szCs w:val="24"/>
                <w:lang w:val="en-US"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6E1FED" w14:paraId="379A71E4"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08DBFA2" w14:textId="45BF9081" w:rsidR="009F0B39" w:rsidRDefault="0056303B" w:rsidP="0056303B">
            <w:pPr>
              <w:pStyle w:val="afa"/>
              <w:tabs>
                <w:tab w:val="left" w:pos="460"/>
              </w:tabs>
              <w:spacing w:after="360" w:afterAutospacing="0"/>
              <w:jc w:val="both"/>
              <w:rPr>
                <w:rFonts w:eastAsia="Calibri"/>
              </w:rPr>
            </w:pPr>
            <w:r>
              <w:rPr>
                <w:rFonts w:eastAsia="Calibri"/>
              </w:rPr>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търговския регистър </w:t>
            </w:r>
            <w:r w:rsidR="00A55E22">
              <w:rPr>
                <w:rFonts w:eastAsia="Calibri"/>
              </w:rPr>
              <w:t>и регистъра на юридическите лица с нестопанска цел</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r w:rsidR="005E5D4B" w:rsidRPr="005E5D4B">
              <w:rPr>
                <w:rFonts w:eastAsia="Calibri"/>
              </w:rPr>
              <w:t xml:space="preserve">Декларацията е попълнена и от лицето, </w:t>
            </w:r>
            <w:r w:rsidR="005E5D4B" w:rsidRPr="005E5D4B">
              <w:rPr>
                <w:rFonts w:eastAsia="Calibri"/>
              </w:rPr>
              <w:lastRenderedPageBreak/>
              <w:t>упълномощено за подаване на проектното предложение с КЕП (ако е приложимо</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17FDF9A8" w:rsidR="0056190B" w:rsidRDefault="009F0B39" w:rsidP="00A91149">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 xml:space="preserve">и са вписани в търговския регистър </w:t>
            </w:r>
            <w:r w:rsidR="00A55E22">
              <w:rPr>
                <w:rFonts w:eastAsia="Calibri"/>
                <w:snapToGrid/>
                <w:szCs w:val="24"/>
                <w:lang w:val="bg-BG"/>
              </w:rPr>
              <w:t>и</w:t>
            </w:r>
            <w:r w:rsidR="0056190B" w:rsidRPr="005F7BB5">
              <w:rPr>
                <w:rFonts w:eastAsia="Calibri"/>
                <w:snapToGrid/>
                <w:szCs w:val="24"/>
                <w:lang w:val="bg-BG"/>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 xml:space="preserve">или не е попълнена </w:t>
            </w:r>
            <w:r w:rsidR="0056190B" w:rsidRPr="005F7BB5">
              <w:rPr>
                <w:snapToGrid/>
                <w:szCs w:val="24"/>
                <w:lang w:val="bg-BG" w:eastAsia="bg-BG"/>
              </w:rPr>
              <w:lastRenderedPageBreak/>
              <w:t>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756BDDCF" w14:textId="77777777" w:rsidR="00D92E12" w:rsidRPr="00FE17A1" w:rsidRDefault="00D92E12" w:rsidP="00D92E12">
            <w:pPr>
              <w:spacing w:after="120"/>
              <w:jc w:val="both"/>
              <w:rPr>
                <w:szCs w:val="24"/>
                <w:lang w:val="bg-BG" w:eastAsia="bg-BG"/>
              </w:rPr>
            </w:pPr>
            <w:r>
              <w:rPr>
                <w:snapToGrid/>
                <w:szCs w:val="24"/>
                <w:lang w:val="bg-BG" w:eastAsia="bg-BG"/>
              </w:rPr>
              <w:t>В случай</w:t>
            </w:r>
            <w:r w:rsidRPr="005F7BB5">
              <w:rPr>
                <w:snapToGrid/>
                <w:szCs w:val="24"/>
                <w:lang w:val="bg-BG" w:eastAsia="bg-BG"/>
              </w:rPr>
              <w:t xml:space="preserve"> че декларацията не е попълнена </w:t>
            </w:r>
            <w:r w:rsidRPr="00FE17A1">
              <w:rPr>
                <w:szCs w:val="24"/>
                <w:lang w:val="bg-BG" w:eastAsia="bg-BG"/>
              </w:rPr>
              <w:t>коректно, същата/-</w:t>
            </w:r>
            <w:proofErr w:type="spellStart"/>
            <w:r w:rsidRPr="00FE17A1">
              <w:rPr>
                <w:szCs w:val="24"/>
                <w:lang w:val="bg-BG" w:eastAsia="bg-BG"/>
              </w:rPr>
              <w:t>ите</w:t>
            </w:r>
            <w:proofErr w:type="spellEnd"/>
            <w:r w:rsidRPr="00FE17A1">
              <w:rPr>
                <w:szCs w:val="24"/>
                <w:lang w:val="bg-BG" w:eastAsia="bg-BG"/>
              </w:rPr>
              <w:t xml:space="preserve"> ще бъде/-ат изискана/-и от кандидата като пояснителна информация.</w:t>
            </w:r>
          </w:p>
          <w:p w14:paraId="6A61738A" w14:textId="0EDE1DEB"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EB4C5B" w14:paraId="585D8F23"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3B0FFBDD" w14:textId="64092B01" w:rsidR="009F0B39" w:rsidRDefault="0082765D" w:rsidP="0056303B">
            <w:pPr>
              <w:pStyle w:val="afa"/>
              <w:tabs>
                <w:tab w:val="left" w:pos="460"/>
              </w:tabs>
              <w:spacing w:after="120" w:afterAutospacing="0"/>
              <w:jc w:val="both"/>
              <w:rPr>
                <w:rFonts w:eastAsia="Calibri"/>
              </w:rPr>
            </w:pPr>
            <w:r>
              <w:rPr>
                <w:rFonts w:eastAsia="Calibri"/>
                <w:lang w:val="en-US"/>
              </w:rPr>
              <w:lastRenderedPageBreak/>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4EC3BC33" w14:textId="0EBE0DA6" w:rsidR="00D92E12" w:rsidRPr="00EB4C5B" w:rsidRDefault="00D92E12" w:rsidP="0056303B">
            <w:pPr>
              <w:pStyle w:val="afa"/>
              <w:tabs>
                <w:tab w:val="left" w:pos="460"/>
              </w:tabs>
              <w:spacing w:after="120" w:afterAutospacing="0"/>
              <w:jc w:val="both"/>
              <w:rPr>
                <w:rFonts w:eastAsia="Calibri"/>
              </w:rPr>
            </w:pPr>
            <w:r w:rsidRPr="005E5D4B">
              <w:rPr>
                <w:rFonts w:eastAsia="Calibri"/>
              </w:rPr>
              <w:t>Декларацията е попълнена и от лицето, упълномощено за подаване на проектното предложение с КЕП (ако е приложимо</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055F58BC" w:rsidR="009F0B39" w:rsidRDefault="009F0B39" w:rsidP="007D3610">
            <w:pPr>
              <w:spacing w:after="60"/>
              <w:jc w:val="both"/>
              <w:rPr>
                <w:snapToGrid/>
                <w:szCs w:val="24"/>
                <w:lang w:val="bg-BG" w:eastAsia="bg-BG"/>
              </w:rPr>
            </w:pPr>
            <w:r w:rsidRPr="00EB4C5B">
              <w:rPr>
                <w:snapToGrid/>
                <w:szCs w:val="24"/>
                <w:lang w:val="bg-BG" w:eastAsia="bg-BG"/>
              </w:rPr>
              <w:t>В случай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3627F3AC" w14:textId="5618E90B" w:rsidR="00D92E12" w:rsidRPr="00EB4C5B" w:rsidRDefault="00D92E12" w:rsidP="007D3610">
            <w:pPr>
              <w:spacing w:after="60"/>
              <w:jc w:val="both"/>
              <w:rPr>
                <w:snapToGrid/>
                <w:szCs w:val="24"/>
                <w:lang w:val="bg-BG" w:eastAsia="bg-BG"/>
              </w:rPr>
            </w:pPr>
            <w:r w:rsidRPr="00D92E12">
              <w:rPr>
                <w:snapToGrid/>
                <w:szCs w:val="24"/>
                <w:lang w:val="bg-BG" w:eastAsia="bg-BG"/>
              </w:rPr>
              <w:t>В случай че декларацията не е попълнена коректно, същата/-</w:t>
            </w:r>
            <w:proofErr w:type="spellStart"/>
            <w:r w:rsidRPr="00D92E12">
              <w:rPr>
                <w:snapToGrid/>
                <w:szCs w:val="24"/>
                <w:lang w:val="bg-BG" w:eastAsia="bg-BG"/>
              </w:rPr>
              <w:t>ите</w:t>
            </w:r>
            <w:proofErr w:type="spellEnd"/>
            <w:r w:rsidRPr="00D92E12">
              <w:rPr>
                <w:snapToGrid/>
                <w:szCs w:val="24"/>
                <w:lang w:val="bg-BG" w:eastAsia="bg-BG"/>
              </w:rPr>
              <w:t xml:space="preserve"> ще бъде/-ат изискана/-и от кандидата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EB4C5B">
              <w:rPr>
                <w:rFonts w:eastAsia="Calibri"/>
                <w:snapToGrid/>
                <w:szCs w:val="24"/>
                <w:lang w:val="bg-BG"/>
              </w:rPr>
              <w:t>Непредставянето</w:t>
            </w:r>
            <w:proofErr w:type="spellEnd"/>
            <w:r w:rsidRPr="00EB4C5B">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9F0B39" w:rsidRPr="006E1FED" w14:paraId="69EBD8F1"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F794DF5" w14:textId="77777777" w:rsidR="009F0B39" w:rsidRDefault="007B7C6A" w:rsidP="0056303B">
            <w:pPr>
              <w:tabs>
                <w:tab w:val="left" w:pos="318"/>
              </w:tabs>
              <w:spacing w:before="40" w:after="120" w:line="240" w:lineRule="exact"/>
              <w:jc w:val="both"/>
              <w:rPr>
                <w:snapToGrid/>
                <w:szCs w:val="24"/>
                <w:lang w:val="bg-BG"/>
              </w:rPr>
            </w:pPr>
            <w:r>
              <w:rPr>
                <w:rFonts w:eastAsia="Calibri"/>
                <w:snapToGrid/>
                <w:szCs w:val="24"/>
                <w:lang w:val="en-US"/>
              </w:rPr>
              <w:t>4</w:t>
            </w:r>
            <w:r w:rsidR="0082765D">
              <w:rPr>
                <w:rFonts w:eastAsia="Calibri"/>
                <w:snapToGrid/>
                <w:szCs w:val="24"/>
                <w:lang w:val="en-US"/>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търговския регистър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p w14:paraId="120C2E9B" w14:textId="77777777" w:rsidR="000B778D" w:rsidRDefault="000B778D" w:rsidP="0056303B">
            <w:pPr>
              <w:tabs>
                <w:tab w:val="left" w:pos="318"/>
              </w:tabs>
              <w:spacing w:before="40" w:after="120" w:line="240" w:lineRule="exact"/>
              <w:jc w:val="both"/>
              <w:rPr>
                <w:snapToGrid/>
                <w:szCs w:val="24"/>
                <w:lang w:val="bg-BG"/>
              </w:rPr>
            </w:pPr>
          </w:p>
          <w:p w14:paraId="18490809" w14:textId="2790D349" w:rsidR="000B778D" w:rsidRPr="00056185" w:rsidRDefault="000B778D" w:rsidP="00056185">
            <w:pPr>
              <w:tabs>
                <w:tab w:val="left" w:pos="318"/>
              </w:tabs>
              <w:spacing w:before="40" w:after="120" w:line="240" w:lineRule="exact"/>
              <w:jc w:val="both"/>
              <w:rPr>
                <w:rFonts w:eastAsia="Calibri"/>
                <w:snapToGrid/>
                <w:szCs w:val="24"/>
                <w:lang w:val="bg-BG"/>
              </w:rPr>
            </w:pPr>
            <w:r w:rsidRPr="00260A8B">
              <w:rPr>
                <w:i/>
                <w:szCs w:val="24"/>
                <w:lang w:val="bg-BG"/>
              </w:rPr>
              <w:t xml:space="preserve">Декларацията не е приложима за общини </w:t>
            </w:r>
          </w:p>
        </w:tc>
        <w:tc>
          <w:tcPr>
            <w:tcW w:w="2100" w:type="dxa"/>
            <w:gridSpan w:val="4"/>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28D5555D" w14:textId="41168449"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35DBDF57"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2C79F1F5" w:rsidR="009F0B39" w:rsidRPr="00FF0A42" w:rsidRDefault="0032583E" w:rsidP="007D66F7">
            <w:pPr>
              <w:spacing w:after="60" w:line="259" w:lineRule="auto"/>
              <w:jc w:val="both"/>
              <w:rPr>
                <w:rFonts w:eastAsia="Calibri"/>
                <w:snapToGrid/>
                <w:szCs w:val="24"/>
                <w:lang w:val="bg-BG"/>
              </w:rPr>
            </w:pPr>
            <w:proofErr w:type="spellStart"/>
            <w:r w:rsidRPr="0032583E">
              <w:rPr>
                <w:rFonts w:eastAsia="Calibri"/>
                <w:snapToGrid/>
                <w:szCs w:val="24"/>
                <w:lang w:val="bg-BG"/>
              </w:rPr>
              <w:lastRenderedPageBreak/>
              <w:t>Непредставянето</w:t>
            </w:r>
            <w:proofErr w:type="spellEnd"/>
            <w:r w:rsidRPr="0032583E">
              <w:rPr>
                <w:rFonts w:eastAsia="Calibri"/>
                <w:snapToGrid/>
                <w:szCs w:val="24"/>
                <w:lang w:val="bg-BG"/>
              </w:rPr>
              <w:t xml:space="preserve"> на декларацията като пояснителна информация (когато информацията не може да се провери в публичен регистър) е основание за отхвърляне на проектното предложение.</w:t>
            </w:r>
          </w:p>
        </w:tc>
      </w:tr>
      <w:tr w:rsidR="009F0B39" w:rsidRPr="006E1FED" w14:paraId="31B08AC5"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17EE7DDB" w14:textId="301FB9D1" w:rsidR="009F0B39" w:rsidRPr="00FF0A42" w:rsidRDefault="00612209" w:rsidP="0056303B">
            <w:pPr>
              <w:tabs>
                <w:tab w:val="left" w:pos="460"/>
              </w:tabs>
              <w:spacing w:before="40" w:after="120" w:line="240" w:lineRule="exact"/>
              <w:jc w:val="both"/>
              <w:rPr>
                <w:rFonts w:eastAsia="Calibri"/>
                <w:snapToGrid/>
                <w:szCs w:val="24"/>
                <w:lang w:val="bg-BG"/>
              </w:rPr>
            </w:pPr>
            <w:r>
              <w:rPr>
                <w:snapToGrid/>
                <w:szCs w:val="24"/>
                <w:lang w:val="bg-BG"/>
              </w:rPr>
              <w:lastRenderedPageBreak/>
              <w:t>5</w:t>
            </w:r>
            <w:r w:rsidR="0082765D">
              <w:rPr>
                <w:snapToGrid/>
                <w:szCs w:val="24"/>
                <w:lang w:val="en-US"/>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05BD39B9" w14:textId="1158C6F3" w:rsidR="009F0B39" w:rsidRDefault="009F0B39" w:rsidP="00D92E12">
            <w:pPr>
              <w:spacing w:after="60" w:line="259" w:lineRule="auto"/>
              <w:jc w:val="both"/>
              <w:rPr>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xml:space="preserve">, същата ще бъде изискана от кандидата </w:t>
            </w:r>
            <w:r w:rsidR="00D92E12">
              <w:rPr>
                <w:snapToGrid/>
                <w:color w:val="000000"/>
                <w:szCs w:val="24"/>
                <w:lang w:val="bg-BG" w:eastAsia="bg-BG"/>
              </w:rPr>
              <w:t>като пояснителна информация</w:t>
            </w:r>
            <w:r w:rsidRPr="005E17BC">
              <w:rPr>
                <w:snapToGrid/>
                <w:color w:val="000000"/>
                <w:szCs w:val="24"/>
                <w:lang w:val="bg-BG" w:eastAsia="bg-BG"/>
              </w:rPr>
              <w:t>.</w:t>
            </w:r>
          </w:p>
          <w:p w14:paraId="163606D3" w14:textId="3A8F905E" w:rsidR="00D92E12" w:rsidRPr="00FF0A42" w:rsidRDefault="00D92E12" w:rsidP="00D92E12">
            <w:pPr>
              <w:spacing w:after="60" w:line="259" w:lineRule="auto"/>
              <w:jc w:val="both"/>
              <w:rPr>
                <w:rFonts w:eastAsia="Calibri"/>
                <w:snapToGrid/>
                <w:szCs w:val="24"/>
                <w:lang w:val="bg-BG"/>
              </w:rPr>
            </w:pPr>
            <w:r w:rsidRPr="00286DCB">
              <w:rPr>
                <w:snapToGrid/>
                <w:color w:val="000000"/>
                <w:szCs w:val="24"/>
                <w:lang w:val="bg-BG" w:eastAsia="bg-BG"/>
              </w:rPr>
              <w:t xml:space="preserve">Декларацията следва да се представи в срока, определен от оценителната комисия. </w:t>
            </w:r>
            <w:proofErr w:type="spellStart"/>
            <w:r w:rsidRPr="00286DCB">
              <w:rPr>
                <w:snapToGrid/>
                <w:color w:val="000000"/>
                <w:szCs w:val="24"/>
                <w:lang w:val="bg-BG" w:eastAsia="bg-BG"/>
              </w:rPr>
              <w:t>Непредставянето</w:t>
            </w:r>
            <w:proofErr w:type="spellEnd"/>
            <w:r w:rsidRPr="00286DCB">
              <w:rPr>
                <w:snapToGrid/>
                <w:color w:val="000000"/>
                <w:szCs w:val="24"/>
                <w:lang w:val="bg-BG" w:eastAsia="bg-BG"/>
              </w:rPr>
              <w:t xml:space="preserve"> й е основание за отхвърляне на проектното предложение.</w:t>
            </w:r>
          </w:p>
        </w:tc>
      </w:tr>
      <w:tr w:rsidR="009F0B39" w:rsidRPr="006E1FED" w14:paraId="7F56562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CC8714B" w14:textId="433A9AB4" w:rsidR="009F0B39" w:rsidRPr="00FF0A42" w:rsidRDefault="00612209" w:rsidP="0056303B">
            <w:pPr>
              <w:tabs>
                <w:tab w:val="left" w:pos="318"/>
              </w:tabs>
              <w:spacing w:before="40" w:after="120" w:line="240" w:lineRule="exact"/>
              <w:ind w:left="34"/>
              <w:jc w:val="both"/>
              <w:rPr>
                <w:rFonts w:eastAsia="Calibri"/>
                <w:snapToGrid/>
                <w:szCs w:val="24"/>
                <w:lang w:val="bg-BG"/>
              </w:rPr>
            </w:pPr>
            <w:r>
              <w:rPr>
                <w:rFonts w:eastAsia="Calibri"/>
                <w:snapToGrid/>
                <w:szCs w:val="24"/>
                <w:lang w:val="en-US"/>
              </w:rPr>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09B8CA42" w:rsidR="009F0B39" w:rsidRPr="00F47123" w:rsidRDefault="00A263F7" w:rsidP="008005EB">
            <w:pPr>
              <w:tabs>
                <w:tab w:val="left" w:pos="318"/>
              </w:tabs>
              <w:spacing w:before="40" w:after="120" w:line="240" w:lineRule="exact"/>
              <w:ind w:left="34"/>
              <w:jc w:val="both"/>
              <w:rPr>
                <w:rFonts w:eastAsia="Calibri"/>
                <w:b/>
                <w:i/>
                <w:snapToGrid/>
                <w:szCs w:val="24"/>
                <w:lang w:val="bg-BG"/>
              </w:rPr>
            </w:pPr>
            <w:r w:rsidRPr="00A263F7">
              <w:rPr>
                <w:rFonts w:eastAsia="Calibri"/>
                <w:b/>
                <w: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 съгласно чл. 23, ал.6 от Закона за търговския регистър и регистър на юридическите лица с нестопанска цел.</w:t>
            </w:r>
          </w:p>
        </w:tc>
        <w:tc>
          <w:tcPr>
            <w:tcW w:w="2100" w:type="dxa"/>
            <w:gridSpan w:val="4"/>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15D5199E"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7948C8">
              <w:rPr>
                <w:rFonts w:eastAsia="Calibri"/>
                <w:snapToGrid/>
                <w:szCs w:val="24"/>
                <w:lang w:val="en-US"/>
              </w:rPr>
              <w:t xml:space="preserve"> </w:t>
            </w:r>
            <w:r w:rsidR="007948C8">
              <w:rPr>
                <w:rFonts w:eastAsia="Calibri"/>
                <w:snapToGrid/>
                <w:szCs w:val="24"/>
                <w:lang w:val="bg-BG"/>
              </w:rPr>
              <w:t>и регистъра на юридическите лица с нестопанска цел</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77777777" w:rsidR="009F0B39" w:rsidRPr="00FF0A42" w:rsidRDefault="009F0B39" w:rsidP="00CA7A3F">
            <w:pPr>
              <w:spacing w:after="60" w:line="259"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9F0B39" w:rsidRPr="006E1FED" w14:paraId="02900852"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123C6599" w14:textId="7164AA6E" w:rsidR="0093782D" w:rsidRPr="0093782D" w:rsidRDefault="00612209" w:rsidP="0093782D">
            <w:pPr>
              <w:tabs>
                <w:tab w:val="left" w:pos="318"/>
              </w:tabs>
              <w:spacing w:before="40" w:after="120" w:line="240" w:lineRule="exact"/>
              <w:jc w:val="both"/>
              <w:rPr>
                <w:rFonts w:eastAsia="Calibri"/>
                <w:snapToGrid/>
                <w:szCs w:val="24"/>
                <w:lang w:val="bg-BG"/>
              </w:rPr>
            </w:pPr>
            <w:r>
              <w:rPr>
                <w:rFonts w:eastAsia="Calibri"/>
                <w:snapToGrid/>
                <w:szCs w:val="24"/>
                <w:lang w:val="en-US"/>
              </w:rPr>
              <w:t>7</w:t>
            </w:r>
            <w:r w:rsidR="0056303B" w:rsidRPr="002C550E">
              <w:rPr>
                <w:rFonts w:eastAsia="Calibri"/>
                <w:snapToGrid/>
                <w:szCs w:val="24"/>
                <w:lang w:val="bg-BG"/>
              </w:rPr>
              <w:t>.</w:t>
            </w:r>
            <w:r w:rsidR="0016096E">
              <w:rPr>
                <w:rFonts w:eastAsia="Calibri"/>
                <w:snapToGrid/>
                <w:szCs w:val="24"/>
                <w:lang w:val="en-US"/>
              </w:rPr>
              <w:t xml:space="preserve"> </w:t>
            </w:r>
            <w:r w:rsidR="0093782D" w:rsidRPr="0093782D">
              <w:rPr>
                <w:rFonts w:eastAsia="Calibri"/>
                <w:snapToGrid/>
                <w:szCs w:val="24"/>
                <w:lang w:val="bg-BG"/>
              </w:rPr>
              <w:t>Счетоводен баланс на КАНДИДАТА – сканиран и прикачен в ИСУН 2020. (неприложимо за кандидати общини)</w:t>
            </w:r>
          </w:p>
          <w:p w14:paraId="138D5E50" w14:textId="77777777" w:rsidR="00AF4BF4" w:rsidRPr="00AF4BF4" w:rsidRDefault="00AF4BF4" w:rsidP="00AF4BF4">
            <w:pPr>
              <w:tabs>
                <w:tab w:val="left" w:pos="318"/>
              </w:tabs>
              <w:spacing w:before="40" w:after="120" w:line="240" w:lineRule="exact"/>
              <w:jc w:val="both"/>
              <w:rPr>
                <w:rFonts w:eastAsia="Calibri"/>
                <w:snapToGrid/>
                <w:szCs w:val="24"/>
                <w:lang w:val="bg-BG"/>
              </w:rPr>
            </w:pPr>
            <w:r w:rsidRPr="00AF4BF4">
              <w:rPr>
                <w:rFonts w:eastAsia="Calibri"/>
                <w:snapToGrid/>
                <w:szCs w:val="24"/>
                <w:lang w:val="bg-BG"/>
              </w:rPr>
              <w:t xml:space="preserve">Приложимо за </w:t>
            </w:r>
            <w:proofErr w:type="spellStart"/>
            <w:r w:rsidRPr="00AF4BF4">
              <w:rPr>
                <w:rFonts w:eastAsia="Calibri"/>
                <w:snapToGrid/>
                <w:szCs w:val="24"/>
                <w:lang w:val="bg-BG"/>
              </w:rPr>
              <w:t>новорегистрирани</w:t>
            </w:r>
            <w:proofErr w:type="spellEnd"/>
            <w:r w:rsidRPr="00AF4BF4">
              <w:rPr>
                <w:rFonts w:eastAsia="Calibri"/>
                <w:snapToGrid/>
                <w:szCs w:val="24"/>
                <w:lang w:val="bg-BG"/>
              </w:rPr>
              <w:t xml:space="preserve">/новосъздадени организации за месеците, през които организацията е съществувала през текущата </w:t>
            </w:r>
            <w:r w:rsidRPr="00AF4BF4">
              <w:rPr>
                <w:rFonts w:eastAsia="Calibri"/>
                <w:snapToGrid/>
                <w:szCs w:val="24"/>
                <w:lang w:val="bg-BG"/>
              </w:rPr>
              <w:lastRenderedPageBreak/>
              <w:t>година. Финансовият отчет трябва да отговаря на изискванията на чл. 25 от Закона за счетоводството.</w:t>
            </w:r>
          </w:p>
          <w:p w14:paraId="78F16E8B" w14:textId="77777777" w:rsidR="00AF4BF4" w:rsidRPr="00AF4BF4" w:rsidRDefault="00AF4BF4" w:rsidP="00AF4BF4">
            <w:pPr>
              <w:tabs>
                <w:tab w:val="left" w:pos="318"/>
              </w:tabs>
              <w:spacing w:before="40" w:after="120" w:line="240" w:lineRule="exact"/>
              <w:jc w:val="both"/>
              <w:rPr>
                <w:rFonts w:eastAsia="Calibri"/>
                <w:snapToGrid/>
                <w:szCs w:val="24"/>
                <w:lang w:val="bg-BG"/>
              </w:rPr>
            </w:pPr>
            <w:r w:rsidRPr="00AF4BF4">
              <w:rPr>
                <w:rFonts w:eastAsia="Calibri"/>
                <w:snapToGrid/>
                <w:szCs w:val="24"/>
                <w:lang w:val="bg-BG"/>
              </w:rPr>
              <w:t>За кандидати общини се извършва служебна проверка в Закона за държавния бюджет.</w:t>
            </w:r>
          </w:p>
          <w:p w14:paraId="321258BA" w14:textId="004A5639" w:rsidR="0093782D" w:rsidRPr="0093782D" w:rsidRDefault="00AF4BF4" w:rsidP="00AF4BF4">
            <w:pPr>
              <w:tabs>
                <w:tab w:val="left" w:pos="318"/>
              </w:tabs>
              <w:spacing w:before="40" w:after="120" w:line="240" w:lineRule="exact"/>
              <w:jc w:val="both"/>
              <w:rPr>
                <w:rFonts w:eastAsia="Calibri"/>
                <w:snapToGrid/>
                <w:szCs w:val="24"/>
                <w:lang w:val="bg-BG"/>
              </w:rPr>
            </w:pPr>
            <w:r w:rsidRPr="00AF4BF4">
              <w:rPr>
                <w:rFonts w:eastAsia="Calibri"/>
                <w:snapToGrid/>
                <w:szCs w:val="24"/>
                <w:lang w:val="bg-BG"/>
              </w:rPr>
              <w:t>За останалите кандидати се извършва служебна проверка към НСИ.</w:t>
            </w:r>
            <w:r w:rsidR="00E501A4">
              <w:t xml:space="preserve"> </w:t>
            </w:r>
            <w:r w:rsidR="00E501A4" w:rsidRPr="00E501A4">
              <w:rPr>
                <w:rFonts w:eastAsia="Calibri"/>
                <w:snapToGrid/>
                <w:szCs w:val="24"/>
                <w:lang w:val="bg-BG"/>
              </w:rPr>
              <w:t>В случай че кандидат</w:t>
            </w:r>
            <w:r w:rsidR="00E501A4">
              <w:rPr>
                <w:rFonts w:eastAsia="Calibri"/>
                <w:snapToGrid/>
                <w:szCs w:val="24"/>
                <w:lang w:val="bg-BG"/>
              </w:rPr>
              <w:t>ите</w:t>
            </w:r>
            <w:r w:rsidR="00E501A4" w:rsidRPr="00E501A4">
              <w:rPr>
                <w:rFonts w:eastAsia="Calibri"/>
                <w:snapToGrid/>
                <w:szCs w:val="24"/>
                <w:lang w:val="bg-BG"/>
              </w:rPr>
              <w:t xml:space="preserve"> не са представили в НСИ финансови отчети за предходната финансова година, следва да приложат счетоводният баланс за 2019 г. в секция 12 на ИСУН 2020 на етап подаване на проектно предложение.</w:t>
            </w:r>
            <w:r w:rsidR="0093782D" w:rsidRPr="0093782D">
              <w:rPr>
                <w:rFonts w:eastAsia="Calibri"/>
                <w:snapToGrid/>
                <w:szCs w:val="24"/>
                <w:lang w:val="bg-BG"/>
              </w:rPr>
              <w:t>.</w:t>
            </w:r>
          </w:p>
          <w:p w14:paraId="04E2AF9D" w14:textId="5D2E9C04" w:rsidR="0093782D" w:rsidRPr="0093782D" w:rsidRDefault="0093782D">
            <w:pPr>
              <w:tabs>
                <w:tab w:val="left" w:pos="318"/>
              </w:tabs>
              <w:spacing w:before="40" w:after="120" w:line="240" w:lineRule="exact"/>
              <w:jc w:val="both"/>
              <w:rPr>
                <w:rFonts w:eastAsia="Calibri"/>
                <w:snapToGrid/>
                <w:szCs w:val="24"/>
                <w:lang w:val="bg-BG"/>
              </w:rPr>
            </w:pPr>
            <w:r w:rsidRPr="0093782D">
              <w:rPr>
                <w:rFonts w:eastAsia="Calibri"/>
                <w:snapToGrid/>
                <w:szCs w:val="24"/>
                <w:lang w:val="bg-BG"/>
              </w:rPr>
              <w:tab/>
            </w:r>
          </w:p>
          <w:p w14:paraId="5777AF49" w14:textId="74D9BA23" w:rsidR="009F0B39" w:rsidRPr="00B22818" w:rsidRDefault="0093782D" w:rsidP="0085267E">
            <w:pPr>
              <w:tabs>
                <w:tab w:val="left" w:pos="318"/>
              </w:tabs>
              <w:spacing w:before="40" w:after="120" w:line="240" w:lineRule="exact"/>
              <w:jc w:val="both"/>
              <w:rPr>
                <w:i/>
                <w:snapToGrid/>
                <w:szCs w:val="24"/>
                <w:lang w:val="bg-BG" w:eastAsia="bg-BG"/>
              </w:rPr>
            </w:pPr>
            <w:r w:rsidRPr="0093782D">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2100" w:type="dxa"/>
            <w:gridSpan w:val="4"/>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1C229B4" w14:textId="77777777" w:rsidR="0093782D" w:rsidRPr="0093782D" w:rsidRDefault="0093782D" w:rsidP="0093782D">
            <w:pPr>
              <w:spacing w:after="160" w:line="259" w:lineRule="auto"/>
              <w:jc w:val="both"/>
              <w:rPr>
                <w:rFonts w:eastAsia="Calibri"/>
                <w:snapToGrid/>
                <w:szCs w:val="24"/>
                <w:lang w:val="bg-BG"/>
              </w:rPr>
            </w:pPr>
            <w:r w:rsidRPr="0093782D">
              <w:rPr>
                <w:rFonts w:eastAsia="Calibri"/>
                <w:snapToGrid/>
                <w:szCs w:val="24"/>
                <w:lang w:val="bg-BG"/>
              </w:rPr>
              <w:t>Източник на информация – ИСУН 2020, секция 12 „Прикачени електронно подписани документи“, Счетоводен баланс</w:t>
            </w:r>
          </w:p>
          <w:p w14:paraId="10C68AAD" w14:textId="77777777" w:rsidR="0093782D" w:rsidRPr="0093782D" w:rsidRDefault="0093782D" w:rsidP="0093782D">
            <w:pPr>
              <w:spacing w:after="160" w:line="259" w:lineRule="auto"/>
              <w:jc w:val="both"/>
              <w:rPr>
                <w:rFonts w:eastAsia="Calibri"/>
                <w:snapToGrid/>
                <w:szCs w:val="24"/>
                <w:lang w:val="bg-BG"/>
              </w:rPr>
            </w:pPr>
            <w:r w:rsidRPr="0093782D">
              <w:rPr>
                <w:rFonts w:eastAsia="Calibri"/>
                <w:snapToGrid/>
                <w:szCs w:val="24"/>
                <w:lang w:val="bg-BG"/>
              </w:rPr>
              <w:t>Принципни действия:</w:t>
            </w:r>
          </w:p>
          <w:p w14:paraId="78216D76" w14:textId="220808AC" w:rsidR="00620E9D" w:rsidRDefault="0093782D" w:rsidP="00620E9D">
            <w:pPr>
              <w:tabs>
                <w:tab w:val="left" w:pos="460"/>
              </w:tabs>
              <w:spacing w:before="40" w:after="120" w:line="240" w:lineRule="exact"/>
              <w:ind w:left="34"/>
              <w:jc w:val="both"/>
              <w:rPr>
                <w:rFonts w:eastAsia="Calibri"/>
                <w:snapToGrid/>
                <w:szCs w:val="24"/>
                <w:lang w:val="bg-BG"/>
              </w:rPr>
            </w:pPr>
            <w:r w:rsidRPr="0093782D">
              <w:rPr>
                <w:rFonts w:eastAsia="Calibri"/>
                <w:snapToGrid/>
                <w:szCs w:val="24"/>
                <w:lang w:val="bg-BG"/>
              </w:rPr>
              <w:t>В случай че кандидатът не е представ</w:t>
            </w:r>
            <w:r w:rsidR="00EE728A">
              <w:rPr>
                <w:rFonts w:eastAsia="Calibri"/>
                <w:snapToGrid/>
                <w:szCs w:val="24"/>
                <w:lang w:val="bg-BG"/>
              </w:rPr>
              <w:t>ил</w:t>
            </w:r>
            <w:r w:rsidRPr="0093782D">
              <w:rPr>
                <w:rFonts w:eastAsia="Calibri"/>
                <w:snapToGrid/>
                <w:szCs w:val="24"/>
                <w:lang w:val="bg-BG"/>
              </w:rPr>
              <w:t xml:space="preserve"> Счетоводен баланс на кандидата за съответния период или представеният не отговаря на </w:t>
            </w:r>
            <w:r w:rsidRPr="0093782D">
              <w:rPr>
                <w:rFonts w:eastAsia="Calibri"/>
                <w:snapToGrid/>
                <w:szCs w:val="24"/>
                <w:lang w:val="bg-BG"/>
              </w:rPr>
              <w:lastRenderedPageBreak/>
              <w:t>изискванията на чл. 25 от Закона за счетоводството, същият ще бъде изискан като пояснителна информация</w:t>
            </w:r>
            <w:r w:rsidR="00EE728A">
              <w:rPr>
                <w:rFonts w:eastAsia="Calibri"/>
                <w:snapToGrid/>
                <w:szCs w:val="24"/>
                <w:lang w:val="bg-BG"/>
              </w:rPr>
              <w:t xml:space="preserve"> </w:t>
            </w:r>
          </w:p>
          <w:p w14:paraId="6C5135F6" w14:textId="126CEF35" w:rsidR="00EC19C5" w:rsidRPr="00FF0A42" w:rsidRDefault="0093782D" w:rsidP="00620E9D">
            <w:pPr>
              <w:tabs>
                <w:tab w:val="left" w:pos="460"/>
              </w:tabs>
              <w:spacing w:before="40" w:after="120" w:line="240" w:lineRule="exact"/>
              <w:ind w:left="34"/>
              <w:jc w:val="both"/>
              <w:rPr>
                <w:rFonts w:eastAsia="Calibri"/>
                <w:snapToGrid/>
                <w:szCs w:val="24"/>
                <w:lang w:val="bg-BG"/>
              </w:rPr>
            </w:pPr>
            <w:r w:rsidRPr="0093782D">
              <w:rPr>
                <w:rFonts w:eastAsia="Calibri"/>
                <w:snapToGrid/>
                <w:szCs w:val="24"/>
                <w:lang w:val="bg-BG"/>
              </w:rPr>
              <w:t xml:space="preserve">Счетоводните баланси следва да се представят в срока, определен от оценителната комисия. </w:t>
            </w:r>
            <w:proofErr w:type="spellStart"/>
            <w:r w:rsidRPr="0093782D">
              <w:rPr>
                <w:rFonts w:eastAsia="Calibri"/>
                <w:snapToGrid/>
                <w:szCs w:val="24"/>
                <w:lang w:val="bg-BG"/>
              </w:rPr>
              <w:t>Непредставянето</w:t>
            </w:r>
            <w:proofErr w:type="spellEnd"/>
            <w:r w:rsidRPr="0093782D">
              <w:rPr>
                <w:rFonts w:eastAsia="Calibri"/>
                <w:snapToGrid/>
                <w:szCs w:val="24"/>
                <w:lang w:val="bg-BG"/>
              </w:rPr>
              <w:t xml:space="preserve"> им е основание за отхвърляне на проектното предложение.</w:t>
            </w:r>
          </w:p>
        </w:tc>
      </w:tr>
      <w:tr w:rsidR="00FA4D2B" w:rsidRPr="006E1FED" w14:paraId="7D249C24"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E2960AF" w14:textId="3E49D795" w:rsidR="00FA4D2B" w:rsidRDefault="006F6D18" w:rsidP="006F6D18">
            <w:pPr>
              <w:tabs>
                <w:tab w:val="left" w:pos="-284"/>
              </w:tabs>
              <w:spacing w:after="160" w:line="276" w:lineRule="auto"/>
              <w:jc w:val="both"/>
              <w:rPr>
                <w:rFonts w:eastAsia="Calibri"/>
                <w:snapToGrid/>
                <w:szCs w:val="24"/>
                <w:lang w:val="bg-BG"/>
              </w:rPr>
            </w:pPr>
            <w:r>
              <w:rPr>
                <w:rFonts w:eastAsia="Calibri"/>
                <w:snapToGrid/>
                <w:szCs w:val="24"/>
                <w:lang w:val="en-US"/>
              </w:rPr>
              <w:lastRenderedPageBreak/>
              <w:t>8</w:t>
            </w:r>
            <w:r w:rsidR="0056303B">
              <w:rPr>
                <w:rFonts w:eastAsia="Calibri"/>
                <w:snapToGrid/>
                <w:szCs w:val="24"/>
                <w:lang w:val="bg-BG"/>
              </w:rPr>
              <w:t>.</w:t>
            </w:r>
            <w:r w:rsidR="00817FD3">
              <w:rPr>
                <w:rFonts w:eastAsia="Calibri"/>
                <w:snapToGrid/>
                <w:szCs w:val="24"/>
                <w:lang w:val="bg-BG"/>
              </w:rPr>
              <w:t xml:space="preserve"> </w:t>
            </w:r>
            <w:r>
              <w:rPr>
                <w:rFonts w:eastAsia="Calibri"/>
                <w:snapToGrid/>
                <w:szCs w:val="24"/>
                <w:lang w:val="bg-BG"/>
              </w:rPr>
              <w:t>Препис</w:t>
            </w:r>
            <w:r w:rsidR="003668CF" w:rsidRPr="003668CF">
              <w:rPr>
                <w:rFonts w:eastAsia="Calibri"/>
                <w:snapToGrid/>
                <w:szCs w:val="24"/>
                <w:lang w:val="bg-BG"/>
              </w:rPr>
              <w:t xml:space="preserve"> от Решение на </w:t>
            </w:r>
            <w:proofErr w:type="spellStart"/>
            <w:r w:rsidR="003668CF" w:rsidRPr="003668CF">
              <w:rPr>
                <w:rFonts w:eastAsia="Calibri"/>
                <w:snapToGrid/>
                <w:szCs w:val="24"/>
                <w:lang w:val="bg-BG"/>
              </w:rPr>
              <w:t>ОбС</w:t>
            </w:r>
            <w:proofErr w:type="spellEnd"/>
            <w:r w:rsidR="003668CF" w:rsidRPr="003668CF">
              <w:rPr>
                <w:rFonts w:eastAsia="Calibri"/>
                <w:snapToGrid/>
                <w:szCs w:val="24"/>
                <w:lang w:val="bg-BG"/>
              </w:rPr>
              <w:t xml:space="preserve"> за одобряване на партньора/</w:t>
            </w:r>
            <w:proofErr w:type="spellStart"/>
            <w:r w:rsidR="003668CF" w:rsidRPr="003668CF">
              <w:rPr>
                <w:rFonts w:eastAsia="Calibri"/>
                <w:snapToGrid/>
                <w:szCs w:val="24"/>
                <w:lang w:val="bg-BG"/>
              </w:rPr>
              <w:t>ите</w:t>
            </w:r>
            <w:proofErr w:type="spellEnd"/>
            <w:r w:rsidR="003668CF" w:rsidRPr="003668CF">
              <w:rPr>
                <w:rFonts w:eastAsia="Calibri"/>
                <w:snapToGrid/>
                <w:szCs w:val="24"/>
                <w:lang w:val="bg-BG"/>
              </w:rPr>
              <w:t xml:space="preserve"> по проекта, съгл. ЗМСМА (в случай на партньорство), когато кандидат е община и има партньор/и по проекта, сканирано и прикачено в ИСУН 2020 (ако е приложимо)</w:t>
            </w:r>
          </w:p>
        </w:tc>
        <w:tc>
          <w:tcPr>
            <w:tcW w:w="2100" w:type="dxa"/>
            <w:gridSpan w:val="4"/>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Pr="005F3B7D" w:rsidRDefault="00FA4D2B" w:rsidP="00DC6D25">
            <w:pPr>
              <w:spacing w:after="60" w:line="259" w:lineRule="auto"/>
              <w:jc w:val="both"/>
              <w:rPr>
                <w:rFonts w:eastAsia="Calibri"/>
                <w:snapToGrid/>
                <w:szCs w:val="24"/>
                <w:u w:val="single"/>
                <w:lang w:val="bg-BG"/>
              </w:rPr>
            </w:pPr>
            <w:r w:rsidRPr="005F3B7D">
              <w:rPr>
                <w:rFonts w:eastAsia="Calibri"/>
                <w:snapToGrid/>
                <w:szCs w:val="24"/>
                <w:u w:val="single"/>
                <w:lang w:val="bg-BG"/>
              </w:rPr>
              <w:t>Принципни действия:</w:t>
            </w:r>
          </w:p>
          <w:p w14:paraId="631C7C6D" w14:textId="2B4484DD" w:rsidR="00FA4D2B" w:rsidRPr="009C53C4" w:rsidRDefault="00876A7B" w:rsidP="007D3610">
            <w:pPr>
              <w:spacing w:after="160" w:line="259" w:lineRule="auto"/>
              <w:jc w:val="both"/>
              <w:rPr>
                <w:rFonts w:eastAsia="Calibri"/>
                <w:snapToGrid/>
                <w:szCs w:val="24"/>
                <w:lang w:val="bg-BG"/>
              </w:rPr>
            </w:pPr>
            <w:r>
              <w:rPr>
                <w:rFonts w:eastAsia="Calibri"/>
                <w:snapToGrid/>
                <w:szCs w:val="24"/>
                <w:lang w:val="bg-BG"/>
              </w:rPr>
              <w:t>В случай</w:t>
            </w:r>
            <w:r w:rsidR="00FA4D2B">
              <w:rPr>
                <w:rFonts w:eastAsia="Calibri"/>
                <w:snapToGrid/>
                <w:szCs w:val="24"/>
                <w:lang w:val="bg-BG"/>
              </w:rPr>
              <w:t xml:space="preserve"> че за кандидата не е представен препис от </w:t>
            </w:r>
            <w:r w:rsidR="00FA4D2B" w:rsidRPr="009C53C4">
              <w:rPr>
                <w:rFonts w:eastAsia="Calibri"/>
                <w:snapToGrid/>
                <w:szCs w:val="24"/>
                <w:lang w:val="bg-BG"/>
              </w:rPr>
              <w:t xml:space="preserve">Решение на </w:t>
            </w:r>
            <w:proofErr w:type="spellStart"/>
            <w:r w:rsidR="00FA4D2B" w:rsidRPr="009C53C4">
              <w:rPr>
                <w:rFonts w:eastAsia="Calibri"/>
                <w:snapToGrid/>
                <w:szCs w:val="24"/>
                <w:lang w:val="bg-BG"/>
              </w:rPr>
              <w:t>ОбС</w:t>
            </w:r>
            <w:proofErr w:type="spellEnd"/>
            <w:r w:rsidR="00FA4D2B" w:rsidRPr="009C53C4">
              <w:rPr>
                <w:rFonts w:eastAsia="Calibri"/>
                <w:snapToGrid/>
                <w:szCs w:val="24"/>
                <w:lang w:val="bg-BG"/>
              </w:rPr>
              <w:t>, същ</w:t>
            </w:r>
            <w:r w:rsidR="00FA4D2B">
              <w:rPr>
                <w:rFonts w:eastAsia="Calibri"/>
                <w:snapToGrid/>
                <w:szCs w:val="24"/>
                <w:lang w:val="bg-BG"/>
              </w:rPr>
              <w:t>ият</w:t>
            </w:r>
            <w:r w:rsidR="00FA4D2B" w:rsidRPr="009C53C4">
              <w:rPr>
                <w:rFonts w:eastAsia="Calibri"/>
                <w:snapToGrid/>
                <w:szCs w:val="24"/>
                <w:lang w:val="bg-BG"/>
              </w:rPr>
              <w:t xml:space="preserve"> ще бъде изискан като пояснителна информация.</w:t>
            </w:r>
          </w:p>
          <w:p w14:paraId="6BCB1433" w14:textId="77777777" w:rsidR="00FA4D2B" w:rsidRDefault="00FA4D2B" w:rsidP="005F3B7D">
            <w:pPr>
              <w:jc w:val="both"/>
              <w:rPr>
                <w:snapToGrid/>
                <w:szCs w:val="24"/>
                <w:lang w:val="bg-BG"/>
              </w:rPr>
            </w:pPr>
            <w:r>
              <w:rPr>
                <w:snapToGrid/>
                <w:szCs w:val="24"/>
                <w:lang w:val="bg-BG"/>
              </w:rPr>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r w:rsidR="005F3B7D">
              <w:rPr>
                <w:snapToGrid/>
                <w:szCs w:val="24"/>
                <w:lang w:val="bg-BG"/>
              </w:rPr>
              <w:t xml:space="preserve"> </w:t>
            </w: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p w14:paraId="28025932" w14:textId="515CAFA4" w:rsidR="005F3B7D" w:rsidRPr="00BC39C3" w:rsidDel="005F4307" w:rsidRDefault="005F3B7D" w:rsidP="005F3B7D">
            <w:pPr>
              <w:jc w:val="both"/>
              <w:rPr>
                <w:snapToGrid/>
                <w:szCs w:val="24"/>
                <w:lang w:val="bg-BG"/>
              </w:rPr>
            </w:pPr>
          </w:p>
        </w:tc>
      </w:tr>
      <w:tr w:rsidR="00FA4D2B" w:rsidRPr="006E1FED" w14:paraId="15FE44D3"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7578DC6" w14:textId="184ABF23" w:rsidR="006F6D18" w:rsidRPr="00BC39C3" w:rsidRDefault="006F6D18" w:rsidP="006F6D18">
            <w:pPr>
              <w:spacing w:after="120"/>
              <w:ind w:right="-51"/>
              <w:jc w:val="both"/>
              <w:rPr>
                <w:snapToGrid/>
                <w:szCs w:val="24"/>
                <w:lang w:val="bg-BG"/>
              </w:rPr>
            </w:pPr>
            <w:r>
              <w:rPr>
                <w:snapToGrid/>
                <w:szCs w:val="24"/>
                <w:lang w:val="en-US"/>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r>
              <w:rPr>
                <w:snapToGrid/>
                <w:szCs w:val="24"/>
                <w:lang w:val="bg-BG"/>
              </w:rPr>
              <w:t>).</w:t>
            </w:r>
          </w:p>
          <w:p w14:paraId="00870E23" w14:textId="287A6C29" w:rsidR="000C1655" w:rsidRPr="00BC39C3" w:rsidRDefault="000C1655" w:rsidP="006F6D18">
            <w:pPr>
              <w:spacing w:after="120"/>
              <w:ind w:right="-51"/>
              <w:jc w:val="both"/>
              <w:rPr>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w:t>
            </w:r>
            <w:r w:rsidR="002C550E" w:rsidRPr="002C550E">
              <w:rPr>
                <w:snapToGrid/>
                <w:szCs w:val="24"/>
                <w:lang w:val="bg-BG"/>
              </w:rPr>
              <w:lastRenderedPageBreak/>
              <w:t xml:space="preserve">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0ACF6787" w14:textId="77777777" w:rsidR="00FA4D2B" w:rsidRDefault="00FA4D2B" w:rsidP="006E1FED">
            <w:pPr>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5F3B7D" w:rsidRPr="00EF37CF" w:rsidRDefault="005F3B7D" w:rsidP="006E1FED">
            <w:pPr>
              <w:jc w:val="both"/>
              <w:rPr>
                <w:snapToGrid/>
                <w:szCs w:val="24"/>
                <w:lang w:val="bg-BG"/>
              </w:rPr>
            </w:pPr>
          </w:p>
        </w:tc>
      </w:tr>
      <w:tr w:rsidR="00F54D4C" w:rsidRPr="006E1FED" w14:paraId="35D4AAFE"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9752FEB" w14:textId="52BE33E1" w:rsidR="00F54D4C" w:rsidRPr="00D12C25" w:rsidRDefault="00D12C25" w:rsidP="00E8481E">
            <w:pPr>
              <w:spacing w:after="120"/>
              <w:ind w:right="-51"/>
              <w:jc w:val="both"/>
              <w:rPr>
                <w:snapToGrid/>
                <w:szCs w:val="24"/>
                <w:lang w:val="bg-BG"/>
              </w:rPr>
            </w:pPr>
            <w:r w:rsidRPr="00D12C25">
              <w:rPr>
                <w:color w:val="000000" w:themeColor="text1"/>
                <w:lang w:val="bg-BG"/>
              </w:rPr>
              <w:lastRenderedPageBreak/>
              <w:t>10</w:t>
            </w:r>
            <w:r w:rsidR="00F54D4C" w:rsidRPr="00D12C25">
              <w:rPr>
                <w:color w:val="000000" w:themeColor="text1"/>
                <w:lang w:val="bg-BG"/>
              </w:rPr>
              <w:t xml:space="preserve">. </w:t>
            </w:r>
            <w:r w:rsidR="00F54D4C" w:rsidRPr="00D12C25">
              <w:rPr>
                <w:lang w:val="bg-BG"/>
              </w:rPr>
              <w:t xml:space="preserve"> </w:t>
            </w:r>
            <w:r w:rsidRPr="00D12C25">
              <w:rPr>
                <w:lang w:val="bg-BG"/>
              </w:rPr>
              <w:t>Бюджет</w:t>
            </w:r>
            <w:r w:rsidR="00807DA4" w:rsidRPr="00D12C25">
              <w:rPr>
                <w:color w:val="000000" w:themeColor="text1"/>
                <w:lang w:val="bg-BG"/>
              </w:rPr>
              <w:t xml:space="preserve"> (Приложение IX) с попълнен вариант на бюджета в зависимост от посоченото в т.14.2 и 14.3 от настоящите Условия за кандидатстване</w:t>
            </w:r>
          </w:p>
        </w:tc>
        <w:tc>
          <w:tcPr>
            <w:tcW w:w="2100" w:type="dxa"/>
            <w:gridSpan w:val="4"/>
            <w:tcBorders>
              <w:top w:val="single" w:sz="4" w:space="0" w:color="auto"/>
              <w:left w:val="single" w:sz="4" w:space="0" w:color="auto"/>
              <w:bottom w:val="single" w:sz="4" w:space="0" w:color="auto"/>
              <w:right w:val="single" w:sz="4" w:space="0" w:color="auto"/>
            </w:tcBorders>
          </w:tcPr>
          <w:p w14:paraId="7FBC4254" w14:textId="77777777" w:rsidR="00F54D4C" w:rsidRPr="00D12C25" w:rsidRDefault="00F54D4C" w:rsidP="00F54D4C">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449894C" w14:textId="77777777" w:rsidR="00F54D4C" w:rsidRPr="00D12C25" w:rsidRDefault="00F54D4C" w:rsidP="00F54D4C">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4252152" w14:textId="77777777" w:rsidR="00F54D4C" w:rsidRPr="00D12C25" w:rsidRDefault="00F54D4C" w:rsidP="00F54D4C">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DFC8A25" w14:textId="77777777" w:rsidR="00F54D4C" w:rsidRPr="00D12C25" w:rsidRDefault="00F54D4C" w:rsidP="00F54D4C">
            <w:pPr>
              <w:spacing w:line="276" w:lineRule="auto"/>
              <w:ind w:right="108"/>
              <w:jc w:val="both"/>
              <w:rPr>
                <w:color w:val="000000" w:themeColor="text1"/>
                <w:lang w:val="bg-BG"/>
              </w:rPr>
            </w:pPr>
            <w:r w:rsidRPr="00D12C2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5C4CB4D6" w14:textId="77777777" w:rsidR="00F54D4C" w:rsidRPr="00D12C25" w:rsidRDefault="00F54D4C" w:rsidP="00F54D4C">
            <w:pPr>
              <w:spacing w:line="276" w:lineRule="auto"/>
              <w:ind w:right="108"/>
              <w:jc w:val="both"/>
              <w:rPr>
                <w:color w:val="000000" w:themeColor="text1"/>
                <w:lang w:val="bg-BG"/>
              </w:rPr>
            </w:pPr>
          </w:p>
          <w:p w14:paraId="05C25847" w14:textId="77777777" w:rsidR="00F54D4C" w:rsidRPr="00D12C25" w:rsidRDefault="00F54D4C" w:rsidP="00F54D4C">
            <w:pPr>
              <w:spacing w:line="276" w:lineRule="auto"/>
              <w:ind w:right="108"/>
              <w:jc w:val="both"/>
              <w:rPr>
                <w:color w:val="000000" w:themeColor="text1"/>
                <w:lang w:val="bg-BG"/>
              </w:rPr>
            </w:pPr>
            <w:r w:rsidRPr="00D12C25">
              <w:rPr>
                <w:color w:val="000000" w:themeColor="text1"/>
                <w:lang w:val="bg-BG"/>
              </w:rPr>
              <w:t xml:space="preserve">Принципни действия: </w:t>
            </w:r>
          </w:p>
          <w:p w14:paraId="0BC149CD" w14:textId="5850CC3E" w:rsidR="00F54D4C" w:rsidRPr="00D12C25" w:rsidRDefault="00F54D4C" w:rsidP="00F54D4C">
            <w:pPr>
              <w:spacing w:line="276" w:lineRule="auto"/>
              <w:ind w:right="108"/>
              <w:jc w:val="both"/>
              <w:rPr>
                <w:color w:val="000000" w:themeColor="text1"/>
                <w:lang w:val="bg-BG"/>
              </w:rPr>
            </w:pPr>
            <w:r w:rsidRPr="00D12C25">
              <w:rPr>
                <w:color w:val="000000" w:themeColor="text1"/>
                <w:lang w:val="bg-BG"/>
              </w:rPr>
              <w:t>В случай че кандидатът не е представил Приложение IX</w:t>
            </w:r>
            <w:r w:rsidR="00E8481E">
              <w:rPr>
                <w:color w:val="000000" w:themeColor="text1"/>
                <w:lang w:val="bg-BG"/>
              </w:rPr>
              <w:t xml:space="preserve"> Бюджет</w:t>
            </w:r>
            <w:r w:rsidRPr="00D12C25">
              <w:rPr>
                <w:color w:val="000000" w:themeColor="text1"/>
                <w:lang w:val="bg-BG"/>
              </w:rPr>
              <w:t>, същият ще бъде изискан от кандидата като пояснителна информация.</w:t>
            </w:r>
          </w:p>
          <w:p w14:paraId="1139052F" w14:textId="2EB8448F" w:rsidR="00F54D4C" w:rsidRPr="00D12C25" w:rsidRDefault="00E8481E" w:rsidP="00F54D4C">
            <w:pPr>
              <w:spacing w:line="276" w:lineRule="auto"/>
              <w:ind w:right="108"/>
              <w:jc w:val="both"/>
              <w:rPr>
                <w:color w:val="000000" w:themeColor="text1"/>
                <w:lang w:val="bg-BG"/>
              </w:rPr>
            </w:pPr>
            <w:r>
              <w:rPr>
                <w:color w:val="000000" w:themeColor="text1"/>
                <w:lang w:val="bg-BG"/>
              </w:rPr>
              <w:t>Бюджетът</w:t>
            </w:r>
            <w:r w:rsidRPr="00D12C25">
              <w:rPr>
                <w:color w:val="000000" w:themeColor="text1"/>
                <w:lang w:val="bg-BG"/>
              </w:rPr>
              <w:t xml:space="preserve"> </w:t>
            </w:r>
            <w:r w:rsidR="00F54D4C" w:rsidRPr="00D12C25">
              <w:rPr>
                <w:color w:val="000000" w:themeColor="text1"/>
                <w:lang w:val="bg-BG"/>
              </w:rPr>
              <w:t xml:space="preserve">следва да се представи в срока, определен от оценителната комисия. </w:t>
            </w:r>
          </w:p>
          <w:p w14:paraId="5F7C123E" w14:textId="53888908" w:rsidR="00F54D4C" w:rsidRPr="00D12C25" w:rsidRDefault="00F54D4C" w:rsidP="00F54D4C">
            <w:pPr>
              <w:spacing w:after="120"/>
              <w:jc w:val="both"/>
              <w:rPr>
                <w:snapToGrid/>
                <w:szCs w:val="24"/>
                <w:lang w:val="bg-BG"/>
              </w:rPr>
            </w:pPr>
            <w:proofErr w:type="spellStart"/>
            <w:r w:rsidRPr="00D12C25">
              <w:rPr>
                <w:color w:val="000000" w:themeColor="text1"/>
                <w:lang w:val="bg-BG"/>
              </w:rPr>
              <w:t>Непредставянето</w:t>
            </w:r>
            <w:proofErr w:type="spellEnd"/>
            <w:r w:rsidRPr="00D12C25">
              <w:rPr>
                <w:color w:val="000000" w:themeColor="text1"/>
                <w:lang w:val="bg-BG"/>
              </w:rPr>
              <w:t xml:space="preserve"> му като пояснителна информация е основание за отхвърляне на проектното предложение.</w:t>
            </w:r>
          </w:p>
        </w:tc>
      </w:tr>
      <w:tr w:rsidR="00F54D4C" w:rsidRPr="006E1FED" w14:paraId="73E45F64"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06588FE3" w14:textId="215847FA" w:rsidR="00F54D4C" w:rsidRPr="00D4574C" w:rsidRDefault="00D4574C" w:rsidP="00F54D4C">
            <w:pPr>
              <w:spacing w:after="120"/>
              <w:ind w:right="-51"/>
              <w:jc w:val="both"/>
              <w:rPr>
                <w:snapToGrid/>
                <w:szCs w:val="24"/>
                <w:lang w:val="bg-BG"/>
              </w:rPr>
            </w:pPr>
            <w:r w:rsidRPr="00D4574C">
              <w:rPr>
                <w:color w:val="000000" w:themeColor="text1"/>
                <w:lang w:val="bg-BG"/>
              </w:rPr>
              <w:t>11</w:t>
            </w:r>
            <w:r w:rsidR="00F54D4C" w:rsidRPr="00D4574C">
              <w:rPr>
                <w:color w:val="000000" w:themeColor="text1"/>
                <w:lang w:val="bg-BG"/>
              </w:rPr>
              <w:t xml:space="preserve">. </w:t>
            </w:r>
            <w:r w:rsidR="00F54D4C" w:rsidRPr="00D4574C">
              <w:rPr>
                <w:lang w:val="bg-BG"/>
              </w:rPr>
              <w:t xml:space="preserve"> </w:t>
            </w:r>
            <w:r w:rsidR="00807DA4" w:rsidRPr="00D4574C">
              <w:rPr>
                <w:color w:val="000000" w:themeColor="text1"/>
                <w:lang w:val="bg-BG"/>
              </w:rPr>
              <w:t xml:space="preserve">Документи, доказващи стойността на заложените разходи в </w:t>
            </w:r>
            <w:proofErr w:type="spellStart"/>
            <w:r w:rsidR="00807DA4" w:rsidRPr="00D4574C">
              <w:rPr>
                <w:color w:val="000000" w:themeColor="text1"/>
                <w:lang w:val="bg-BG"/>
              </w:rPr>
              <w:t>проeктобюджета</w:t>
            </w:r>
            <w:proofErr w:type="spellEnd"/>
            <w:r w:rsidR="00807DA4" w:rsidRPr="00D4574C">
              <w:rPr>
                <w:color w:val="000000" w:themeColor="text1"/>
                <w:lang w:val="bg-BG"/>
              </w:rPr>
              <w:t xml:space="preserve">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w:t>
            </w:r>
            <w:r w:rsidR="00EE728A">
              <w:rPr>
                <w:color w:val="000000" w:themeColor="text1"/>
                <w:lang w:val="bg-BG"/>
              </w:rPr>
              <w:t xml:space="preserve"> (ако е приложимо)</w:t>
            </w:r>
          </w:p>
        </w:tc>
        <w:tc>
          <w:tcPr>
            <w:tcW w:w="2100" w:type="dxa"/>
            <w:gridSpan w:val="4"/>
            <w:tcBorders>
              <w:top w:val="single" w:sz="4" w:space="0" w:color="auto"/>
              <w:left w:val="single" w:sz="4" w:space="0" w:color="auto"/>
              <w:bottom w:val="single" w:sz="4" w:space="0" w:color="auto"/>
              <w:right w:val="single" w:sz="4" w:space="0" w:color="auto"/>
            </w:tcBorders>
          </w:tcPr>
          <w:p w14:paraId="0E94B13D" w14:textId="77777777" w:rsidR="00F54D4C" w:rsidRPr="00D4574C" w:rsidRDefault="00F54D4C" w:rsidP="00F54D4C">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960265B" w14:textId="77777777" w:rsidR="00F54D4C" w:rsidRPr="00D4574C" w:rsidRDefault="00F54D4C" w:rsidP="00F54D4C">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8AC6FE9" w14:textId="77777777" w:rsidR="00F54D4C" w:rsidRPr="00D4574C" w:rsidRDefault="00F54D4C" w:rsidP="00F54D4C">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ACE9A80" w14:textId="77777777"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630A1A08" w14:textId="77777777" w:rsidR="00F54D4C" w:rsidRPr="00D4574C" w:rsidRDefault="00F54D4C" w:rsidP="00F54D4C">
            <w:pPr>
              <w:spacing w:line="276" w:lineRule="auto"/>
              <w:ind w:right="108"/>
              <w:jc w:val="both"/>
              <w:rPr>
                <w:color w:val="000000" w:themeColor="text1"/>
                <w:lang w:val="bg-BG"/>
              </w:rPr>
            </w:pPr>
          </w:p>
          <w:p w14:paraId="159596BA" w14:textId="77777777"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Принципни действия: </w:t>
            </w:r>
          </w:p>
          <w:p w14:paraId="26C40DAD" w14:textId="6E2AFA36"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В случай че кандидатът не е представил </w:t>
            </w:r>
            <w:r w:rsidRPr="00D4574C">
              <w:rPr>
                <w:lang w:val="bg-BG"/>
              </w:rPr>
              <w:t xml:space="preserve"> </w:t>
            </w:r>
            <w:r w:rsidRPr="00D4574C">
              <w:rPr>
                <w:color w:val="000000" w:themeColor="text1"/>
                <w:lang w:val="bg-BG"/>
              </w:rPr>
              <w:t xml:space="preserve">документи, доказващи стойността на заложените разходи в </w:t>
            </w:r>
            <w:proofErr w:type="spellStart"/>
            <w:r w:rsidRPr="00D4574C">
              <w:rPr>
                <w:color w:val="000000" w:themeColor="text1"/>
                <w:lang w:val="bg-BG"/>
              </w:rPr>
              <w:t>проeктобюджета</w:t>
            </w:r>
            <w:proofErr w:type="spellEnd"/>
            <w:r w:rsidRPr="00D4574C">
              <w:rPr>
                <w:color w:val="000000" w:themeColor="text1"/>
                <w:lang w:val="bg-BG"/>
              </w:rPr>
              <w:t>, същите ще бъде изискани от кандидата като пояснителна информация.</w:t>
            </w:r>
          </w:p>
          <w:p w14:paraId="4A4D70DA" w14:textId="77777777"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Изисканите документи следва да се представят в срока, определен от оценителната комисия. </w:t>
            </w:r>
          </w:p>
          <w:p w14:paraId="0A4E2B6B" w14:textId="17EF2E38" w:rsidR="00F54D4C" w:rsidRPr="00D4574C" w:rsidRDefault="00F54D4C" w:rsidP="00F54D4C">
            <w:pPr>
              <w:spacing w:after="120"/>
              <w:jc w:val="both"/>
              <w:rPr>
                <w:snapToGrid/>
                <w:szCs w:val="24"/>
                <w:lang w:val="bg-BG"/>
              </w:rPr>
            </w:pPr>
            <w:proofErr w:type="spellStart"/>
            <w:r w:rsidRPr="00D4574C">
              <w:rPr>
                <w:color w:val="000000" w:themeColor="text1"/>
                <w:lang w:val="bg-BG"/>
              </w:rPr>
              <w:t>Непредставянето</w:t>
            </w:r>
            <w:proofErr w:type="spellEnd"/>
            <w:r w:rsidRPr="00D4574C">
              <w:rPr>
                <w:color w:val="000000" w:themeColor="text1"/>
                <w:lang w:val="bg-BG"/>
              </w:rPr>
              <w:t xml:space="preserve"> на документите като пояснителна информация е основание за отхвърляне на проектното предложение.</w:t>
            </w:r>
          </w:p>
        </w:tc>
      </w:tr>
      <w:tr w:rsidR="00FA4D2B" w:rsidRPr="006E1FED" w14:paraId="5A93E73A" w14:textId="77777777" w:rsidTr="002B3771">
        <w:tc>
          <w:tcPr>
            <w:tcW w:w="15739" w:type="dxa"/>
            <w:gridSpan w:val="12"/>
            <w:tcBorders>
              <w:top w:val="single" w:sz="4" w:space="0" w:color="auto"/>
              <w:left w:val="single" w:sz="4" w:space="0" w:color="auto"/>
              <w:bottom w:val="single" w:sz="4" w:space="0" w:color="auto"/>
              <w:right w:val="single" w:sz="4" w:space="0" w:color="auto"/>
            </w:tcBorders>
            <w:shd w:val="clear" w:color="auto" w:fill="D9D9D9"/>
          </w:tcPr>
          <w:p w14:paraId="7A6B8B64" w14:textId="77777777" w:rsidR="005F3B7D" w:rsidRDefault="005F3B7D" w:rsidP="007F2DDD">
            <w:pPr>
              <w:tabs>
                <w:tab w:val="left" w:pos="-284"/>
              </w:tabs>
              <w:spacing w:after="160" w:line="240" w:lineRule="exact"/>
              <w:jc w:val="center"/>
              <w:rPr>
                <w:rFonts w:eastAsia="Calibri"/>
                <w:bCs/>
                <w:snapToGrid/>
                <w:szCs w:val="24"/>
                <w:lang w:val="bg-BG"/>
              </w:rPr>
            </w:pPr>
          </w:p>
          <w:p w14:paraId="0CD21DBB"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516BAAFE" w:rsidR="00FA4D2B" w:rsidRPr="00BC39C3" w:rsidRDefault="00FA4D2B" w:rsidP="00E97D58">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6E1FED" w14:paraId="136E65F0"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6E1FED" w14:paraId="309F7B0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0D49646F" w14:textId="0EBC488C" w:rsidR="00FA4D2B" w:rsidRPr="00384FF7" w:rsidRDefault="0082765D" w:rsidP="0056303B">
            <w:pPr>
              <w:pStyle w:val="afa"/>
              <w:tabs>
                <w:tab w:val="left" w:pos="318"/>
              </w:tabs>
              <w:spacing w:after="360" w:afterAutospacing="0"/>
              <w:jc w:val="both"/>
              <w:rPr>
                <w:rFonts w:eastAsia="Calibri"/>
              </w:rPr>
            </w:pPr>
            <w:r>
              <w:rPr>
                <w:rFonts w:eastAsia="Calibri"/>
              </w:rPr>
              <w:t>1.</w:t>
            </w:r>
            <w:r w:rsidR="00817FD3">
              <w:rPr>
                <w:rFonts w:eastAsia="Calibri"/>
              </w:rPr>
              <w:t xml:space="preserve"> </w:t>
            </w:r>
            <w:r w:rsidR="00FA4D2B" w:rsidRPr="00765480">
              <w:rPr>
                <w:rFonts w:eastAsia="Calibri"/>
              </w:rPr>
              <w:t>Приложение</w:t>
            </w:r>
            <w:r w:rsidR="00FA4D2B">
              <w:rPr>
                <w:rFonts w:eastAsia="Calibri"/>
              </w:rPr>
              <w:t>-ІІ</w:t>
            </w:r>
            <w:r w:rsidR="00FA4D2B" w:rsidRPr="00765480">
              <w:rPr>
                <w:rFonts w:eastAsia="Calibri"/>
              </w:rPr>
              <w:t>: 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FA4D2B" w:rsidRPr="005F6E03">
              <w:rPr>
                <w:rFonts w:eastAsia="Calibri"/>
                <w:b/>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търговския регистър </w:t>
            </w:r>
            <w:r w:rsidR="00D40D21">
              <w:rPr>
                <w:rFonts w:eastAsia="Calibri"/>
              </w:rPr>
              <w:t>и</w:t>
            </w:r>
            <w:r w:rsidR="0012558D" w:rsidRPr="00384FF7">
              <w:rPr>
                <w:rFonts w:eastAsia="Calibri"/>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Pr>
                <w:rFonts w:eastAsia="Calibri"/>
              </w:rPr>
              <w:t xml:space="preserve"> </w:t>
            </w:r>
          </w:p>
          <w:p w14:paraId="539EAB4C" w14:textId="77777777" w:rsidR="00FA4D2B" w:rsidRDefault="00FA4D2B" w:rsidP="000C35B9">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 xml:space="preserve">и </w:t>
            </w:r>
            <w:proofErr w:type="spellStart"/>
            <w:r w:rsidRPr="00BC39C3">
              <w:t>и</w:t>
            </w:r>
            <w:proofErr w:type="spellEnd"/>
            <w:r w:rsidRPr="00BC39C3">
              <w:t xml:space="preserve"> прикачен</w:t>
            </w:r>
            <w:r>
              <w:t>а/</w:t>
            </w:r>
            <w:r w:rsidRPr="00BC39C3">
              <w:t>и в ИСУН 2020</w:t>
            </w:r>
          </w:p>
          <w:p w14:paraId="091E6C90" w14:textId="77777777" w:rsidR="0012558D" w:rsidRPr="00243B75" w:rsidRDefault="0012558D" w:rsidP="0012558D">
            <w:pPr>
              <w:spacing w:after="120"/>
              <w:ind w:right="-51"/>
              <w:jc w:val="center"/>
              <w:rPr>
                <w:rFonts w:eastAsia="Calibri"/>
                <w:b/>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tcPr>
          <w:p w14:paraId="6F377DA4"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3EDBF8A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6A44EDE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01CDE8C6" w:rsidR="0012558D" w:rsidRDefault="00FA4D2B" w:rsidP="004B185E">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дидата/партньора Приложение ІІ</w:t>
            </w:r>
            <w:r w:rsidR="00174F85">
              <w:rPr>
                <w:snapToGrid/>
                <w:szCs w:val="24"/>
                <w:lang w:val="bg-BG" w:eastAsia="bg-BG"/>
              </w:rPr>
              <w:t>/Декларацията на асоциирания партньор Приложение ІІ-А</w:t>
            </w:r>
            <w:r>
              <w:rPr>
                <w:snapToGrid/>
                <w:szCs w:val="24"/>
                <w:lang w:val="bg-BG" w:eastAsia="bg-BG"/>
              </w:rPr>
              <w:t xml:space="preserve">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000B1C1C">
              <w:rPr>
                <w:rFonts w:eastAsia="Calibri"/>
                <w:b/>
                <w:snapToGrid/>
                <w:szCs w:val="24"/>
                <w:lang w:val="bg-BG"/>
              </w:rPr>
              <w:t>П</w:t>
            </w:r>
            <w:r w:rsidRPr="00707299">
              <w:rPr>
                <w:rFonts w:eastAsia="Calibri"/>
                <w:b/>
                <w:snapToGrid/>
                <w:szCs w:val="24"/>
                <w:lang w:val="bg-BG"/>
              </w:rPr>
              <w:t>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w:t>
            </w:r>
            <w:r w:rsidR="0012558D" w:rsidRPr="005270E0">
              <w:rPr>
                <w:rFonts w:eastAsia="Calibri"/>
                <w:snapToGrid/>
                <w:szCs w:val="24"/>
                <w:lang w:val="bg-BG"/>
              </w:rPr>
              <w:t xml:space="preserve">и са вписани в търговския регистър </w:t>
            </w:r>
            <w:r w:rsidR="00D40D21">
              <w:rPr>
                <w:rFonts w:eastAsia="Calibri"/>
                <w:snapToGrid/>
                <w:szCs w:val="24"/>
                <w:lang w:val="bg-BG"/>
              </w:rPr>
              <w:t xml:space="preserve">и </w:t>
            </w:r>
            <w:r w:rsidR="0012558D" w:rsidRPr="005270E0">
              <w:rPr>
                <w:rFonts w:eastAsia="Calibri"/>
                <w:snapToGrid/>
                <w:szCs w:val="24"/>
                <w:lang w:val="bg-BG"/>
              </w:rPr>
              <w:t>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w:t>
            </w:r>
            <w:proofErr w:type="spellStart"/>
            <w:r w:rsidR="0012558D" w:rsidRPr="005270E0">
              <w:rPr>
                <w:snapToGrid/>
                <w:szCs w:val="24"/>
                <w:lang w:val="bg-BG" w:eastAsia="bg-BG"/>
              </w:rPr>
              <w:t>ите</w:t>
            </w:r>
            <w:proofErr w:type="spellEnd"/>
            <w:r w:rsidR="0012558D" w:rsidRPr="005270E0">
              <w:rPr>
                <w:snapToGrid/>
                <w:szCs w:val="24"/>
                <w:lang w:val="bg-BG" w:eastAsia="bg-BG"/>
              </w:rPr>
              <w:t xml:space="preserve"> ще бъде/-ат изискана/-и от кандидата като пояснителна информация.</w:t>
            </w:r>
            <w:r w:rsidR="0012558D">
              <w:rPr>
                <w:rFonts w:eastAsia="Calibri"/>
                <w:snapToGrid/>
                <w:szCs w:val="24"/>
                <w:lang w:val="bg-BG"/>
              </w:rPr>
              <w:t xml:space="preserve"> </w:t>
            </w:r>
          </w:p>
          <w:p w14:paraId="4F23EF48" w14:textId="60BF2C11" w:rsidR="0012558D" w:rsidRPr="000C35B9" w:rsidRDefault="00FA4D2B" w:rsidP="00C50AF1">
            <w:pPr>
              <w:spacing w:after="120"/>
              <w:jc w:val="both"/>
              <w:rPr>
                <w:rFonts w:eastAsia="Calibri"/>
                <w:snapToGrid/>
                <w:szCs w:val="24"/>
                <w:lang w:val="bg-BG"/>
              </w:rPr>
            </w:pPr>
            <w:r w:rsidRPr="005270E0">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270E0">
              <w:rPr>
                <w:rFonts w:eastAsia="Calibri"/>
                <w:snapToGrid/>
                <w:szCs w:val="24"/>
                <w:lang w:val="bg-BG"/>
              </w:rPr>
              <w:t>Непредставянето</w:t>
            </w:r>
            <w:proofErr w:type="spellEnd"/>
            <w:r w:rsidRPr="005270E0">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6E1FED" w14:paraId="1A920393"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1401F53" w14:textId="77777777" w:rsidR="00FA4D2B" w:rsidRPr="009A3B83" w:rsidRDefault="0082765D" w:rsidP="0056303B">
            <w:pPr>
              <w:pStyle w:val="afa"/>
              <w:tabs>
                <w:tab w:val="left" w:pos="318"/>
              </w:tabs>
              <w:spacing w:after="120" w:afterAutospacing="0"/>
              <w:jc w:val="both"/>
              <w:rPr>
                <w:rFonts w:eastAsia="Calibri"/>
              </w:rPr>
            </w:pPr>
            <w:r>
              <w:rPr>
                <w:rFonts w:eastAsia="Calibri"/>
              </w:rPr>
              <w:t>2.</w:t>
            </w:r>
            <w:r w:rsidR="00817FD3">
              <w:rPr>
                <w:rFonts w:eastAsia="Calibri"/>
              </w:rPr>
              <w:t xml:space="preserve"> </w:t>
            </w:r>
            <w:r w:rsidR="00FA4D2B" w:rsidRPr="00CF2A27">
              <w:rPr>
                <w:rFonts w:eastAsia="Calibri"/>
              </w:rPr>
              <w:t>Приложение</w:t>
            </w:r>
            <w:r w:rsidR="00FA4D2B" w:rsidRPr="009A3B83">
              <w:rPr>
                <w:rFonts w:eastAsia="Calibri"/>
              </w:rPr>
              <w:t xml:space="preserve"> </w:t>
            </w:r>
            <w:r w:rsidR="00FA4D2B" w:rsidRPr="00CF2A27">
              <w:rPr>
                <w:rFonts w:eastAsia="Calibri"/>
              </w:rPr>
              <w:t>ІІ-1 Деклараци</w:t>
            </w:r>
            <w:r w:rsidR="007B7C6A">
              <w:rPr>
                <w:rFonts w:eastAsia="Calibri"/>
              </w:rPr>
              <w:t>я на кандидата/партньора общини</w:t>
            </w:r>
            <w:r w:rsidR="00FA4D2B" w:rsidRPr="00CF2A27">
              <w:rPr>
                <w:rFonts w:eastAsia="Calibri"/>
              </w:rPr>
              <w:t xml:space="preserve"> (</w:t>
            </w:r>
            <w:r w:rsidR="00FA4D2B" w:rsidRPr="001836D4">
              <w:rPr>
                <w:rFonts w:eastAsia="Calibri"/>
              </w:rPr>
              <w:t xml:space="preserve">приложимо </w:t>
            </w:r>
            <w:r w:rsidR="00FA4D2B" w:rsidRPr="000134B7">
              <w:rPr>
                <w:rFonts w:eastAsia="Calibri"/>
              </w:rPr>
              <w:t xml:space="preserve">само за </w:t>
            </w:r>
            <w:r w:rsidR="00FA4D2B" w:rsidRPr="009A3B83">
              <w:rPr>
                <w:rFonts w:eastAsia="Calibri"/>
                <w:b/>
              </w:rPr>
              <w:t>ПАРТНЬОРИ</w:t>
            </w:r>
            <w:r w:rsidR="00FA4D2B" w:rsidRPr="009A3B83">
              <w:rPr>
                <w:rFonts w:eastAsia="Calibri"/>
              </w:rPr>
              <w:t xml:space="preserve"> общини).</w:t>
            </w:r>
          </w:p>
          <w:p w14:paraId="43FE942F" w14:textId="77777777" w:rsidR="00FA4D2B" w:rsidRPr="00CF2A27" w:rsidRDefault="00FA4D2B" w:rsidP="007B7C6A">
            <w:pPr>
              <w:spacing w:after="120"/>
              <w:ind w:right="-51"/>
              <w:jc w:val="both"/>
              <w:rPr>
                <w:rFonts w:eastAsia="Calibri"/>
                <w:b/>
                <w:snapToGrid/>
                <w:szCs w:val="24"/>
                <w:lang w:val="bg-BG"/>
              </w:rPr>
            </w:pPr>
            <w:r w:rsidRPr="009A3B83">
              <w:rPr>
                <w:rFonts w:eastAsia="Calibri"/>
                <w:lang w:val="bg-BG"/>
              </w:rPr>
              <w:t>Декларацията е попълнена от пре</w:t>
            </w:r>
            <w:r w:rsidR="007B7C6A">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1887B19C"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28B55BAE"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C3CAFB0" w14:textId="77777777" w:rsidR="00FA4D2B" w:rsidRPr="00E20942" w:rsidRDefault="00FA4D2B" w:rsidP="004B185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FA4D2B" w:rsidRPr="003E6612" w:rsidRDefault="00FA4D2B" w:rsidP="004B185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5367B0D8" w:rsidR="00FA4D2B" w:rsidRPr="003E6612" w:rsidRDefault="00FA4D2B" w:rsidP="004B185E">
            <w:pPr>
              <w:spacing w:after="60"/>
              <w:jc w:val="both"/>
              <w:rPr>
                <w:snapToGrid/>
                <w:szCs w:val="24"/>
                <w:lang w:val="bg-BG" w:eastAsia="bg-BG"/>
              </w:rPr>
            </w:pPr>
            <w:r w:rsidRPr="003E6612">
              <w:rPr>
                <w:snapToGrid/>
                <w:szCs w:val="24"/>
                <w:lang w:val="bg-BG" w:eastAsia="bg-BG"/>
              </w:rPr>
              <w:t xml:space="preserve">В случай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Pr>
                <w:rFonts w:eastAsia="Calibri"/>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494C98E2" w14:textId="5250224D" w:rsidR="00FA4D2B" w:rsidRPr="00243B75" w:rsidRDefault="00FA4D2B" w:rsidP="00C50AF1">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w:t>
            </w:r>
            <w:proofErr w:type="spellStart"/>
            <w:r w:rsidRPr="003E6612">
              <w:rPr>
                <w:rFonts w:eastAsia="Calibri"/>
                <w:snapToGrid/>
                <w:szCs w:val="24"/>
                <w:lang w:val="bg-BG"/>
              </w:rPr>
              <w:t>Непредставянето</w:t>
            </w:r>
            <w:proofErr w:type="spellEnd"/>
            <w:r w:rsidRPr="003E6612">
              <w:rPr>
                <w:rFonts w:eastAsia="Calibri"/>
                <w:snapToGrid/>
                <w:szCs w:val="24"/>
                <w:lang w:val="bg-BG"/>
              </w:rPr>
              <w:t xml:space="preserve"> на декларацията като </w:t>
            </w:r>
            <w:r w:rsidRPr="003E6612">
              <w:rPr>
                <w:rFonts w:eastAsia="Calibri"/>
                <w:snapToGrid/>
                <w:szCs w:val="24"/>
                <w:lang w:val="bg-BG"/>
              </w:rPr>
              <w:lastRenderedPageBreak/>
              <w:t>пояснителна информация е основание за отхвърляне на проектното предложение.</w:t>
            </w:r>
          </w:p>
        </w:tc>
      </w:tr>
      <w:tr w:rsidR="00FA4D2B" w:rsidRPr="006E1FED" w14:paraId="70FAFBF5"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A3D9C20" w14:textId="519820E1" w:rsidR="00FA4D2B" w:rsidRDefault="009D66B0" w:rsidP="0077412E">
            <w:pPr>
              <w:spacing w:after="120"/>
              <w:ind w:right="-51"/>
              <w:jc w:val="both"/>
              <w:rPr>
                <w:lang w:val="bg-BG"/>
              </w:rPr>
            </w:pPr>
            <w:r>
              <w:rPr>
                <w:rFonts w:eastAsia="Calibri"/>
                <w:lang w:val="bg-BG"/>
              </w:rPr>
              <w:lastRenderedPageBreak/>
              <w:t>3</w:t>
            </w:r>
            <w:r w:rsidR="00A71391">
              <w:rPr>
                <w:rFonts w:eastAsia="Calibri"/>
                <w:lang w:val="bg-BG"/>
              </w:rPr>
              <w:t xml:space="preserve"> </w:t>
            </w:r>
            <w:r w:rsidR="00817FD3">
              <w:rPr>
                <w:rFonts w:eastAsia="Calibri"/>
                <w:lang w:val="bg-BG"/>
              </w:rPr>
              <w:t>Приложение ІII</w:t>
            </w:r>
            <w:r w:rsidR="00FA4D2B" w:rsidRPr="00344834">
              <w:rPr>
                <w:rFonts w:eastAsia="Calibri"/>
                <w:lang w:val="bg-BG"/>
              </w:rPr>
              <w:t xml:space="preserve"> - Декларация за минимални и държавни помощи е попълнена по образец и </w:t>
            </w:r>
            <w:r w:rsidR="00FA4D2B" w:rsidRPr="00344834">
              <w:rPr>
                <w:lang w:val="bg-BG"/>
              </w:rPr>
              <w:t xml:space="preserve">подписана от поне едно от лицата, вписани като представляващи </w:t>
            </w:r>
            <w:r w:rsidR="00FA4D2B" w:rsidRPr="00344834">
              <w:rPr>
                <w:b/>
                <w:lang w:val="bg-BG"/>
              </w:rPr>
              <w:t>ПАРТНЬОРА</w:t>
            </w:r>
            <w:r w:rsidR="00FA4D2B" w:rsidRPr="00344834">
              <w:rPr>
                <w:lang w:val="bg-BG"/>
              </w:rPr>
              <w:t xml:space="preserve"> в търговския регистър или определени като такива в учредителен акт, когато тези обстоятелства не подлежат на вписване – сканирана и прикачена в ИСУН 2020.</w:t>
            </w:r>
          </w:p>
          <w:p w14:paraId="31939DFA" w14:textId="77777777" w:rsidR="00056185" w:rsidRDefault="00056185" w:rsidP="0077412E">
            <w:pPr>
              <w:spacing w:after="120"/>
              <w:ind w:right="-51"/>
              <w:jc w:val="both"/>
              <w:rPr>
                <w:lang w:val="bg-BG"/>
              </w:rPr>
            </w:pPr>
          </w:p>
          <w:p w14:paraId="6E9FE056" w14:textId="71D5F706" w:rsidR="00056185" w:rsidRPr="00056185" w:rsidRDefault="00056185" w:rsidP="009D66B0">
            <w:pPr>
              <w:spacing w:after="120"/>
              <w:ind w:right="-51"/>
              <w:jc w:val="both"/>
              <w:rPr>
                <w:rFonts w:eastAsia="Calibri"/>
                <w:b/>
                <w:snapToGrid/>
                <w:szCs w:val="24"/>
                <w:lang w:val="bg-BG"/>
              </w:rPr>
            </w:pPr>
            <w:r w:rsidRPr="00260A8B">
              <w:rPr>
                <w:i/>
                <w:szCs w:val="24"/>
                <w:lang w:val="bg-BG"/>
              </w:rPr>
              <w:t>Декларацията не е приложима за общини</w:t>
            </w:r>
            <w:r w:rsidR="009D66B0">
              <w:rPr>
                <w:i/>
                <w:szCs w:val="24"/>
                <w:lang w:val="bg-BG"/>
              </w:rPr>
              <w:t>.</w:t>
            </w:r>
          </w:p>
        </w:tc>
        <w:tc>
          <w:tcPr>
            <w:tcW w:w="2100" w:type="dxa"/>
            <w:gridSpan w:val="4"/>
            <w:tcBorders>
              <w:top w:val="single" w:sz="4" w:space="0" w:color="auto"/>
              <w:left w:val="single" w:sz="4" w:space="0" w:color="auto"/>
              <w:bottom w:val="single" w:sz="4" w:space="0" w:color="auto"/>
              <w:right w:val="single" w:sz="4" w:space="0" w:color="auto"/>
            </w:tcBorders>
          </w:tcPr>
          <w:p w14:paraId="066E3D74"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4E384882"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068F67E" w14:textId="77777777" w:rsidR="00FA4D2B" w:rsidRPr="00166794" w:rsidRDefault="00FA4D2B" w:rsidP="004B185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FA4D2B" w:rsidRPr="008F09EA" w:rsidRDefault="00FA4D2B" w:rsidP="004B185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4BF84229" w:rsidR="00FA4D2B" w:rsidRPr="00166794" w:rsidRDefault="00FA4D2B" w:rsidP="004B185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sidR="00817FD3">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FA4D2B" w:rsidRPr="00166794" w:rsidRDefault="00FA4D2B" w:rsidP="004B185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FA4D2B" w:rsidRPr="00243B75" w:rsidRDefault="00FA4D2B" w:rsidP="001B2D68">
            <w:pPr>
              <w:spacing w:after="120"/>
              <w:jc w:val="both"/>
              <w:rPr>
                <w:b/>
                <w:snapToGrid/>
                <w:color w:val="000000"/>
                <w:szCs w:val="24"/>
                <w:lang w:val="bg-BG" w:eastAsia="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6E1FED" w14:paraId="0429DC8E"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67A0C6E2" w14:textId="26D55339" w:rsidR="00FA4D2B" w:rsidRPr="00B24ABC" w:rsidRDefault="009D66B0" w:rsidP="00B24ABC">
            <w:pPr>
              <w:spacing w:after="120"/>
              <w:ind w:right="-51"/>
              <w:jc w:val="both"/>
              <w:rPr>
                <w:rFonts w:eastAsia="Calibri"/>
                <w:b/>
                <w:snapToGrid/>
                <w:szCs w:val="24"/>
                <w:lang w:val="bg-BG"/>
              </w:rPr>
            </w:pPr>
            <w:r>
              <w:rPr>
                <w:lang w:val="bg-BG"/>
              </w:rPr>
              <w:t>4</w:t>
            </w:r>
            <w:r w:rsidR="0056303B">
              <w:rPr>
                <w:lang w:val="bg-BG"/>
              </w:rPr>
              <w:t>.</w:t>
            </w:r>
            <w:r w:rsidR="00A71391">
              <w:rPr>
                <w:lang w:val="bg-BG"/>
              </w:rPr>
              <w:t xml:space="preserve"> </w:t>
            </w:r>
            <w:r w:rsidR="00FA4D2B" w:rsidRPr="00B24ABC">
              <w:rPr>
                <w:lang w:val="bg-BG"/>
              </w:rPr>
              <w:t xml:space="preserve">Приложение </w:t>
            </w:r>
            <w:r w:rsidR="00817FD3">
              <w:rPr>
                <w:lang w:val="en-US"/>
              </w:rPr>
              <w:t>I</w:t>
            </w:r>
            <w:r w:rsidR="00FA4D2B"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FA4D2B" w:rsidRPr="00B24ABC">
              <w:rPr>
                <w:b/>
                <w:lang w:val="bg-BG"/>
              </w:rPr>
              <w:t>ПАРТНЬОРА</w:t>
            </w:r>
            <w:r w:rsidR="00FA4D2B" w:rsidRPr="00B24ABC">
              <w:rPr>
                <w:lang w:val="bg-BG"/>
              </w:rPr>
              <w:t xml:space="preserve"> лица - сканирана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1DFAC710"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38B36710"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11C3AEF" w14:textId="5BE000C4"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p>
          <w:p w14:paraId="330D988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7ACB6CBE" w:rsidR="00FA4D2B" w:rsidRPr="00243B75" w:rsidRDefault="00FA4D2B" w:rsidP="00DA0328">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000B1C1C">
              <w:rPr>
                <w:b/>
                <w:snapToGrid/>
                <w:color w:val="000000"/>
                <w:szCs w:val="24"/>
                <w:lang w:val="bg-BG" w:eastAsia="bg-BG"/>
              </w:rPr>
              <w:t>П</w:t>
            </w:r>
            <w:r w:rsidRPr="00041D7C">
              <w:rPr>
                <w:b/>
                <w:snapToGrid/>
                <w:color w:val="000000"/>
                <w:szCs w:val="24"/>
                <w:lang w:val="bg-BG" w:eastAsia="bg-BG"/>
              </w:rPr>
              <w:t>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 xml:space="preserve">същата ще бъде изискана </w:t>
            </w:r>
            <w:r w:rsidR="00DA0328">
              <w:rPr>
                <w:snapToGrid/>
                <w:color w:val="000000"/>
                <w:szCs w:val="24"/>
                <w:lang w:val="bg-BG" w:eastAsia="bg-BG"/>
              </w:rPr>
              <w:t>като допълнителна информация</w:t>
            </w:r>
            <w:r w:rsidRPr="005E17BC">
              <w:rPr>
                <w:snapToGrid/>
                <w:color w:val="000000"/>
                <w:szCs w:val="24"/>
                <w:lang w:val="bg-BG" w:eastAsia="bg-BG"/>
              </w:rPr>
              <w:t>.</w:t>
            </w:r>
            <w:r w:rsidR="00DA0328">
              <w:rPr>
                <w:snapToGrid/>
                <w:color w:val="000000"/>
                <w:szCs w:val="24"/>
                <w:lang w:val="bg-BG" w:eastAsia="bg-BG"/>
              </w:rPr>
              <w:t xml:space="preserve"> </w:t>
            </w:r>
            <w:r w:rsidR="00DA0328" w:rsidRPr="00B45E6A">
              <w:rPr>
                <w:snapToGrid/>
                <w:color w:val="000000"/>
                <w:szCs w:val="24"/>
                <w:lang w:val="bg-BG" w:eastAsia="bg-BG"/>
              </w:rPr>
              <w:t xml:space="preserve">Декларацията следва да се представи в срока, определен от оценителната комисия. </w:t>
            </w:r>
            <w:proofErr w:type="spellStart"/>
            <w:r w:rsidR="00DA0328" w:rsidRPr="00B45E6A">
              <w:rPr>
                <w:snapToGrid/>
                <w:color w:val="000000"/>
                <w:szCs w:val="24"/>
                <w:lang w:val="bg-BG" w:eastAsia="bg-BG"/>
              </w:rPr>
              <w:t>Непредставянето</w:t>
            </w:r>
            <w:proofErr w:type="spellEnd"/>
            <w:r w:rsidR="00DA0328" w:rsidRPr="00B45E6A">
              <w:rPr>
                <w:snapToGrid/>
                <w:color w:val="000000"/>
                <w:szCs w:val="24"/>
                <w:lang w:val="bg-BG" w:eastAsia="bg-BG"/>
              </w:rPr>
              <w:t xml:space="preserve"> й е основание за отхвърляне на проектното предложение.</w:t>
            </w:r>
          </w:p>
        </w:tc>
      </w:tr>
      <w:tr w:rsidR="00FA4D2B" w:rsidRPr="006E1FED" w14:paraId="762ED8D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E7DA75F" w14:textId="77777777" w:rsidR="006F1434" w:rsidRPr="006F1434" w:rsidRDefault="006F1434" w:rsidP="006F1434">
            <w:pPr>
              <w:tabs>
                <w:tab w:val="left" w:pos="-284"/>
              </w:tabs>
              <w:spacing w:before="40" w:after="120" w:line="240" w:lineRule="exact"/>
              <w:jc w:val="both"/>
              <w:rPr>
                <w:snapToGrid/>
                <w:szCs w:val="24"/>
                <w:lang w:val="bg-BG"/>
              </w:rPr>
            </w:pPr>
            <w:r w:rsidRPr="006F1434">
              <w:rPr>
                <w:snapToGrid/>
                <w:szCs w:val="24"/>
                <w:lang w:val="bg-BG"/>
              </w:rPr>
              <w:t xml:space="preserve">5.Удостоверение за актуално състояние на партньора (ако е приложимо), издадено не по-рано от 3 месеца преди крайната дата на кандидатстване, сканирано и прикачено в ИСУН 2020. </w:t>
            </w:r>
          </w:p>
          <w:p w14:paraId="5416B9D9" w14:textId="358AD894" w:rsidR="00FA4D2B" w:rsidRPr="006F1434" w:rsidRDefault="006F1434" w:rsidP="006F1434">
            <w:pPr>
              <w:spacing w:after="120"/>
              <w:ind w:right="-51"/>
              <w:jc w:val="both"/>
              <w:rPr>
                <w:rFonts w:eastAsia="Calibri"/>
                <w:b/>
                <w:i/>
                <w:snapToGrid/>
                <w:szCs w:val="24"/>
                <w:lang w:val="bg-BG"/>
              </w:rPr>
            </w:pPr>
            <w:r w:rsidRPr="006F1434">
              <w:rPr>
                <w:i/>
                <w:snapToGrid/>
                <w:szCs w:val="24"/>
                <w:lang w:val="bg-BG"/>
              </w:rPr>
              <w:t xml:space="preserve">В случай че партньорът е регистриран по Закона за търговския регистър и  регистър на юридическите лица с нестопанска цел или информацията е публична, това обстоятелство ще се проверява по служебен път, съгласно чл. 23, ал.6 от Закона за търговския регистър и </w:t>
            </w:r>
            <w:r w:rsidRPr="006F1434">
              <w:rPr>
                <w:i/>
                <w:snapToGrid/>
                <w:szCs w:val="24"/>
                <w:lang w:val="bg-BG"/>
              </w:rPr>
              <w:lastRenderedPageBreak/>
              <w:t>регистър на юридическите лица с нестопанска цел.</w:t>
            </w:r>
          </w:p>
        </w:tc>
        <w:tc>
          <w:tcPr>
            <w:tcW w:w="2100" w:type="dxa"/>
            <w:gridSpan w:val="4"/>
            <w:tcBorders>
              <w:top w:val="single" w:sz="4" w:space="0" w:color="auto"/>
              <w:left w:val="single" w:sz="4" w:space="0" w:color="auto"/>
              <w:bottom w:val="single" w:sz="4" w:space="0" w:color="auto"/>
              <w:right w:val="single" w:sz="4" w:space="0" w:color="auto"/>
            </w:tcBorders>
          </w:tcPr>
          <w:p w14:paraId="06E494A6"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A275D7B"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DA69098" w14:textId="77777777"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53846106" w14:textId="6917BB25" w:rsidR="00FA4D2B" w:rsidRPr="00BC39C3" w:rsidRDefault="00876A7B" w:rsidP="004B185E">
            <w:pPr>
              <w:spacing w:after="120"/>
              <w:jc w:val="both"/>
              <w:rPr>
                <w:snapToGrid/>
                <w:szCs w:val="24"/>
                <w:lang w:val="bg-BG"/>
              </w:rPr>
            </w:pPr>
            <w:r>
              <w:rPr>
                <w:snapToGrid/>
                <w:szCs w:val="24"/>
                <w:lang w:val="bg-BG"/>
              </w:rPr>
              <w:t>В случай</w:t>
            </w:r>
            <w:r w:rsidR="00FA4D2B" w:rsidRPr="00BC39C3">
              <w:rPr>
                <w:snapToGrid/>
                <w:szCs w:val="24"/>
                <w:lang w:val="bg-BG"/>
              </w:rPr>
              <w:t xml:space="preserve"> че не е представ</w:t>
            </w:r>
            <w:r w:rsidR="00FA4D2B">
              <w:rPr>
                <w:snapToGrid/>
                <w:szCs w:val="24"/>
                <w:lang w:val="bg-BG"/>
              </w:rPr>
              <w:t>ено</w:t>
            </w:r>
            <w:r w:rsidR="00FA4D2B" w:rsidRPr="00BC39C3">
              <w:rPr>
                <w:snapToGrid/>
                <w:szCs w:val="24"/>
                <w:lang w:val="bg-BG"/>
              </w:rPr>
              <w:t xml:space="preserve"> удостове</w:t>
            </w:r>
            <w:r w:rsidR="000B1C1C">
              <w:rPr>
                <w:snapToGrid/>
                <w:szCs w:val="24"/>
                <w:lang w:val="bg-BG"/>
              </w:rPr>
              <w:t xml:space="preserve">рение за актуално състояние на </w:t>
            </w:r>
            <w:r w:rsidR="000B1C1C" w:rsidRPr="000B1C1C">
              <w:rPr>
                <w:b/>
                <w:snapToGrid/>
                <w:szCs w:val="24"/>
                <w:lang w:val="bg-BG"/>
              </w:rPr>
              <w:t>П</w:t>
            </w:r>
            <w:r w:rsidR="00FA4D2B" w:rsidRPr="000B1C1C">
              <w:rPr>
                <w:b/>
                <w:snapToGrid/>
                <w:szCs w:val="24"/>
                <w:lang w:val="bg-BG"/>
              </w:rPr>
              <w:t>артньора/те</w:t>
            </w:r>
            <w:r w:rsidR="00FA4D2B" w:rsidRPr="00BC39C3">
              <w:rPr>
                <w:snapToGrid/>
                <w:szCs w:val="24"/>
                <w:lang w:val="bg-BG"/>
              </w:rPr>
              <w:t xml:space="preserve"> или представеното е издадено по-рано от 3 месеца, преди срока за кандидатстване</w:t>
            </w:r>
            <w:r w:rsidR="00FA4D2B">
              <w:rPr>
                <w:snapToGrid/>
                <w:szCs w:val="24"/>
                <w:lang w:val="bg-BG"/>
              </w:rPr>
              <w:t xml:space="preserve"> </w:t>
            </w:r>
            <w:r w:rsidR="00FA4D2B" w:rsidRPr="000E5F89">
              <w:rPr>
                <w:b/>
                <w:snapToGrid/>
                <w:szCs w:val="24"/>
                <w:lang w:val="bg-BG"/>
              </w:rPr>
              <w:t>и информацията не може да се провери в търговския регистър</w:t>
            </w:r>
            <w:r w:rsidR="007948C8">
              <w:rPr>
                <w:b/>
                <w:snapToGrid/>
                <w:szCs w:val="24"/>
                <w:lang w:val="bg-BG"/>
              </w:rPr>
              <w:t xml:space="preserve"> и регистъра на юридическите лица с нестопанска цел</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p>
          <w:p w14:paraId="188AF621" w14:textId="17115778" w:rsidR="00FA4D2B" w:rsidRPr="00EF37CF" w:rsidRDefault="00FA4D2B" w:rsidP="004B185E">
            <w:pPr>
              <w:spacing w:after="120"/>
              <w:jc w:val="both"/>
              <w:rPr>
                <w:snapToGrid/>
                <w:szCs w:val="24"/>
                <w:lang w:val="bg-BG"/>
              </w:rPr>
            </w:pPr>
            <w:r w:rsidRPr="00EF37CF">
              <w:rPr>
                <w:snapToGrid/>
                <w:szCs w:val="24"/>
                <w:lang w:val="bg-BG"/>
              </w:rPr>
              <w:lastRenderedPageBreak/>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77777777" w:rsidR="00FA4D2B" w:rsidRPr="00243B75" w:rsidRDefault="00FA4D2B" w:rsidP="001B2D68">
            <w:pPr>
              <w:spacing w:after="120"/>
              <w:jc w:val="both"/>
              <w:rPr>
                <w:b/>
                <w:snapToGrid/>
                <w:color w:val="000000"/>
                <w:szCs w:val="24"/>
                <w:lang w:val="bg-BG" w:eastAsia="bg-BG"/>
              </w:rPr>
            </w:pPr>
            <w:proofErr w:type="spellStart"/>
            <w:r w:rsidRPr="00FB45DA">
              <w:rPr>
                <w:snapToGrid/>
                <w:szCs w:val="24"/>
                <w:lang w:val="bg-BG"/>
              </w:rPr>
              <w:t>Непредставянето</w:t>
            </w:r>
            <w:proofErr w:type="spellEnd"/>
            <w:r w:rsidRPr="00FB45DA">
              <w:rPr>
                <w:snapToGrid/>
                <w:szCs w:val="24"/>
                <w:lang w:val="bg-BG"/>
              </w:rPr>
              <w:t xml:space="preserve">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FB45DA">
              <w:rPr>
                <w:snapToGrid/>
                <w:szCs w:val="24"/>
                <w:lang w:val="bg-BG"/>
              </w:rPr>
              <w:t xml:space="preserve"> е основание за отхвърляне на проектното предложение.</w:t>
            </w:r>
          </w:p>
        </w:tc>
      </w:tr>
      <w:tr w:rsidR="00FA4D2B" w:rsidRPr="006E1FED" w14:paraId="18A00B30"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46FC08E" w14:textId="294166C2" w:rsidR="00FF0902" w:rsidRPr="00FF0902" w:rsidRDefault="00FF0902" w:rsidP="00FF0902">
            <w:pPr>
              <w:tabs>
                <w:tab w:val="left" w:pos="-284"/>
              </w:tabs>
              <w:spacing w:after="240" w:line="240" w:lineRule="exact"/>
              <w:jc w:val="both"/>
              <w:rPr>
                <w:rFonts w:eastAsia="Calibri"/>
                <w:snapToGrid/>
                <w:szCs w:val="24"/>
                <w:lang w:val="bg-BG"/>
              </w:rPr>
            </w:pPr>
            <w:r w:rsidRPr="00FF0902">
              <w:rPr>
                <w:rFonts w:eastAsia="Calibri"/>
                <w:snapToGrid/>
                <w:szCs w:val="24"/>
                <w:lang w:val="bg-BG"/>
              </w:rPr>
              <w:lastRenderedPageBreak/>
              <w:t>6. Счетоводен баланс на ПАРТНЬОРА – сканиран и прикачен в ИСУН 2020. /неприложимо за партньори - общини/</w:t>
            </w:r>
          </w:p>
          <w:p w14:paraId="4D074999" w14:textId="678D2127" w:rsidR="00EE728A" w:rsidRDefault="00FF0902" w:rsidP="00EE728A">
            <w:pPr>
              <w:tabs>
                <w:tab w:val="left" w:pos="-284"/>
              </w:tabs>
              <w:spacing w:after="240" w:line="240" w:lineRule="exact"/>
              <w:jc w:val="both"/>
              <w:rPr>
                <w:rFonts w:eastAsia="Calibri"/>
                <w:snapToGrid/>
                <w:szCs w:val="24"/>
                <w:lang w:val="bg-BG"/>
              </w:rPr>
            </w:pPr>
            <w:r w:rsidRPr="00FF0902">
              <w:rPr>
                <w:rFonts w:eastAsia="Calibri"/>
                <w:snapToGrid/>
                <w:szCs w:val="24"/>
                <w:lang w:val="bg-BG"/>
              </w:rPr>
              <w:t>•</w:t>
            </w:r>
            <w:r w:rsidRPr="00FF0902">
              <w:rPr>
                <w:rFonts w:eastAsia="Calibri"/>
                <w:snapToGrid/>
                <w:szCs w:val="24"/>
                <w:lang w:val="bg-BG"/>
              </w:rPr>
              <w:tab/>
            </w:r>
            <w:r w:rsidR="00EE728A" w:rsidRPr="00EE728A">
              <w:rPr>
                <w:rFonts w:eastAsia="Calibri"/>
                <w:snapToGrid/>
                <w:szCs w:val="24"/>
                <w:lang w:val="bg-BG"/>
              </w:rPr>
              <w:t xml:space="preserve">Приложимо за </w:t>
            </w:r>
            <w:proofErr w:type="spellStart"/>
            <w:r w:rsidR="00EE728A" w:rsidRPr="00EE728A">
              <w:rPr>
                <w:rFonts w:eastAsia="Calibri"/>
                <w:snapToGrid/>
                <w:szCs w:val="24"/>
                <w:lang w:val="bg-BG"/>
              </w:rPr>
              <w:t>новорегистрирани</w:t>
            </w:r>
            <w:proofErr w:type="spellEnd"/>
            <w:r w:rsidR="00EE728A" w:rsidRPr="00EE728A">
              <w:rPr>
                <w:rFonts w:eastAsia="Calibri"/>
                <w:snapToGrid/>
                <w:szCs w:val="24"/>
                <w:lang w:val="bg-BG"/>
              </w:rPr>
              <w:t>/</w:t>
            </w:r>
            <w:r w:rsidR="00EE728A">
              <w:rPr>
                <w:rFonts w:eastAsia="Calibri"/>
                <w:snapToGrid/>
                <w:szCs w:val="24"/>
                <w:lang w:val="bg-BG"/>
              </w:rPr>
              <w:t xml:space="preserve"> </w:t>
            </w:r>
            <w:r w:rsidR="00EE728A" w:rsidRPr="00EE728A">
              <w:rPr>
                <w:rFonts w:eastAsia="Calibri"/>
                <w:snapToGrid/>
                <w:szCs w:val="24"/>
                <w:lang w:val="bg-BG"/>
              </w:rPr>
              <w:t>новосъздадени организации за месеците, през които организацията е съществувала през текущата година. Финансовият отчет трябва да отговаря на изискванията на чл. 25 от Закона за счетоводството.</w:t>
            </w:r>
          </w:p>
          <w:p w14:paraId="2C3DCC3B" w14:textId="44BE65C4" w:rsidR="00620E9D" w:rsidRPr="00EE728A" w:rsidRDefault="00620E9D" w:rsidP="00EE728A">
            <w:pPr>
              <w:tabs>
                <w:tab w:val="left" w:pos="-284"/>
              </w:tabs>
              <w:spacing w:after="240" w:line="240" w:lineRule="exact"/>
              <w:jc w:val="both"/>
              <w:rPr>
                <w:rFonts w:eastAsia="Calibri"/>
                <w:snapToGrid/>
                <w:szCs w:val="24"/>
                <w:lang w:val="bg-BG"/>
              </w:rPr>
            </w:pPr>
            <w:r w:rsidRPr="00620E9D">
              <w:rPr>
                <w:rFonts w:eastAsia="Calibri"/>
                <w:snapToGrid/>
                <w:szCs w:val="24"/>
                <w:lang w:val="bg-BG"/>
              </w:rPr>
              <w:t>В случай че партньорите не са представили в НСИ финансови отчети за предходната финансова година, следва да приложат счетоводният баланс за 2019 г. в секция 12 на ИСУН 2020 на етап подаване на проектно предложение.</w:t>
            </w:r>
          </w:p>
          <w:p w14:paraId="18D381F4" w14:textId="77777777" w:rsidR="00EE728A" w:rsidRPr="00EE728A" w:rsidRDefault="00EE728A" w:rsidP="00EE728A">
            <w:pPr>
              <w:tabs>
                <w:tab w:val="left" w:pos="-284"/>
              </w:tabs>
              <w:spacing w:after="240" w:line="240" w:lineRule="exact"/>
              <w:jc w:val="both"/>
              <w:rPr>
                <w:rFonts w:eastAsia="Calibri"/>
                <w:snapToGrid/>
                <w:szCs w:val="24"/>
                <w:lang w:val="bg-BG"/>
              </w:rPr>
            </w:pPr>
            <w:r w:rsidRPr="00EE728A">
              <w:rPr>
                <w:rFonts w:eastAsia="Calibri"/>
                <w:snapToGrid/>
                <w:szCs w:val="24"/>
                <w:lang w:val="bg-BG"/>
              </w:rPr>
              <w:t xml:space="preserve">За </w:t>
            </w:r>
            <w:r w:rsidRPr="00EE728A">
              <w:rPr>
                <w:rFonts w:eastAsia="Calibri"/>
                <w:b/>
                <w:snapToGrid/>
                <w:szCs w:val="24"/>
                <w:lang w:val="bg-BG"/>
              </w:rPr>
              <w:t>партньори общини</w:t>
            </w:r>
            <w:r w:rsidRPr="00EE728A">
              <w:rPr>
                <w:rFonts w:eastAsia="Calibri"/>
                <w:snapToGrid/>
                <w:szCs w:val="24"/>
                <w:lang w:val="bg-BG"/>
              </w:rPr>
              <w:t xml:space="preserve"> се извършва служебна проверка в Закона за държавния бюджет.</w:t>
            </w:r>
          </w:p>
          <w:p w14:paraId="3061E1CE" w14:textId="77777777" w:rsidR="00EE728A" w:rsidRPr="00EE728A" w:rsidRDefault="00EE728A" w:rsidP="00EE728A">
            <w:pPr>
              <w:tabs>
                <w:tab w:val="left" w:pos="-284"/>
              </w:tabs>
              <w:spacing w:after="240" w:line="240" w:lineRule="exact"/>
              <w:jc w:val="both"/>
              <w:rPr>
                <w:rFonts w:eastAsia="Calibri"/>
                <w:snapToGrid/>
                <w:szCs w:val="24"/>
                <w:lang w:val="bg-BG"/>
              </w:rPr>
            </w:pPr>
            <w:r w:rsidRPr="00EE728A">
              <w:rPr>
                <w:rFonts w:eastAsia="Calibri"/>
                <w:snapToGrid/>
                <w:szCs w:val="24"/>
                <w:lang w:val="bg-BG"/>
              </w:rPr>
              <w:t>За останалите партньори се извършва служебна проверка към НСИ.</w:t>
            </w:r>
          </w:p>
          <w:p w14:paraId="617DD350" w14:textId="54239749" w:rsidR="00C50AF1" w:rsidRPr="0009781D" w:rsidRDefault="00C50AF1" w:rsidP="007730A8">
            <w:pPr>
              <w:tabs>
                <w:tab w:val="left" w:pos="460"/>
              </w:tabs>
              <w:spacing w:before="40" w:after="120" w:line="240" w:lineRule="exact"/>
              <w:ind w:left="34"/>
              <w:jc w:val="both"/>
              <w:rPr>
                <w:i/>
                <w:snapToGrid/>
                <w:szCs w:val="24"/>
                <w:lang w:val="bg-BG" w:eastAsia="bg-BG"/>
              </w:rPr>
            </w:pPr>
          </w:p>
        </w:tc>
        <w:tc>
          <w:tcPr>
            <w:tcW w:w="2100" w:type="dxa"/>
            <w:gridSpan w:val="4"/>
            <w:tcBorders>
              <w:top w:val="single" w:sz="4" w:space="0" w:color="auto"/>
              <w:left w:val="single" w:sz="4" w:space="0" w:color="auto"/>
              <w:bottom w:val="single" w:sz="4" w:space="0" w:color="auto"/>
              <w:right w:val="single" w:sz="4" w:space="0" w:color="auto"/>
            </w:tcBorders>
          </w:tcPr>
          <w:p w14:paraId="33209F65"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58FBEC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3616F52" w14:textId="77777777" w:rsidR="00FF0902" w:rsidRDefault="00FF0902" w:rsidP="00FF0902">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4BF84A75" w14:textId="77777777" w:rsidR="00FF0902" w:rsidRPr="007B6EAE" w:rsidRDefault="00FF0902" w:rsidP="00FF0902">
            <w:pPr>
              <w:spacing w:after="120"/>
              <w:jc w:val="both"/>
              <w:rPr>
                <w:snapToGrid/>
                <w:szCs w:val="24"/>
                <w:u w:val="single"/>
                <w:lang w:val="bg-BG"/>
              </w:rPr>
            </w:pPr>
            <w:r w:rsidRPr="007B6EAE">
              <w:rPr>
                <w:snapToGrid/>
                <w:szCs w:val="24"/>
                <w:u w:val="single"/>
                <w:lang w:val="bg-BG"/>
              </w:rPr>
              <w:t>Принципни действия:</w:t>
            </w:r>
          </w:p>
          <w:p w14:paraId="64CFF2BC" w14:textId="1289F1F4" w:rsidR="001C492C" w:rsidRPr="001C492C" w:rsidRDefault="00FF0902" w:rsidP="00620E9D">
            <w:pPr>
              <w:spacing w:after="120"/>
              <w:jc w:val="both"/>
              <w:rPr>
                <w:snapToGrid/>
                <w:color w:val="000000"/>
                <w:szCs w:val="24"/>
                <w:lang w:val="bg-BG" w:eastAsia="bg-BG"/>
              </w:rPr>
            </w:pPr>
            <w:r w:rsidRPr="00BC39C3">
              <w:rPr>
                <w:snapToGrid/>
                <w:szCs w:val="24"/>
                <w:lang w:val="bg-BG"/>
              </w:rPr>
              <w:t xml:space="preserve">В случай че </w:t>
            </w:r>
            <w:r>
              <w:rPr>
                <w:snapToGrid/>
                <w:szCs w:val="24"/>
                <w:lang w:val="bg-BG"/>
              </w:rPr>
              <w:t xml:space="preserve">партньорът </w:t>
            </w:r>
            <w:r w:rsidRPr="00BC39C3">
              <w:rPr>
                <w:snapToGrid/>
                <w:szCs w:val="24"/>
                <w:lang w:val="bg-BG"/>
              </w:rPr>
              <w:t xml:space="preserve">не </w:t>
            </w:r>
            <w:r>
              <w:rPr>
                <w:snapToGrid/>
                <w:szCs w:val="24"/>
                <w:lang w:val="bg-BG"/>
              </w:rPr>
              <w:t xml:space="preserve">е </w:t>
            </w:r>
            <w:r w:rsidR="00EE728A" w:rsidRPr="00BC39C3">
              <w:rPr>
                <w:snapToGrid/>
                <w:szCs w:val="24"/>
                <w:lang w:val="bg-BG"/>
              </w:rPr>
              <w:t>представ</w:t>
            </w:r>
            <w:r w:rsidR="00EE728A">
              <w:rPr>
                <w:snapToGrid/>
                <w:szCs w:val="24"/>
                <w:lang w:val="bg-BG"/>
              </w:rPr>
              <w:t>ил</w:t>
            </w:r>
            <w:r w:rsidR="00EE728A" w:rsidRPr="00BC39C3">
              <w:rPr>
                <w:snapToGrid/>
                <w:szCs w:val="24"/>
                <w:lang w:val="bg-BG"/>
              </w:rPr>
              <w:t xml:space="preserve"> </w:t>
            </w:r>
            <w:r w:rsidRPr="00F0728B">
              <w:rPr>
                <w:rFonts w:eastAsia="Calibri"/>
                <w:snapToGrid/>
                <w:szCs w:val="24"/>
                <w:lang w:val="bg-BG"/>
              </w:rPr>
              <w:t xml:space="preserve">Счетоводен баланс 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xml:space="preserve">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r w:rsidR="00620E9D">
              <w:rPr>
                <w:rFonts w:eastAsia="Calibri"/>
                <w:snapToGrid/>
                <w:szCs w:val="24"/>
                <w:lang w:val="bg-BG"/>
              </w:rPr>
              <w:t>.</w:t>
            </w:r>
            <w:r w:rsidR="00EE728A">
              <w:rPr>
                <w:rFonts w:eastAsia="Calibri"/>
                <w:snapToGrid/>
                <w:szCs w:val="24"/>
                <w:lang w:val="bg-BG"/>
              </w:rPr>
              <w:t xml:space="preserve"> </w:t>
            </w:r>
            <w:r>
              <w:rPr>
                <w:rFonts w:eastAsia="Calibri"/>
                <w:snapToGrid/>
                <w:szCs w:val="24"/>
                <w:lang w:val="bg-BG"/>
              </w:rPr>
              <w:t xml:space="preserve">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 xml:space="preserve">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FA4D2B" w:rsidRPr="006E1FED" w14:paraId="5CA108EA" w14:textId="77777777" w:rsidTr="000B6F3B">
        <w:trPr>
          <w:trHeight w:val="2532"/>
        </w:trPr>
        <w:tc>
          <w:tcPr>
            <w:tcW w:w="5275" w:type="dxa"/>
            <w:gridSpan w:val="3"/>
            <w:tcBorders>
              <w:top w:val="single" w:sz="4" w:space="0" w:color="auto"/>
              <w:left w:val="single" w:sz="4" w:space="0" w:color="auto"/>
              <w:bottom w:val="single" w:sz="4" w:space="0" w:color="auto"/>
              <w:right w:val="single" w:sz="4" w:space="0" w:color="auto"/>
            </w:tcBorders>
          </w:tcPr>
          <w:p w14:paraId="60929235" w14:textId="7C265E99" w:rsidR="00FA4D2B" w:rsidRDefault="00FF0902" w:rsidP="008D4090">
            <w:pPr>
              <w:tabs>
                <w:tab w:val="left" w:pos="-284"/>
              </w:tabs>
              <w:spacing w:after="160" w:line="240" w:lineRule="exact"/>
              <w:jc w:val="both"/>
              <w:rPr>
                <w:snapToGrid/>
                <w:szCs w:val="24"/>
                <w:lang w:val="bg-BG"/>
              </w:rPr>
            </w:pPr>
            <w:r>
              <w:rPr>
                <w:snapToGrid/>
                <w:szCs w:val="24"/>
                <w:lang w:val="bg-BG"/>
              </w:rPr>
              <w:t>7</w:t>
            </w:r>
            <w:r w:rsidR="00006F2B">
              <w:rPr>
                <w:snapToGrid/>
                <w:szCs w:val="24"/>
                <w:lang w:val="bg-BG"/>
              </w:rPr>
              <w:t>.</w:t>
            </w:r>
            <w:r w:rsidR="00817FD3">
              <w:rPr>
                <w:snapToGrid/>
                <w:szCs w:val="24"/>
                <w:lang w:val="en-US"/>
              </w:rPr>
              <w:t xml:space="preserve"> </w:t>
            </w:r>
            <w:r>
              <w:rPr>
                <w:snapToGrid/>
                <w:szCs w:val="24"/>
                <w:lang w:val="bg-BG"/>
              </w:rPr>
              <w:t>Препис</w:t>
            </w:r>
            <w:r w:rsidR="00E234DE" w:rsidRPr="00E234DE">
              <w:rPr>
                <w:snapToGrid/>
                <w:szCs w:val="24"/>
                <w:lang w:val="bg-BG"/>
              </w:rPr>
              <w:t xml:space="preserve"> от Решение на </w:t>
            </w:r>
            <w:proofErr w:type="spellStart"/>
            <w:r w:rsidR="00E234DE" w:rsidRPr="00E234DE">
              <w:rPr>
                <w:snapToGrid/>
                <w:szCs w:val="24"/>
                <w:lang w:val="bg-BG"/>
              </w:rPr>
              <w:t>ОбС</w:t>
            </w:r>
            <w:proofErr w:type="spellEnd"/>
            <w:r w:rsidR="00015B97" w:rsidRPr="00015B97">
              <w:rPr>
                <w:szCs w:val="24"/>
              </w:rPr>
              <w:t xml:space="preserve"> </w:t>
            </w:r>
            <w:r w:rsidR="00015B97" w:rsidRPr="00FD3F87">
              <w:rPr>
                <w:snapToGrid/>
                <w:szCs w:val="24"/>
                <w:lang w:val="bg-BG"/>
              </w:rPr>
              <w:t>за 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ЗМСМА</w:t>
            </w:r>
            <w:r w:rsidR="00E234DE" w:rsidRPr="00E234DE">
              <w:rPr>
                <w:snapToGrid/>
                <w:szCs w:val="24"/>
                <w:lang w:val="bg-BG"/>
              </w:rPr>
              <w:t>, сканирано и прикачено в ИСУН 2020 (ако е приложимо)</w:t>
            </w:r>
          </w:p>
          <w:p w14:paraId="1B318BB8" w14:textId="3C18B05C" w:rsidR="00015B97" w:rsidRPr="00243B75" w:rsidRDefault="00015B97" w:rsidP="00015B97">
            <w:pPr>
              <w:tabs>
                <w:tab w:val="left" w:pos="-284"/>
              </w:tabs>
              <w:spacing w:after="160" w:line="240" w:lineRule="exact"/>
              <w:jc w:val="both"/>
              <w:rPr>
                <w:rFonts w:eastAsia="Calibri"/>
                <w:b/>
                <w:snapToGrid/>
                <w:szCs w:val="24"/>
                <w:lang w:val="bg-BG"/>
              </w:rPr>
            </w:pPr>
            <w:bookmarkStart w:id="3" w:name="_Hlk499638106"/>
            <w:proofErr w:type="spellStart"/>
            <w:r w:rsidRPr="00065B2C">
              <w:rPr>
                <w:b/>
                <w:szCs w:val="24"/>
              </w:rPr>
              <w:t>Приложимо</w:t>
            </w:r>
            <w:proofErr w:type="spellEnd"/>
            <w:r w:rsidRPr="00065B2C">
              <w:rPr>
                <w:b/>
                <w:szCs w:val="24"/>
              </w:rPr>
              <w:t xml:space="preserve"> </w:t>
            </w:r>
            <w:proofErr w:type="spellStart"/>
            <w:r w:rsidRPr="00065B2C">
              <w:rPr>
                <w:b/>
                <w:szCs w:val="24"/>
              </w:rPr>
              <w:t>само</w:t>
            </w:r>
            <w:proofErr w:type="spellEnd"/>
            <w:r w:rsidRPr="00065B2C">
              <w:rPr>
                <w:b/>
                <w:szCs w:val="24"/>
              </w:rPr>
              <w:t xml:space="preserve"> </w:t>
            </w:r>
            <w:proofErr w:type="spellStart"/>
            <w:r w:rsidRPr="00065B2C">
              <w:rPr>
                <w:b/>
                <w:szCs w:val="24"/>
              </w:rPr>
              <w:t>за</w:t>
            </w:r>
            <w:proofErr w:type="spellEnd"/>
            <w:r w:rsidRPr="00065B2C">
              <w:rPr>
                <w:b/>
                <w:szCs w:val="24"/>
              </w:rPr>
              <w:t xml:space="preserve"> </w:t>
            </w:r>
            <w:proofErr w:type="spellStart"/>
            <w:r w:rsidRPr="00065B2C">
              <w:rPr>
                <w:b/>
                <w:szCs w:val="24"/>
              </w:rPr>
              <w:t>партньор</w:t>
            </w:r>
            <w:proofErr w:type="spellEnd"/>
            <w:r w:rsidRPr="00065B2C">
              <w:rPr>
                <w:b/>
                <w:szCs w:val="24"/>
              </w:rPr>
              <w:t xml:space="preserve"> </w:t>
            </w:r>
            <w:proofErr w:type="spellStart"/>
            <w:r w:rsidRPr="00065B2C">
              <w:rPr>
                <w:b/>
                <w:szCs w:val="24"/>
              </w:rPr>
              <w:t>община</w:t>
            </w:r>
            <w:bookmarkEnd w:id="3"/>
            <w:proofErr w:type="spellEnd"/>
            <w:r w:rsidRPr="00065B2C">
              <w:rPr>
                <w:b/>
                <w:szCs w:val="24"/>
              </w:rPr>
              <w:t>!</w:t>
            </w:r>
          </w:p>
        </w:tc>
        <w:tc>
          <w:tcPr>
            <w:tcW w:w="2100" w:type="dxa"/>
            <w:gridSpan w:val="4"/>
            <w:tcBorders>
              <w:top w:val="single" w:sz="4" w:space="0" w:color="auto"/>
              <w:left w:val="single" w:sz="4" w:space="0" w:color="auto"/>
              <w:bottom w:val="single" w:sz="4" w:space="0" w:color="auto"/>
              <w:right w:val="single" w:sz="4" w:space="0" w:color="auto"/>
            </w:tcBorders>
          </w:tcPr>
          <w:p w14:paraId="56C9BF79"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14C3768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239BB663" w14:textId="77777777" w:rsidR="00FA4D2B" w:rsidRDefault="00FA4D2B" w:rsidP="004B185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FA4D2B" w:rsidRPr="00A359D8" w:rsidRDefault="00FA4D2B" w:rsidP="004B185E">
            <w:pPr>
              <w:spacing w:after="120"/>
              <w:jc w:val="both"/>
              <w:rPr>
                <w:snapToGrid/>
                <w:szCs w:val="24"/>
                <w:u w:val="single"/>
                <w:lang w:val="bg-BG"/>
              </w:rPr>
            </w:pPr>
            <w:r w:rsidRPr="00A359D8">
              <w:rPr>
                <w:snapToGrid/>
                <w:szCs w:val="24"/>
                <w:u w:val="single"/>
                <w:lang w:val="bg-BG"/>
              </w:rPr>
              <w:t>Принципни действия:</w:t>
            </w:r>
          </w:p>
          <w:p w14:paraId="43A37737" w14:textId="4E7359AD" w:rsidR="00FA4D2B" w:rsidRPr="00BC39C3" w:rsidRDefault="00FA4D2B" w:rsidP="004B185E">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FA4D2B" w:rsidRPr="00BC39C3" w:rsidRDefault="00FA4D2B" w:rsidP="004B185E">
            <w:pPr>
              <w:jc w:val="both"/>
              <w:rPr>
                <w:snapToGrid/>
                <w:szCs w:val="24"/>
                <w:lang w:val="bg-BG"/>
              </w:rPr>
            </w:pPr>
            <w:r w:rsidRPr="00BC39C3">
              <w:rPr>
                <w:snapToGrid/>
                <w:szCs w:val="24"/>
                <w:lang w:val="bg-BG"/>
              </w:rPr>
              <w:lastRenderedPageBreak/>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7B45656F" w:rsidR="00FA4D2B" w:rsidRPr="00243B75" w:rsidRDefault="00FA4D2B" w:rsidP="001B2D68">
            <w:pPr>
              <w:spacing w:after="120"/>
              <w:jc w:val="both"/>
              <w:rPr>
                <w:b/>
                <w:snapToGrid/>
                <w:color w:val="000000"/>
                <w:szCs w:val="24"/>
                <w:lang w:val="bg-BG" w:eastAsia="bg-BG"/>
              </w:rPr>
            </w:pPr>
            <w:r w:rsidRPr="00570B51">
              <w:rPr>
                <w:snapToGrid/>
                <w:szCs w:val="24"/>
                <w:lang w:val="bg-BG"/>
              </w:rPr>
              <w:t>В случай</w:t>
            </w:r>
            <w:r w:rsidR="00A71391">
              <w:rPr>
                <w:snapToGrid/>
                <w:szCs w:val="24"/>
                <w:lang w:val="bg-BG"/>
              </w:rPr>
              <w:t>,</w:t>
            </w:r>
            <w:r w:rsidRPr="00570B51">
              <w:rPr>
                <w:snapToGrid/>
                <w:szCs w:val="24"/>
                <w:lang w:val="bg-BG"/>
              </w:rPr>
              <w:t xml:space="preserve"> че в посоченият срок за подаване на проектни предложения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6E1FED" w14:paraId="6545164A" w14:textId="77777777" w:rsidTr="002B3771">
        <w:tc>
          <w:tcPr>
            <w:tcW w:w="15739" w:type="dxa"/>
            <w:gridSpan w:val="12"/>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lastRenderedPageBreak/>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6E1FED" w14:paraId="19745BCA"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6E1FED" w14:paraId="278C7BB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C0B6D2F" w14:textId="7BEB89F8" w:rsidR="008C4CB8" w:rsidRPr="00EE4E72" w:rsidRDefault="00006F2B" w:rsidP="00EE4E7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Pr>
                <w:b/>
                <w:snapToGrid/>
                <w:color w:val="000000"/>
                <w:szCs w:val="24"/>
                <w:lang w:val="bg-BG" w:eastAsia="bg-BG"/>
              </w:rPr>
              <w:t>.</w:t>
            </w:r>
            <w:r w:rsidR="00153121" w:rsidRPr="00BC39C3">
              <w:rPr>
                <w:b/>
                <w:snapToGrid/>
                <w:color w:val="000000"/>
                <w:szCs w:val="24"/>
                <w:lang w:val="bg-BG" w:eastAsia="bg-BG"/>
              </w:rPr>
              <w:t>Кандидатът е някое от изброените лица:</w:t>
            </w:r>
          </w:p>
          <w:p w14:paraId="3D688AA7" w14:textId="77777777" w:rsidR="008C4CB8" w:rsidRPr="008C4CB8" w:rsidRDefault="008C4CB8" w:rsidP="008C4CB8">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1C21C3B8" w14:textId="34C12335" w:rsidR="008C4CB8" w:rsidRPr="00EE4E72" w:rsidRDefault="008C4CB8" w:rsidP="008C4CB8">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sidR="00097953">
              <w:rPr>
                <w:snapToGrid/>
                <w:color w:val="000000"/>
                <w:szCs w:val="24"/>
                <w:lang w:val="bg-BG" w:eastAsia="bg-BG"/>
              </w:rPr>
              <w:t>а</w:t>
            </w:r>
            <w:r w:rsidRPr="008C4CB8">
              <w:rPr>
                <w:snapToGrid/>
                <w:color w:val="000000"/>
                <w:szCs w:val="24"/>
                <w:lang w:val="bg-BG" w:eastAsia="bg-BG"/>
              </w:rPr>
              <w:t xml:space="preserve"> </w:t>
            </w:r>
            <w:r w:rsidR="00097953">
              <w:rPr>
                <w:snapToGrid/>
                <w:color w:val="000000"/>
                <w:szCs w:val="24"/>
                <w:lang w:val="bg-BG" w:eastAsia="bg-BG"/>
              </w:rPr>
              <w:t>Поморие</w:t>
            </w:r>
            <w:r w:rsidR="00346497">
              <w:rPr>
                <w:snapToGrid/>
                <w:color w:val="000000"/>
                <w:szCs w:val="24"/>
                <w:lang w:val="bg-BG" w:eastAsia="bg-BG"/>
              </w:rPr>
              <w:t xml:space="preserve"> </w:t>
            </w:r>
          </w:p>
          <w:p w14:paraId="238D2EFC" w14:textId="55FE7045" w:rsidR="00153121" w:rsidRPr="008C4CB8" w:rsidRDefault="00153121" w:rsidP="00E51964">
            <w:pPr>
              <w:autoSpaceDE w:val="0"/>
              <w:autoSpaceDN w:val="0"/>
              <w:adjustRightInd w:val="0"/>
              <w:spacing w:after="120"/>
              <w:ind w:left="720"/>
              <w:jc w:val="both"/>
              <w:rPr>
                <w:snapToGrid/>
                <w:color w:val="000000"/>
                <w:szCs w:val="24"/>
                <w:lang w:val="bg-BG" w:eastAsia="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7A5043CC" w14:textId="77777777" w:rsidR="00153121" w:rsidRPr="00B25D2D"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7445E989"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153121" w:rsidRPr="00B25D2D"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B81CA2D" w14:textId="77777777"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p>
          <w:p w14:paraId="2D35EE6D"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0908896B" w14:textId="3A441684" w:rsidR="00153121" w:rsidRPr="00831AD5" w:rsidRDefault="00153121" w:rsidP="00DA0328">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153121" w:rsidRPr="006E1FED" w14:paraId="764AA24C"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3736EB4" w14:textId="16E6784D" w:rsidR="00153121" w:rsidRPr="00B25D2D" w:rsidRDefault="00AD0FA4" w:rsidP="00BF0D24">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153121"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sidR="00EE4E72">
              <w:rPr>
                <w:snapToGrid/>
                <w:color w:val="000000"/>
                <w:szCs w:val="24"/>
                <w:lang w:val="bg-BG" w:eastAsia="bg-BG"/>
              </w:rPr>
              <w:t>МИГ Поморие</w:t>
            </w:r>
            <w:r w:rsidR="00153121" w:rsidRPr="00BC39C3">
              <w:rPr>
                <w:snapToGrid/>
                <w:color w:val="000000"/>
                <w:szCs w:val="24"/>
                <w:lang w:val="bg-BG" w:eastAsia="bg-BG"/>
              </w:rPr>
              <w:t xml:space="preserve"> в съответствие с действащото българско законодателство </w:t>
            </w:r>
            <w:r w:rsidR="00BF0D24">
              <w:rPr>
                <w:snapToGrid/>
                <w:color w:val="000000"/>
                <w:szCs w:val="24"/>
                <w:lang w:val="bg-BG" w:eastAsia="bg-BG"/>
              </w:rPr>
              <w:t>и има седалище и адрес на управление на територията на действие на МИГ (ако е приложимо)</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0E6ACAF5" w14:textId="77777777" w:rsidR="00153121" w:rsidRPr="00B25D2D"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31F8CB22"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153121" w:rsidRPr="00B25D2D"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76F5766A" w14:textId="77777777" w:rsidR="00153121" w:rsidRPr="00BC39C3" w:rsidRDefault="00153121" w:rsidP="001B1FBC">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p>
          <w:p w14:paraId="41CCAE5A" w14:textId="77777777" w:rsidR="00153121" w:rsidRPr="001B1FBC" w:rsidRDefault="00153121" w:rsidP="001B1FBC">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153121" w:rsidRPr="00BC39C3" w:rsidRDefault="00153121" w:rsidP="006E1FED">
            <w:pPr>
              <w:tabs>
                <w:tab w:val="left" w:pos="1421"/>
              </w:tabs>
              <w:spacing w:after="160" w:line="259" w:lineRule="auto"/>
              <w:rPr>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153121" w:rsidRPr="006E1FED" w14:paraId="7078A70D"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8414143" w14:textId="0BC73777" w:rsidR="00153121" w:rsidRPr="00B25D2D" w:rsidRDefault="00696178" w:rsidP="0077412E">
            <w:pPr>
              <w:autoSpaceDE w:val="0"/>
              <w:autoSpaceDN w:val="0"/>
              <w:adjustRightInd w:val="0"/>
              <w:spacing w:after="120"/>
              <w:jc w:val="both"/>
              <w:rPr>
                <w:rFonts w:eastAsia="Calibri"/>
                <w:b/>
                <w:snapToGrid/>
                <w:szCs w:val="24"/>
                <w:lang w:val="bg-BG"/>
              </w:rPr>
            </w:pPr>
            <w:r>
              <w:rPr>
                <w:snapToGrid/>
                <w:color w:val="000000"/>
                <w:szCs w:val="24"/>
                <w:lang w:val="bg-BG" w:eastAsia="bg-BG"/>
              </w:rPr>
              <w:t>3</w:t>
            </w:r>
            <w:r w:rsidR="00153121">
              <w:rPr>
                <w:snapToGrid/>
                <w:color w:val="000000"/>
                <w:szCs w:val="24"/>
                <w:lang w:val="bg-BG" w:eastAsia="bg-BG"/>
              </w:rPr>
              <w:t>.</w:t>
            </w:r>
            <w:r w:rsidR="00EB5FE8">
              <w:rPr>
                <w:snapToGrid/>
                <w:color w:val="000000"/>
                <w:szCs w:val="24"/>
                <w:lang w:val="bg-BG" w:eastAsia="bg-BG"/>
              </w:rPr>
              <w:t xml:space="preserve"> </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6A71605C" w14:textId="77777777" w:rsidR="00153121" w:rsidRPr="00B25D2D"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1A8A8C08"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153121" w:rsidRPr="00B25D2D"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13A978B1" w14:textId="2FCA924E" w:rsidR="00153121" w:rsidRPr="00BC39C3" w:rsidRDefault="00153121" w:rsidP="001B1FBC">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p>
          <w:p w14:paraId="6787CBA1"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9BDB91" w14:textId="77777777" w:rsidR="00153121" w:rsidRPr="00570B51" w:rsidRDefault="00153121" w:rsidP="006E1FED">
            <w:pPr>
              <w:jc w:val="both"/>
              <w:rPr>
                <w:snapToGrid/>
                <w:szCs w:val="24"/>
                <w:lang w:val="bg-BG"/>
              </w:rPr>
            </w:pPr>
            <w:r w:rsidRPr="00BC39C3">
              <w:rPr>
                <w:snapToGrid/>
                <w:szCs w:val="24"/>
                <w:lang w:val="bg-BG"/>
              </w:rPr>
              <w:t>На този етап ще бъде проверявано дали кандидатът попада в приложното поле на Регламент 1407/2013 г. В случай, че кандидатът</w:t>
            </w:r>
            <w:r>
              <w:rPr>
                <w:snapToGrid/>
                <w:szCs w:val="24"/>
                <w:lang w:val="bg-BG"/>
              </w:rPr>
              <w:t xml:space="preserve"> </w:t>
            </w:r>
            <w:r w:rsidRPr="00570B51">
              <w:rPr>
                <w:snapToGrid/>
                <w:szCs w:val="24"/>
                <w:lang w:val="bg-BG"/>
              </w:rPr>
              <w:t>не попада в приложното поле на Регламент 1407/2013г., то проектното предложение ще бъде отхвърлено.</w:t>
            </w:r>
          </w:p>
          <w:p w14:paraId="79434215" w14:textId="77777777" w:rsidR="00153121" w:rsidRPr="00FB45DA" w:rsidRDefault="00153121" w:rsidP="006E1FED">
            <w:pPr>
              <w:jc w:val="both"/>
              <w:rPr>
                <w:snapToGrid/>
                <w:szCs w:val="24"/>
                <w:lang w:val="bg-BG"/>
              </w:rPr>
            </w:pPr>
            <w:r w:rsidRPr="00EF37CF">
              <w:rPr>
                <w:snapToGrid/>
                <w:szCs w:val="24"/>
                <w:lang w:val="bg-BG"/>
              </w:rPr>
              <w:t>Обстоятелствата, свързани с получените минимални помощи за период о</w:t>
            </w:r>
            <w:r w:rsidRPr="00FB45DA">
              <w:rPr>
                <w:snapToGrid/>
                <w:szCs w:val="24"/>
                <w:lang w:val="bg-BG"/>
              </w:rPr>
              <w:t>т 3 финансови години ще бъдат приемани на декларативен принцип.</w:t>
            </w:r>
          </w:p>
          <w:p w14:paraId="244B1BDD" w14:textId="77777777" w:rsidR="00153121" w:rsidRPr="00FB45DA" w:rsidRDefault="00153121" w:rsidP="006E1FED">
            <w:pPr>
              <w:jc w:val="both"/>
              <w:rPr>
                <w:snapToGrid/>
                <w:szCs w:val="24"/>
                <w:lang w:val="bg-BG"/>
              </w:rPr>
            </w:pPr>
            <w:r w:rsidRPr="00FB45DA">
              <w:rPr>
                <w:snapToGrid/>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153121" w:rsidRPr="006E1FED" w14:paraId="7EF8E509"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FAD9FA6" w14:textId="670806E5" w:rsidR="00153121" w:rsidRPr="00900D3D" w:rsidRDefault="00696178"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lastRenderedPageBreak/>
              <w:t>4</w:t>
            </w:r>
            <w:r w:rsidR="00153121">
              <w:rPr>
                <w:rFonts w:eastAsia="Calibri"/>
                <w:snapToGrid/>
                <w:szCs w:val="24"/>
                <w:lang w:val="bg-BG"/>
              </w:rPr>
              <w:t>.</w:t>
            </w:r>
            <w:r w:rsidR="00EB5FE8">
              <w:rPr>
                <w:rFonts w:eastAsia="Calibri"/>
                <w:snapToGrid/>
                <w:szCs w:val="24"/>
                <w:lang w:val="bg-BG"/>
              </w:rPr>
              <w:t xml:space="preserve"> </w:t>
            </w:r>
            <w:r w:rsidR="00153121" w:rsidRPr="002C6FEC">
              <w:rPr>
                <w:rFonts w:eastAsia="Calibri"/>
                <w:snapToGrid/>
                <w:szCs w:val="24"/>
                <w:lang w:val="bg-BG"/>
              </w:rPr>
              <w:t>Кандидатът разполага с финанс</w:t>
            </w:r>
            <w:r w:rsidR="00713E8D">
              <w:rPr>
                <w:rFonts w:eastAsia="Calibri"/>
                <w:snapToGrid/>
                <w:szCs w:val="24"/>
                <w:lang w:val="bg-BG"/>
              </w:rPr>
              <w:t>ов капацитет</w:t>
            </w:r>
            <w:r w:rsidR="00153121"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2D27BF2" w14:textId="3D14AF9B" w:rsidR="00153121" w:rsidRPr="00900D3D" w:rsidRDefault="00153121" w:rsidP="00280951">
            <w:pPr>
              <w:spacing w:line="259" w:lineRule="auto"/>
              <w:ind w:right="-51"/>
              <w:jc w:val="both"/>
              <w:rPr>
                <w:rFonts w:eastAsia="Calibri"/>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7FE9C82E" w14:textId="77777777" w:rsidR="00153121" w:rsidRPr="002C6FEC" w:rsidRDefault="00153121" w:rsidP="006E1FED">
            <w:pPr>
              <w:spacing w:line="259" w:lineRule="auto"/>
              <w:jc w:val="both"/>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46B181AD"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153121" w:rsidRPr="002C6FEC" w:rsidRDefault="00153121" w:rsidP="006E1FED">
            <w:pPr>
              <w:spacing w:line="259" w:lineRule="auto"/>
              <w:jc w:val="both"/>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039BC6E0" w14:textId="3BB67025"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E4CB52C" w14:textId="5DA1A80C" w:rsidR="00153121" w:rsidRDefault="00153121" w:rsidP="00F21E16">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15B9C356" w14:textId="37040459" w:rsidR="00713E8D" w:rsidRDefault="00713E8D" w:rsidP="00F21E16">
            <w:pPr>
              <w:spacing w:line="259" w:lineRule="auto"/>
              <w:jc w:val="both"/>
              <w:rPr>
                <w:rFonts w:eastAsia="Calibri"/>
                <w:b/>
                <w:snapToGrid/>
                <w:szCs w:val="24"/>
                <w:lang w:val="bg-BG"/>
              </w:rPr>
            </w:pPr>
          </w:p>
          <w:p w14:paraId="6A489E97" w14:textId="64E2C4CB" w:rsidR="00713E8D" w:rsidRPr="00713E8D" w:rsidRDefault="00713E8D" w:rsidP="00721652">
            <w:pPr>
              <w:spacing w:line="259" w:lineRule="auto"/>
              <w:jc w:val="both"/>
              <w:rPr>
                <w:rFonts w:eastAsia="Calibri"/>
                <w:snapToGrid/>
                <w:szCs w:val="24"/>
                <w:lang w:val="bg-BG"/>
              </w:rPr>
            </w:pPr>
            <w:r w:rsidRPr="00713E8D">
              <w:rPr>
                <w:rFonts w:eastAsia="Calibri"/>
                <w:snapToGrid/>
                <w:szCs w:val="24"/>
                <w:lang w:val="bg-BG"/>
              </w:rPr>
              <w:t>Когато кандидатъ</w:t>
            </w:r>
            <w:r w:rsidR="00FF0902">
              <w:rPr>
                <w:rFonts w:eastAsia="Calibri"/>
                <w:snapToGrid/>
                <w:szCs w:val="24"/>
                <w:lang w:val="bg-BG"/>
              </w:rPr>
              <w:t>т е община – служебна проверка съгласно посоченото в</w:t>
            </w:r>
            <w:r w:rsidRPr="00713E8D">
              <w:rPr>
                <w:rFonts w:eastAsia="Calibri"/>
                <w:snapToGrid/>
                <w:szCs w:val="24"/>
                <w:lang w:val="bg-BG"/>
              </w:rPr>
              <w:t xml:space="preserve"> </w:t>
            </w:r>
            <w:r w:rsidR="00D40D21">
              <w:rPr>
                <w:rFonts w:eastAsia="Calibri"/>
                <w:snapToGrid/>
                <w:szCs w:val="24"/>
                <w:lang w:val="bg-BG"/>
              </w:rPr>
              <w:t>Условията</w:t>
            </w:r>
            <w:r w:rsidRPr="00713E8D">
              <w:rPr>
                <w:rFonts w:eastAsia="Calibri"/>
                <w:snapToGrid/>
                <w:szCs w:val="24"/>
                <w:lang w:val="bg-BG"/>
              </w:rPr>
              <w:t xml:space="preserve"> за кандидатстване. В случай че кандидатът не разполага с необходимия финансов капацитет проектното предложение ще бъде отхвърлено.</w:t>
            </w:r>
          </w:p>
        </w:tc>
      </w:tr>
      <w:tr w:rsidR="00153121" w:rsidRPr="006E1FED" w14:paraId="3DBD2D37"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3FF5C1B5" w14:textId="4BC0FE69" w:rsidR="00755CA8" w:rsidRPr="00755CA8" w:rsidRDefault="00755CA8" w:rsidP="00755CA8">
            <w:pPr>
              <w:spacing w:after="120"/>
              <w:jc w:val="both"/>
              <w:rPr>
                <w:snapToGrid/>
                <w:szCs w:val="24"/>
                <w:lang w:val="bg-BG"/>
              </w:rPr>
            </w:pPr>
            <w:r>
              <w:rPr>
                <w:snapToGrid/>
                <w:szCs w:val="24"/>
                <w:lang w:val="bg-BG"/>
              </w:rPr>
              <w:t>5</w:t>
            </w:r>
            <w:r w:rsidRPr="00755CA8">
              <w:rPr>
                <w:snapToGrid/>
                <w:szCs w:val="24"/>
                <w:lang w:val="bg-BG"/>
              </w:rPr>
              <w:t>.Кандидатът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кандидатът извършва обучение по професионална квалификация по проекта).</w:t>
            </w:r>
          </w:p>
          <w:p w14:paraId="52151D30" w14:textId="77777777" w:rsidR="00755CA8" w:rsidRPr="00755CA8" w:rsidRDefault="00755CA8" w:rsidP="00755CA8">
            <w:pPr>
              <w:spacing w:after="120"/>
              <w:jc w:val="both"/>
              <w:rPr>
                <w:snapToGrid/>
                <w:szCs w:val="24"/>
                <w:lang w:val="bg-BG"/>
              </w:rPr>
            </w:pPr>
          </w:p>
          <w:p w14:paraId="66393518" w14:textId="0F0D8B83" w:rsidR="00076D9F" w:rsidRPr="00E70821" w:rsidRDefault="00755CA8" w:rsidP="00755CA8">
            <w:pPr>
              <w:spacing w:after="120"/>
              <w:jc w:val="both"/>
              <w:rPr>
                <w:i/>
                <w:snapToGrid/>
                <w:szCs w:val="24"/>
                <w:lang w:val="bg-BG"/>
              </w:rPr>
            </w:pPr>
            <w:r w:rsidRPr="00755CA8">
              <w:rPr>
                <w:snapToGrid/>
                <w:szCs w:val="24"/>
                <w:lang w:val="bg-BG"/>
              </w:rPr>
              <w:t>*Извършва се служебна проверка</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3BB6C10C" w14:textId="77777777" w:rsidR="00153121" w:rsidRPr="007C16C1"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6D18AF57" w14:textId="77777777" w:rsidR="00153121" w:rsidRPr="007C16C1"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0B8F78" w14:textId="77777777" w:rsidR="00153121" w:rsidRPr="007C16C1"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75DDE0C" w14:textId="77777777" w:rsidR="00755CA8" w:rsidRPr="00755CA8" w:rsidRDefault="00755CA8" w:rsidP="00755CA8">
            <w:pPr>
              <w:spacing w:after="120"/>
              <w:jc w:val="both"/>
              <w:rPr>
                <w:snapToGrid/>
                <w:szCs w:val="24"/>
                <w:lang w:val="bg-BG"/>
              </w:rPr>
            </w:pPr>
            <w:r w:rsidRPr="00755CA8">
              <w:rPr>
                <w:snapToGrid/>
                <w:szCs w:val="24"/>
                <w:lang w:val="bg-BG"/>
              </w:rPr>
              <w:t>Източник на информация – регистър на НАПОО, посочен номер на притежавана Лицензия във Формуляр за кандидатстване в ИСУН 2020.</w:t>
            </w:r>
          </w:p>
          <w:p w14:paraId="571C3B90" w14:textId="77777777" w:rsidR="00755CA8" w:rsidRPr="00755CA8" w:rsidRDefault="00755CA8" w:rsidP="00755CA8">
            <w:pPr>
              <w:spacing w:after="120"/>
              <w:jc w:val="both"/>
              <w:rPr>
                <w:snapToGrid/>
                <w:szCs w:val="24"/>
                <w:lang w:val="bg-BG"/>
              </w:rPr>
            </w:pPr>
            <w:r w:rsidRPr="00755CA8">
              <w:rPr>
                <w:snapToGrid/>
                <w:szCs w:val="24"/>
                <w:lang w:val="bg-BG"/>
              </w:rPr>
              <w:t>Принципни действия:</w:t>
            </w:r>
          </w:p>
          <w:p w14:paraId="01BCA972" w14:textId="24A10CDF" w:rsidR="00153121" w:rsidRPr="00570B51" w:rsidRDefault="00755CA8" w:rsidP="00C05931">
            <w:pPr>
              <w:spacing w:after="120"/>
              <w:jc w:val="both"/>
              <w:rPr>
                <w:snapToGrid/>
                <w:szCs w:val="24"/>
                <w:lang w:val="bg-BG"/>
              </w:rPr>
            </w:pPr>
            <w:r w:rsidRPr="00755CA8">
              <w:rPr>
                <w:snapToGrid/>
                <w:szCs w:val="24"/>
                <w:lang w:val="bg-BG"/>
              </w:rPr>
              <w:t>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w:t>
            </w:r>
            <w:r w:rsidR="001215AE">
              <w:rPr>
                <w:snapToGrid/>
                <w:szCs w:val="24"/>
                <w:lang w:val="bg-BG"/>
              </w:rPr>
              <w:t xml:space="preserve"> бъде отхвърлено. </w:t>
            </w:r>
          </w:p>
        </w:tc>
      </w:tr>
      <w:tr w:rsidR="00153121" w:rsidRPr="006E1FED" w14:paraId="2FA23BED"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B1F0DCB" w14:textId="02E6E865" w:rsidR="009E342C" w:rsidRPr="006754AB" w:rsidRDefault="006754AB" w:rsidP="009E342C">
            <w:pPr>
              <w:spacing w:after="120"/>
              <w:jc w:val="both"/>
              <w:rPr>
                <w:i/>
                <w:snapToGrid/>
                <w:szCs w:val="24"/>
                <w:lang w:val="bg-BG"/>
              </w:rPr>
            </w:pPr>
            <w:r w:rsidRPr="006754AB">
              <w:rPr>
                <w:snapToGrid/>
                <w:szCs w:val="24"/>
                <w:lang w:val="bg-BG"/>
              </w:rPr>
              <w:t>6</w:t>
            </w:r>
            <w:r w:rsidR="00153121" w:rsidRPr="006754AB">
              <w:rPr>
                <w:snapToGrid/>
                <w:szCs w:val="24"/>
                <w:lang w:val="bg-BG"/>
              </w:rPr>
              <w:t>.</w:t>
            </w:r>
            <w:r w:rsidR="00EB5FE8" w:rsidRPr="006754AB">
              <w:rPr>
                <w:snapToGrid/>
                <w:szCs w:val="24"/>
                <w:lang w:val="bg-BG"/>
              </w:rPr>
              <w:t xml:space="preserve"> </w:t>
            </w:r>
            <w:r w:rsidR="009E342C" w:rsidRPr="009E342C">
              <w:rPr>
                <w:snapToGrid/>
                <w:szCs w:val="24"/>
                <w:lang w:val="bg-BG"/>
              </w:rPr>
              <w:t>Кандидатът е предвидил да назначи всички лица от целевата група, които ще обучи по професионална квалификация. Приложимо за случаите, в които кандидатът ще проведе самостоятелно обучението по професионална квалификация.</w:t>
            </w:r>
          </w:p>
          <w:p w14:paraId="1D7C76AB" w14:textId="3C5054CA" w:rsidR="007549D7" w:rsidRPr="006754AB" w:rsidRDefault="007549D7" w:rsidP="0077412E">
            <w:pPr>
              <w:spacing w:after="120"/>
              <w:jc w:val="both"/>
              <w:rPr>
                <w:i/>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4AE146E0" w14:textId="77777777" w:rsidR="00153121" w:rsidRPr="007C16C1"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3F68E787" w14:textId="77777777" w:rsidR="00153121" w:rsidRPr="007C16C1"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86EBF4" w14:textId="77777777" w:rsidR="00153121" w:rsidRPr="007C16C1"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6413784A" w14:textId="77777777" w:rsidR="009E342C" w:rsidRPr="009E342C" w:rsidRDefault="009E342C" w:rsidP="009E342C">
            <w:pPr>
              <w:jc w:val="both"/>
              <w:rPr>
                <w:snapToGrid/>
                <w:szCs w:val="24"/>
                <w:lang w:val="bg-BG"/>
              </w:rPr>
            </w:pPr>
            <w:r w:rsidRPr="009E342C">
              <w:rPr>
                <w:snapToGrid/>
                <w:szCs w:val="24"/>
                <w:lang w:val="bg-BG"/>
              </w:rPr>
              <w:t xml:space="preserve">Източник на информация - Формуляр за кандидатстване в ИСУН 2020, </w:t>
            </w:r>
          </w:p>
          <w:p w14:paraId="59FA9070" w14:textId="77777777" w:rsidR="009E342C" w:rsidRPr="009E342C" w:rsidRDefault="009E342C" w:rsidP="009E342C">
            <w:pPr>
              <w:jc w:val="both"/>
              <w:rPr>
                <w:snapToGrid/>
                <w:szCs w:val="24"/>
                <w:lang w:val="bg-BG"/>
              </w:rPr>
            </w:pPr>
          </w:p>
          <w:p w14:paraId="7C84058E" w14:textId="77777777" w:rsidR="009E342C" w:rsidRPr="009E342C" w:rsidRDefault="009E342C" w:rsidP="009E342C">
            <w:pPr>
              <w:jc w:val="both"/>
              <w:rPr>
                <w:snapToGrid/>
                <w:szCs w:val="24"/>
                <w:lang w:val="bg-BG"/>
              </w:rPr>
            </w:pPr>
            <w:r w:rsidRPr="009E342C">
              <w:rPr>
                <w:snapToGrid/>
                <w:szCs w:val="24"/>
                <w:lang w:val="bg-BG"/>
              </w:rPr>
              <w:t xml:space="preserve">Принципни действия: </w:t>
            </w:r>
          </w:p>
          <w:p w14:paraId="70B37527" w14:textId="72D82725" w:rsidR="00153121" w:rsidRPr="00BC39C3" w:rsidRDefault="009E342C" w:rsidP="00721652">
            <w:pPr>
              <w:jc w:val="both"/>
              <w:rPr>
                <w:snapToGrid/>
                <w:szCs w:val="24"/>
                <w:lang w:val="bg-BG"/>
              </w:rPr>
            </w:pPr>
            <w:r w:rsidRPr="009E342C">
              <w:rPr>
                <w:snapToGrid/>
                <w:szCs w:val="24"/>
                <w:lang w:val="bg-BG"/>
              </w:rPr>
              <w:t>В случай че в проектното предложение не е планирано кандидатът да наеме всички представители от целевата група, които ще обучи по ПК, то оценителната комисия ще отстрани съответното обучение, заедно с планираните разходи за него.</w:t>
            </w:r>
          </w:p>
        </w:tc>
      </w:tr>
      <w:tr w:rsidR="00153121" w:rsidRPr="006E1FED" w14:paraId="25BBA79E" w14:textId="77777777" w:rsidTr="002B3771">
        <w:trPr>
          <w:trHeight w:val="776"/>
        </w:trPr>
        <w:tc>
          <w:tcPr>
            <w:tcW w:w="157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lastRenderedPageBreak/>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6E1FED" w14:paraId="40FCA1A6"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lastRenderedPageBreak/>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6E1FED" w14:paraId="2E43F39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36D2412F" w14:textId="77777777" w:rsidR="00153121" w:rsidRDefault="00696178" w:rsidP="006E1FED">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53121">
              <w:rPr>
                <w:snapToGrid/>
                <w:color w:val="000000"/>
                <w:szCs w:val="24"/>
                <w:lang w:val="bg-BG" w:eastAsia="bg-BG"/>
              </w:rPr>
              <w:t>.</w:t>
            </w:r>
            <w:r w:rsidR="00153121" w:rsidRPr="00BC39C3">
              <w:rPr>
                <w:b/>
                <w:snapToGrid/>
                <w:color w:val="000000"/>
                <w:szCs w:val="24"/>
                <w:lang w:val="bg-BG" w:eastAsia="bg-BG"/>
              </w:rPr>
              <w:t>Партньор/и на кандидата е/са някое/и от изброените лица:</w:t>
            </w:r>
          </w:p>
          <w:p w14:paraId="1A6469DB" w14:textId="67D2FFAF" w:rsidR="00EE4E72" w:rsidRPr="008C4CB8" w:rsidRDefault="00EE4E72" w:rsidP="00EE4E7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193DADB5" w14:textId="6302D8D0" w:rsidR="00EE4E72" w:rsidRPr="00EE4E72" w:rsidRDefault="00EE4E72" w:rsidP="00EE4E7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Pr>
                <w:snapToGrid/>
                <w:color w:val="000000"/>
                <w:szCs w:val="24"/>
                <w:lang w:val="bg-BG" w:eastAsia="bg-BG"/>
              </w:rPr>
              <w:t>а</w:t>
            </w:r>
            <w:r w:rsidRPr="008C4CB8">
              <w:rPr>
                <w:snapToGrid/>
                <w:color w:val="000000"/>
                <w:szCs w:val="24"/>
                <w:lang w:val="bg-BG" w:eastAsia="bg-BG"/>
              </w:rPr>
              <w:t xml:space="preserve"> </w:t>
            </w:r>
            <w:r>
              <w:rPr>
                <w:snapToGrid/>
                <w:color w:val="000000"/>
                <w:szCs w:val="24"/>
                <w:lang w:val="bg-BG" w:eastAsia="bg-BG"/>
              </w:rPr>
              <w:t>Поморие</w:t>
            </w:r>
            <w:r w:rsidR="00260A8B">
              <w:rPr>
                <w:snapToGrid/>
                <w:color w:val="000000"/>
                <w:szCs w:val="24"/>
                <w:lang w:val="bg-BG" w:eastAsia="bg-BG"/>
              </w:rPr>
              <w:t xml:space="preserve"> </w:t>
            </w:r>
          </w:p>
          <w:p w14:paraId="3B1B86C9" w14:textId="454B85BE" w:rsidR="00153121" w:rsidRPr="00EE4E72" w:rsidRDefault="00EE4E72" w:rsidP="0075781F">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Неправителствени организации;</w:t>
            </w:r>
          </w:p>
        </w:tc>
        <w:tc>
          <w:tcPr>
            <w:tcW w:w="2100" w:type="dxa"/>
            <w:gridSpan w:val="4"/>
            <w:tcBorders>
              <w:top w:val="single" w:sz="4" w:space="0" w:color="auto"/>
              <w:left w:val="single" w:sz="4" w:space="0" w:color="auto"/>
              <w:bottom w:val="single" w:sz="4" w:space="0" w:color="auto"/>
              <w:right w:val="single" w:sz="4" w:space="0" w:color="auto"/>
            </w:tcBorders>
          </w:tcPr>
          <w:p w14:paraId="2A0E9746" w14:textId="77777777" w:rsidR="00153121" w:rsidRPr="0064168D" w:rsidRDefault="00153121" w:rsidP="006E1FED">
            <w:pPr>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CCE327F"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153121" w:rsidRPr="0064168D" w:rsidRDefault="00153121" w:rsidP="006E1FED">
            <w:pPr>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442533B9" w14:textId="194BF4F3" w:rsidR="00153121" w:rsidRPr="00BC39C3" w:rsidRDefault="00153121" w:rsidP="00FC769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sidR="00F33943">
              <w:rPr>
                <w:snapToGrid/>
                <w:color w:val="000000"/>
                <w:szCs w:val="24"/>
                <w:lang w:val="en-US" w:eastAsia="bg-BG"/>
              </w:rPr>
              <w:t xml:space="preserve"> </w:t>
            </w:r>
            <w:r w:rsidR="00F33943">
              <w:rPr>
                <w:snapToGrid/>
                <w:color w:val="000000"/>
                <w:szCs w:val="24"/>
                <w:lang w:val="bg-BG" w:eastAsia="bg-BG"/>
              </w:rPr>
              <w:t>и/или Регистър Булстат</w:t>
            </w:r>
            <w:r w:rsidRPr="00BC39C3">
              <w:rPr>
                <w:snapToGrid/>
                <w:color w:val="000000"/>
                <w:szCs w:val="24"/>
                <w:lang w:val="bg-BG" w:eastAsia="bg-BG"/>
              </w:rPr>
              <w:t>.</w:t>
            </w:r>
          </w:p>
          <w:p w14:paraId="623E0F8E" w14:textId="77777777" w:rsidR="00153121" w:rsidRPr="00FC7691" w:rsidRDefault="00153121" w:rsidP="00FC769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6962BE0F" w:rsidR="00153121" w:rsidRPr="00FC52DC" w:rsidRDefault="00153121" w:rsidP="00721652">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153121" w:rsidRPr="006E1FED" w14:paraId="608FA621"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FE54172" w14:textId="69972CBB" w:rsidR="00153121" w:rsidRPr="00BC39C3" w:rsidRDefault="0014001C" w:rsidP="005417D9">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EB5FE8">
              <w:rPr>
                <w:snapToGrid/>
                <w:szCs w:val="24"/>
                <w:lang w:val="bg-BG"/>
              </w:rPr>
              <w:t xml:space="preserve"> </w:t>
            </w:r>
            <w:r w:rsidR="00153121"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2100" w:type="dxa"/>
            <w:gridSpan w:val="4"/>
            <w:tcBorders>
              <w:top w:val="single" w:sz="4" w:space="0" w:color="auto"/>
              <w:left w:val="single" w:sz="4" w:space="0" w:color="auto"/>
              <w:bottom w:val="single" w:sz="4" w:space="0" w:color="auto"/>
              <w:right w:val="single" w:sz="4" w:space="0" w:color="auto"/>
            </w:tcBorders>
          </w:tcPr>
          <w:p w14:paraId="190CB5D7" w14:textId="77777777" w:rsidR="00153121" w:rsidRPr="000E0925" w:rsidRDefault="00153121" w:rsidP="006E1FED">
            <w:pPr>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17A8C3A9"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153121" w:rsidRPr="000E0925" w:rsidRDefault="00153121" w:rsidP="006E1FED">
            <w:pPr>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49907530" w14:textId="77777777" w:rsidR="00153121" w:rsidRPr="00BC39C3" w:rsidRDefault="00153121" w:rsidP="0018670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p>
          <w:p w14:paraId="45EC80F6" w14:textId="77777777" w:rsidR="00153121" w:rsidRPr="0018670F" w:rsidRDefault="00153121" w:rsidP="0018670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153121" w:rsidRPr="00BC39C3" w:rsidRDefault="00153121" w:rsidP="006E1FED">
            <w:pPr>
              <w:autoSpaceDE w:val="0"/>
              <w:autoSpaceDN w:val="0"/>
              <w:adjustRightInd w:val="0"/>
              <w:jc w:val="both"/>
              <w:rPr>
                <w:snapToGrid/>
                <w:color w:val="000000"/>
                <w:szCs w:val="24"/>
                <w:lang w:val="bg-BG" w:eastAsia="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153121" w:rsidRPr="006E1FED" w14:paraId="46404B5A"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01E52260" w14:textId="7A20442C" w:rsidR="00153121" w:rsidRPr="00BC39C3" w:rsidRDefault="0014001C" w:rsidP="00696178">
            <w:pPr>
              <w:autoSpaceDE w:val="0"/>
              <w:autoSpaceDN w:val="0"/>
              <w:adjustRightInd w:val="0"/>
              <w:spacing w:after="120"/>
              <w:jc w:val="both"/>
              <w:rPr>
                <w:snapToGrid/>
                <w:szCs w:val="24"/>
                <w:lang w:val="bg-BG"/>
              </w:rPr>
            </w:pPr>
            <w:r>
              <w:rPr>
                <w:rFonts w:eastAsia="Calibri"/>
                <w:snapToGrid/>
                <w:szCs w:val="24"/>
                <w:lang w:val="bg-BG"/>
              </w:rPr>
              <w:t>3</w:t>
            </w:r>
            <w:r w:rsidR="00696178">
              <w:rPr>
                <w:rFonts w:eastAsia="Calibri"/>
                <w:snapToGrid/>
                <w:szCs w:val="24"/>
                <w:lang w:val="bg-BG"/>
              </w:rPr>
              <w:t>.</w:t>
            </w:r>
            <w:r w:rsidR="00EB5FE8">
              <w:rPr>
                <w:rFonts w:eastAsia="Calibri"/>
                <w:snapToGrid/>
                <w:szCs w:val="24"/>
                <w:lang w:val="bg-BG"/>
              </w:rPr>
              <w:t xml:space="preserve"> </w:t>
            </w:r>
            <w:r w:rsidR="00153121"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r w:rsidR="00056185">
              <w:rPr>
                <w:rFonts w:eastAsia="Calibri"/>
                <w:snapToGrid/>
                <w:szCs w:val="24"/>
                <w:lang w:val="bg-BG"/>
              </w:rPr>
              <w:t xml:space="preserve"> (ако е приложимо)</w:t>
            </w:r>
          </w:p>
        </w:tc>
        <w:tc>
          <w:tcPr>
            <w:tcW w:w="2100" w:type="dxa"/>
            <w:gridSpan w:val="4"/>
            <w:tcBorders>
              <w:top w:val="single" w:sz="4" w:space="0" w:color="auto"/>
              <w:left w:val="single" w:sz="4" w:space="0" w:color="auto"/>
              <w:bottom w:val="single" w:sz="4" w:space="0" w:color="auto"/>
              <w:right w:val="single" w:sz="4" w:space="0" w:color="auto"/>
            </w:tcBorders>
          </w:tcPr>
          <w:p w14:paraId="4E645CF2" w14:textId="77777777" w:rsidR="00153121" w:rsidRPr="002A4836" w:rsidRDefault="00153121" w:rsidP="006E1FED">
            <w:pPr>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B4E7FDD" w14:textId="77777777" w:rsidR="00153121" w:rsidRPr="002A4836"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153121" w:rsidRPr="002A4836" w:rsidRDefault="00153121" w:rsidP="006E1FED">
            <w:pPr>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55551136" w14:textId="19BAAF3D" w:rsidR="00153121"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r w:rsidR="00F33943">
              <w:rPr>
                <w:rFonts w:eastAsia="Calibri"/>
                <w:snapToGrid/>
                <w:szCs w:val="24"/>
                <w:lang w:val="bg-BG"/>
              </w:rPr>
              <w:t xml:space="preserve">, </w:t>
            </w:r>
          </w:p>
          <w:p w14:paraId="3B8235E9" w14:textId="77777777" w:rsidR="00153121" w:rsidRPr="00AB1231" w:rsidRDefault="00153121" w:rsidP="007D3610">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0D5AF7B3" w14:textId="77777777" w:rsidR="00153121"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На този етап ще бъде проверявано дали партньорът попада в приложното поле на Регламент 1407/2013 г. В случай, че партньорът не попада в приложното поле на Регламент 1407/2013 г., то проектното предложение ще бъде отхвърлено.</w:t>
            </w:r>
          </w:p>
          <w:p w14:paraId="75DD4F83" w14:textId="77777777" w:rsidR="00153121" w:rsidRPr="00BC39C3" w:rsidRDefault="00153121" w:rsidP="006E1FED">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 свързани с получените минимални помощи за период от 3 финансови години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6E1FED" w14:paraId="586DC8AC"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B9791CA" w14:textId="5F083DEC" w:rsidR="00153121" w:rsidRPr="000A2419" w:rsidRDefault="0014001C" w:rsidP="000A2419">
            <w:pPr>
              <w:spacing w:after="120" w:line="259" w:lineRule="auto"/>
              <w:ind w:right="-51"/>
              <w:jc w:val="both"/>
              <w:rPr>
                <w:rFonts w:eastAsia="Calibri"/>
                <w:snapToGrid/>
                <w:szCs w:val="24"/>
                <w:lang w:val="bg-BG"/>
              </w:rPr>
            </w:pPr>
            <w:r>
              <w:rPr>
                <w:rFonts w:eastAsia="Calibri"/>
                <w:b/>
                <w:snapToGrid/>
                <w:szCs w:val="24"/>
                <w:lang w:val="bg-BG"/>
              </w:rPr>
              <w:t>4.</w:t>
            </w:r>
            <w:r w:rsidR="00EB5FE8">
              <w:rPr>
                <w:rFonts w:eastAsia="Calibri"/>
                <w:b/>
                <w:snapToGrid/>
                <w:szCs w:val="24"/>
                <w:lang w:val="bg-BG"/>
              </w:rPr>
              <w:t xml:space="preserve"> </w:t>
            </w:r>
            <w:r w:rsidR="00153121" w:rsidRPr="000A2419">
              <w:rPr>
                <w:rFonts w:eastAsia="Calibri"/>
                <w:snapToGrid/>
                <w:szCs w:val="24"/>
                <w:lang w:val="bg-BG"/>
              </w:rPr>
              <w:t xml:space="preserve">Партньорът разполага с финансов капацитет, съобразно Приложение: Методика за оценка на финансовия капацитет на кандидатите по </w:t>
            </w:r>
            <w:r w:rsidR="00153121" w:rsidRPr="000A2419">
              <w:rPr>
                <w:rFonts w:eastAsia="Calibri"/>
                <w:snapToGrid/>
                <w:szCs w:val="24"/>
                <w:lang w:val="bg-BG"/>
              </w:rPr>
              <w:lastRenderedPageBreak/>
              <w:t>Оперативна програма „Развитие на човешките ресурси“ 2014 – 2020 г.</w:t>
            </w:r>
            <w:r w:rsidR="00153121" w:rsidRPr="000A2419" w:rsidDel="00211624">
              <w:rPr>
                <w:snapToGrid/>
                <w:szCs w:val="24"/>
                <w:lang w:val="bg-BG"/>
              </w:rPr>
              <w:t xml:space="preserve"> </w:t>
            </w:r>
          </w:p>
          <w:p w14:paraId="3BE6666E" w14:textId="2BF566CD" w:rsidR="00F33943" w:rsidRDefault="00F33943" w:rsidP="007730A8">
            <w:pPr>
              <w:tabs>
                <w:tab w:val="left" w:pos="-284"/>
              </w:tabs>
              <w:ind w:left="318"/>
              <w:jc w:val="both"/>
              <w:rPr>
                <w:rFonts w:eastAsia="Calibri"/>
                <w:i/>
                <w:snapToGrid/>
                <w:szCs w:val="24"/>
                <w:lang w:val="bg-BG"/>
              </w:rPr>
            </w:pPr>
          </w:p>
          <w:p w14:paraId="70C0C0E8" w14:textId="0C223CF7" w:rsidR="00F33943" w:rsidRPr="00F33943" w:rsidRDefault="00F33943" w:rsidP="00280951">
            <w:pPr>
              <w:tabs>
                <w:tab w:val="left" w:pos="-284"/>
              </w:tabs>
              <w:ind w:left="318"/>
              <w:jc w:val="both"/>
              <w:rPr>
                <w:rFonts w:eastAsia="Calibri"/>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tcPr>
          <w:p w14:paraId="2DB56BE9" w14:textId="77777777" w:rsidR="00153121" w:rsidRPr="000A2419" w:rsidRDefault="00153121" w:rsidP="006E1FED">
            <w:pPr>
              <w:spacing w:line="259" w:lineRule="auto"/>
              <w:jc w:val="both"/>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23F98537"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153121" w:rsidRPr="000A2419" w:rsidRDefault="00153121" w:rsidP="006E1FED">
            <w:pPr>
              <w:spacing w:line="259" w:lineRule="auto"/>
              <w:jc w:val="both"/>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40ED5968" w14:textId="6F995435"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2AD99A9" w14:textId="769ABCE7" w:rsidR="00153121" w:rsidRDefault="00153121" w:rsidP="00F21E16">
            <w:pPr>
              <w:spacing w:line="259" w:lineRule="auto"/>
              <w:jc w:val="both"/>
              <w:rPr>
                <w:rFonts w:eastAsia="Calibri"/>
                <w:snapToGrid/>
                <w:szCs w:val="24"/>
                <w:lang w:val="bg-BG"/>
              </w:rPr>
            </w:pPr>
            <w:r w:rsidRPr="0094652A">
              <w:rPr>
                <w:rFonts w:eastAsia="Calibri"/>
                <w:snapToGrid/>
                <w:szCs w:val="24"/>
                <w:lang w:val="bg-BG"/>
              </w:rPr>
              <w:lastRenderedPageBreak/>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FAD6149" w14:textId="0A6712EF" w:rsidR="00F33943" w:rsidRDefault="00F33943" w:rsidP="00F21E16">
            <w:pPr>
              <w:spacing w:line="259" w:lineRule="auto"/>
              <w:jc w:val="both"/>
              <w:rPr>
                <w:rFonts w:eastAsia="Calibri"/>
                <w:b/>
                <w:snapToGrid/>
                <w:szCs w:val="24"/>
                <w:lang w:val="bg-BG"/>
              </w:rPr>
            </w:pPr>
          </w:p>
          <w:p w14:paraId="4795C9DC" w14:textId="4C0FE7A3" w:rsidR="00F33943" w:rsidRPr="00F33943" w:rsidRDefault="00F33943" w:rsidP="001215AE">
            <w:pPr>
              <w:spacing w:line="259" w:lineRule="auto"/>
              <w:jc w:val="both"/>
              <w:rPr>
                <w:rFonts w:eastAsia="Calibri"/>
                <w:snapToGrid/>
                <w:szCs w:val="24"/>
                <w:lang w:val="bg-BG"/>
              </w:rPr>
            </w:pPr>
            <w:r w:rsidRPr="00F33943">
              <w:rPr>
                <w:rFonts w:eastAsia="Calibri"/>
                <w:snapToGrid/>
                <w:szCs w:val="24"/>
                <w:lang w:val="bg-BG"/>
              </w:rPr>
              <w:t xml:space="preserve">Когато партньорът е община – служебна проверка от оценителната комисия в Закона за държавния бюджет, </w:t>
            </w:r>
            <w:r w:rsidR="001215AE">
              <w:rPr>
                <w:rFonts w:eastAsia="Calibri"/>
                <w:snapToGrid/>
                <w:szCs w:val="24"/>
                <w:lang w:val="bg-BG"/>
              </w:rPr>
              <w:t xml:space="preserve">съгласно посоченото в </w:t>
            </w:r>
            <w:r w:rsidRPr="00F33943">
              <w:rPr>
                <w:rFonts w:eastAsia="Calibri"/>
                <w:snapToGrid/>
                <w:szCs w:val="24"/>
                <w:lang w:val="bg-BG"/>
              </w:rPr>
              <w:t xml:space="preserve"> </w:t>
            </w:r>
            <w:r w:rsidR="00DA66EA">
              <w:rPr>
                <w:rFonts w:eastAsia="Calibri"/>
                <w:snapToGrid/>
                <w:szCs w:val="24"/>
                <w:lang w:val="bg-BG"/>
              </w:rPr>
              <w:t>У</w:t>
            </w:r>
            <w:r w:rsidR="00DA66EA" w:rsidRPr="00F33943">
              <w:rPr>
                <w:rFonts w:eastAsia="Calibri"/>
                <w:snapToGrid/>
                <w:szCs w:val="24"/>
                <w:lang w:val="bg-BG"/>
              </w:rPr>
              <w:t>слови</w:t>
            </w:r>
            <w:r w:rsidR="00DA66EA">
              <w:rPr>
                <w:rFonts w:eastAsia="Calibri"/>
                <w:snapToGrid/>
                <w:szCs w:val="24"/>
                <w:lang w:val="bg-BG"/>
              </w:rPr>
              <w:t>я</w:t>
            </w:r>
            <w:r w:rsidR="00DA66EA" w:rsidRPr="00F33943">
              <w:rPr>
                <w:rFonts w:eastAsia="Calibri"/>
                <w:snapToGrid/>
                <w:szCs w:val="24"/>
                <w:lang w:val="bg-BG"/>
              </w:rPr>
              <w:t>т</w:t>
            </w:r>
            <w:r w:rsidR="00DA66EA">
              <w:rPr>
                <w:rFonts w:eastAsia="Calibri"/>
                <w:snapToGrid/>
                <w:szCs w:val="24"/>
                <w:lang w:val="bg-BG"/>
              </w:rPr>
              <w:t>а</w:t>
            </w:r>
            <w:r w:rsidRPr="00F33943">
              <w:rPr>
                <w:rFonts w:eastAsia="Calibri"/>
                <w:snapToGrid/>
                <w:szCs w:val="24"/>
                <w:lang w:val="bg-BG"/>
              </w:rPr>
              <w:t xml:space="preserve"> за кандидатстване. В случай че партньорът не разполага с необходимия финансов капацитет, проектното предложение ще бъде отхвърлено.</w:t>
            </w:r>
          </w:p>
        </w:tc>
      </w:tr>
      <w:tr w:rsidR="00153121" w:rsidRPr="006E1FED" w14:paraId="74F0957C"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auto"/>
          </w:tcPr>
          <w:p w14:paraId="7DB16844" w14:textId="77777777" w:rsidR="00C05931" w:rsidRPr="00C05931" w:rsidRDefault="00BC6693" w:rsidP="00C05931">
            <w:pPr>
              <w:spacing w:after="120"/>
              <w:jc w:val="both"/>
              <w:rPr>
                <w:snapToGrid/>
                <w:szCs w:val="24"/>
                <w:lang w:val="bg-BG"/>
              </w:rPr>
            </w:pPr>
            <w:r>
              <w:rPr>
                <w:snapToGrid/>
                <w:szCs w:val="24"/>
                <w:lang w:val="bg-BG"/>
              </w:rPr>
              <w:lastRenderedPageBreak/>
              <w:t>5</w:t>
            </w:r>
            <w:r w:rsidR="00153121">
              <w:rPr>
                <w:snapToGrid/>
                <w:szCs w:val="24"/>
                <w:lang w:val="bg-BG"/>
              </w:rPr>
              <w:t>.</w:t>
            </w:r>
            <w:r w:rsidR="00817FD3">
              <w:rPr>
                <w:snapToGrid/>
                <w:szCs w:val="24"/>
                <w:lang w:val="en-US"/>
              </w:rPr>
              <w:t xml:space="preserve"> </w:t>
            </w:r>
            <w:r w:rsidR="00C05931" w:rsidRPr="00C05931">
              <w:rPr>
                <w:snapToGrid/>
                <w:szCs w:val="24"/>
                <w:lang w:val="bg-BG"/>
              </w:rPr>
              <w:t>Партньорът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партньорът ще извършва обучение по професионална квалификация по проекта).</w:t>
            </w:r>
          </w:p>
          <w:p w14:paraId="19F9FE3A" w14:textId="77777777" w:rsidR="00C05931" w:rsidRPr="00C05931" w:rsidRDefault="00C05931" w:rsidP="00C05931">
            <w:pPr>
              <w:spacing w:after="120"/>
              <w:jc w:val="both"/>
              <w:rPr>
                <w:snapToGrid/>
                <w:szCs w:val="24"/>
                <w:lang w:val="bg-BG"/>
              </w:rPr>
            </w:pPr>
          </w:p>
          <w:p w14:paraId="2F322AB4" w14:textId="269AC4EC" w:rsidR="00153121" w:rsidRPr="00F04C7E" w:rsidRDefault="00C05931" w:rsidP="00C05931">
            <w:pPr>
              <w:tabs>
                <w:tab w:val="left" w:pos="-284"/>
              </w:tabs>
              <w:spacing w:before="40" w:after="120" w:line="240" w:lineRule="exact"/>
              <w:jc w:val="both"/>
              <w:rPr>
                <w:i/>
                <w:snapToGrid/>
                <w:szCs w:val="24"/>
                <w:lang w:val="bg-BG"/>
              </w:rPr>
            </w:pPr>
            <w:r w:rsidRPr="00C05931">
              <w:rPr>
                <w:snapToGrid/>
                <w:szCs w:val="24"/>
                <w:lang w:val="bg-BG"/>
              </w:rPr>
              <w:t>*Извършва се служебна проверка</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329CFB3B" w14:textId="77777777" w:rsidR="00153121" w:rsidRPr="00B961BB" w:rsidRDefault="00153121" w:rsidP="006E1FED">
            <w:pPr>
              <w:tabs>
                <w:tab w:val="left" w:pos="795"/>
              </w:tabs>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4B5ED6FB" w14:textId="77777777" w:rsidR="00153121" w:rsidRPr="00B961BB" w:rsidRDefault="00153121"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A3F24" w14:textId="77777777" w:rsidR="00153121" w:rsidRPr="00B961BB" w:rsidRDefault="00153121" w:rsidP="006E1FED">
            <w:pPr>
              <w:tabs>
                <w:tab w:val="left" w:pos="795"/>
              </w:tabs>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82BC98D" w14:textId="77777777" w:rsidR="00C05931" w:rsidRPr="00C05931" w:rsidRDefault="00C05931" w:rsidP="00C05931">
            <w:pPr>
              <w:spacing w:after="120"/>
              <w:jc w:val="both"/>
              <w:rPr>
                <w:snapToGrid/>
                <w:szCs w:val="24"/>
                <w:lang w:val="bg-BG"/>
              </w:rPr>
            </w:pPr>
            <w:r w:rsidRPr="00C05931">
              <w:rPr>
                <w:snapToGrid/>
                <w:szCs w:val="24"/>
                <w:lang w:val="bg-BG"/>
              </w:rPr>
              <w:t>Източник на информация – Регистър на НАПОО, посочен номер на притежавана Лицензия във Формуляр за кандидатстване в ИСУН 2020.</w:t>
            </w:r>
          </w:p>
          <w:p w14:paraId="32DFEEAE" w14:textId="77777777" w:rsidR="00C05931" w:rsidRPr="00C05931" w:rsidRDefault="00C05931" w:rsidP="00C05931">
            <w:pPr>
              <w:spacing w:after="120"/>
              <w:jc w:val="both"/>
              <w:rPr>
                <w:snapToGrid/>
                <w:szCs w:val="24"/>
                <w:lang w:val="bg-BG"/>
              </w:rPr>
            </w:pPr>
            <w:r w:rsidRPr="00C05931">
              <w:rPr>
                <w:snapToGrid/>
                <w:szCs w:val="24"/>
                <w:lang w:val="bg-BG"/>
              </w:rPr>
              <w:t>Принципни действия:</w:t>
            </w:r>
          </w:p>
          <w:p w14:paraId="5ADD4017" w14:textId="5882787D" w:rsidR="00153121" w:rsidRPr="00BC39C3" w:rsidRDefault="00C05931" w:rsidP="00C05931">
            <w:pPr>
              <w:jc w:val="both"/>
              <w:rPr>
                <w:snapToGrid/>
                <w:szCs w:val="24"/>
                <w:lang w:val="bg-BG"/>
              </w:rPr>
            </w:pPr>
            <w:r w:rsidRPr="00C05931">
              <w:rPr>
                <w:snapToGrid/>
                <w:szCs w:val="24"/>
                <w:lang w:val="bg-BG"/>
              </w:rPr>
              <w:t>В случай 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r w:rsidR="00674066">
              <w:rPr>
                <w:snapToGrid/>
                <w:szCs w:val="24"/>
                <w:lang w:val="bg-BG"/>
              </w:rPr>
              <w:t>.</w:t>
            </w:r>
          </w:p>
        </w:tc>
      </w:tr>
      <w:tr w:rsidR="00674066" w:rsidRPr="006E1FED" w14:paraId="3FC4705B"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auto"/>
          </w:tcPr>
          <w:p w14:paraId="78E0FA6E" w14:textId="6CDA8CAD" w:rsidR="00674066" w:rsidRPr="00674066" w:rsidRDefault="00674066" w:rsidP="00674066">
            <w:pPr>
              <w:spacing w:after="120"/>
              <w:jc w:val="both"/>
              <w:rPr>
                <w:snapToGrid/>
                <w:szCs w:val="24"/>
                <w:lang w:val="bg-BG"/>
              </w:rPr>
            </w:pPr>
            <w:r>
              <w:rPr>
                <w:snapToGrid/>
                <w:szCs w:val="24"/>
                <w:lang w:val="bg-BG"/>
              </w:rPr>
              <w:t xml:space="preserve">6. </w:t>
            </w:r>
            <w:r w:rsidR="00426DF5" w:rsidRPr="00B54D26">
              <w:rPr>
                <w:snapToGrid/>
                <w:szCs w:val="24"/>
                <w:lang w:val="bg-BG"/>
              </w:rPr>
              <w:t>В случай че в проектното предложение се предвижда, партньорът, 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 да проведе самостоятелно обучението/та по проекта, то същият следва да обучи в професионална квалификация поне толкова представители на целевата група, колкото се предвижда да наеме след обучението (ако е приложимо)</w:t>
            </w:r>
          </w:p>
          <w:p w14:paraId="36CA7A18" w14:textId="1753B858" w:rsidR="00674066" w:rsidRDefault="00674066" w:rsidP="00674066">
            <w:pPr>
              <w:spacing w:after="120"/>
              <w:jc w:val="both"/>
              <w:rPr>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10BAB92C" w14:textId="77777777" w:rsidR="00674066" w:rsidRPr="00B961BB" w:rsidRDefault="00674066" w:rsidP="006E1FED">
            <w:pPr>
              <w:tabs>
                <w:tab w:val="left" w:pos="795"/>
              </w:tabs>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665E8747" w14:textId="77777777" w:rsidR="00674066" w:rsidRPr="00B961BB" w:rsidRDefault="00674066"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7894C5" w14:textId="77777777" w:rsidR="00674066" w:rsidRPr="00B961BB" w:rsidRDefault="00674066" w:rsidP="006E1FED">
            <w:pPr>
              <w:tabs>
                <w:tab w:val="left" w:pos="795"/>
              </w:tabs>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497CE9FA" w14:textId="77777777" w:rsidR="00674066" w:rsidRPr="00674066" w:rsidRDefault="00674066" w:rsidP="00674066">
            <w:pPr>
              <w:spacing w:after="120"/>
              <w:jc w:val="both"/>
              <w:rPr>
                <w:snapToGrid/>
                <w:szCs w:val="24"/>
                <w:lang w:val="bg-BG"/>
              </w:rPr>
            </w:pPr>
            <w:r w:rsidRPr="00674066">
              <w:rPr>
                <w:snapToGrid/>
                <w:szCs w:val="24"/>
                <w:lang w:val="bg-BG"/>
              </w:rPr>
              <w:t xml:space="preserve">Източник на информация - Формуляр за кандидатстване в ИСУН 2020, </w:t>
            </w:r>
          </w:p>
          <w:p w14:paraId="5828EA0B" w14:textId="77777777" w:rsidR="00674066" w:rsidRPr="00674066" w:rsidRDefault="00674066" w:rsidP="00674066">
            <w:pPr>
              <w:spacing w:after="120"/>
              <w:jc w:val="both"/>
              <w:rPr>
                <w:snapToGrid/>
                <w:szCs w:val="24"/>
                <w:lang w:val="bg-BG"/>
              </w:rPr>
            </w:pPr>
            <w:r w:rsidRPr="00674066">
              <w:rPr>
                <w:snapToGrid/>
                <w:szCs w:val="24"/>
                <w:lang w:val="bg-BG"/>
              </w:rPr>
              <w:t xml:space="preserve">Принципни действия: </w:t>
            </w:r>
          </w:p>
          <w:p w14:paraId="53F02B92" w14:textId="7D569B51" w:rsidR="00674066" w:rsidRPr="00C05931" w:rsidRDefault="00426DF5" w:rsidP="00674066">
            <w:pPr>
              <w:spacing w:after="120"/>
              <w:jc w:val="both"/>
              <w:rPr>
                <w:snapToGrid/>
                <w:szCs w:val="24"/>
                <w:lang w:val="bg-BG"/>
              </w:rPr>
            </w:pPr>
            <w:r w:rsidRPr="00B54D26">
              <w:rPr>
                <w:snapToGrid/>
                <w:szCs w:val="24"/>
                <w:lang w:val="bg-BG"/>
              </w:rPr>
              <w:t xml:space="preserve">В случай че в проектното предложение не е планирано, партньорът да </w:t>
            </w:r>
            <w:r>
              <w:rPr>
                <w:snapToGrid/>
                <w:szCs w:val="24"/>
                <w:lang w:val="bg-BG"/>
              </w:rPr>
              <w:t>наеме поне толкова представители от целевата група, които са преминали обучението по ПК</w:t>
            </w:r>
            <w:r w:rsidRPr="00B54D26">
              <w:rPr>
                <w:snapToGrid/>
                <w:szCs w:val="24"/>
                <w:lang w:val="bg-BG"/>
              </w:rPr>
              <w:t>,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70BA9A" w14:textId="77777777" w:rsidR="004A367F" w:rsidRDefault="004A367F">
      <w:r>
        <w:separator/>
      </w:r>
    </w:p>
  </w:endnote>
  <w:endnote w:type="continuationSeparator" w:id="0">
    <w:p w14:paraId="307F931E" w14:textId="77777777" w:rsidR="004A367F" w:rsidRDefault="004A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3710CD" w:rsidRDefault="003710CD"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3710CD" w:rsidRDefault="003710CD"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551503E3" w:rsidR="003710CD" w:rsidRDefault="003710CD"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5267E">
      <w:rPr>
        <w:rStyle w:val="a9"/>
        <w:noProof/>
      </w:rPr>
      <w:t>3</w:t>
    </w:r>
    <w:r>
      <w:rPr>
        <w:rStyle w:val="a9"/>
      </w:rPr>
      <w:fldChar w:fldCharType="end"/>
    </w:r>
  </w:p>
  <w:p w14:paraId="71828DC7" w14:textId="48714D47" w:rsidR="003710CD" w:rsidRPr="00C51D5F" w:rsidRDefault="006E7AEA" w:rsidP="00377E1A">
    <w:pPr>
      <w:pStyle w:val="a7"/>
      <w:jc w:val="center"/>
      <w:rPr>
        <w:lang w:val="ru-RU"/>
      </w:rPr>
    </w:pPr>
    <w:r w:rsidRPr="006E7AEA">
      <w:rPr>
        <w:sz w:val="20"/>
        <w:lang w:val="bg-BG"/>
      </w:rPr>
      <w:t xml:space="preserve">BG05M9OP001-1.115 </w:t>
    </w:r>
    <w:r w:rsidR="00377E1A" w:rsidRPr="00377E1A">
      <w:rPr>
        <w:sz w:val="20"/>
        <w:lang w:val="bg-BG"/>
      </w:rPr>
      <w:t>МИГ Поморие – Мярка 7: Насърчаване и подпомагане на младежката заетост и достъп до заетост на икономически неактивни и безработни лица“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5E04" w14:textId="77777777" w:rsidR="004A367F" w:rsidRDefault="004A367F">
      <w:r>
        <w:separator/>
      </w:r>
    </w:p>
  </w:footnote>
  <w:footnote w:type="continuationSeparator" w:id="0">
    <w:p w14:paraId="55A47445" w14:textId="77777777" w:rsidR="004A367F" w:rsidRDefault="004A3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3710CD" w:rsidRDefault="003710CD" w:rsidP="0096233E">
    <w:pPr>
      <w:pStyle w:val="aa"/>
      <w:rPr>
        <w:lang w:val="bg-BG"/>
      </w:rPr>
    </w:pPr>
    <w:r>
      <w:rPr>
        <w:noProof/>
        <w:snapToGrid/>
        <w:lang w:val="bg-BG" w:eastAsia="bg-BG"/>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bg-BG" w:eastAsia="bg-BG"/>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3710CD" w:rsidRDefault="003710CD" w:rsidP="00512D6B">
    <w:pPr>
      <w:pStyle w:val="aa"/>
      <w:tabs>
        <w:tab w:val="left" w:pos="375"/>
        <w:tab w:val="center" w:pos="4960"/>
      </w:tabs>
      <w:jc w:val="center"/>
      <w:rPr>
        <w:noProof/>
        <w:snapToGrid/>
        <w:sz w:val="20"/>
        <w:lang w:val="bg-BG" w:eastAsia="bg-BG"/>
      </w:rPr>
    </w:pPr>
    <w:r w:rsidRPr="00AF5CC7">
      <w:rPr>
        <w:b/>
        <w:color w:val="7F7F7F" w:themeColor="text1" w:themeTint="80"/>
        <w:sz w:val="32"/>
        <w:szCs w:val="32"/>
      </w:rPr>
      <w:t xml:space="preserve">МИГ </w:t>
    </w:r>
    <w:r>
      <w:rPr>
        <w:b/>
        <w:color w:val="7F7F7F" w:themeColor="text1" w:themeTint="80"/>
        <w:sz w:val="32"/>
        <w:szCs w:val="32"/>
      </w:rPr>
      <w:t>–</w:t>
    </w:r>
    <w:r w:rsidRPr="00AF5CC7">
      <w:rPr>
        <w:b/>
        <w:color w:val="7F7F7F" w:themeColor="text1" w:themeTint="80"/>
        <w:sz w:val="32"/>
        <w:szCs w:val="32"/>
      </w:rPr>
      <w:t xml:space="preserve"> ПОМОРИЕ</w:t>
    </w:r>
  </w:p>
  <w:p w14:paraId="3B241A39" w14:textId="77777777" w:rsidR="003710CD" w:rsidRDefault="003710CD" w:rsidP="00512D6B">
    <w:pPr>
      <w:pStyle w:val="aa"/>
      <w:tabs>
        <w:tab w:val="left" w:pos="375"/>
        <w:tab w:val="center" w:pos="4960"/>
      </w:tabs>
      <w:jc w:val="center"/>
      <w:rPr>
        <w:noProof/>
        <w:snapToGrid/>
        <w:sz w:val="20"/>
        <w:lang w:val="bg-BG" w:eastAsia="bg-BG"/>
      </w:rPr>
    </w:pPr>
  </w:p>
  <w:p w14:paraId="730EBD4B" w14:textId="77777777" w:rsidR="003710CD" w:rsidRDefault="003710CD" w:rsidP="00512D6B">
    <w:pPr>
      <w:pStyle w:val="aa"/>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Поморие</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1780D61E" w14:textId="77777777" w:rsidR="003710CD" w:rsidRDefault="003710CD" w:rsidP="00512D6B">
    <w:pPr>
      <w:pStyle w:val="aa"/>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3710CD" w:rsidRPr="000C35B9" w:rsidRDefault="003710CD" w:rsidP="00512D6B">
    <w:pPr>
      <w:pStyle w:val="aa"/>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af0"/>
          <w:sz w:val="20"/>
        </w:rPr>
        <w:t>www.mig-pomorie.eu</w:t>
      </w:r>
    </w:hyperlink>
  </w:p>
  <w:p w14:paraId="4CACEDA3" w14:textId="77777777" w:rsidR="003710CD" w:rsidRDefault="003710C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2B7"/>
    <w:rsid w:val="000026BB"/>
    <w:rsid w:val="00002BCC"/>
    <w:rsid w:val="00003E24"/>
    <w:rsid w:val="0000521B"/>
    <w:rsid w:val="00006CD3"/>
    <w:rsid w:val="00006F2B"/>
    <w:rsid w:val="000071D1"/>
    <w:rsid w:val="0000771B"/>
    <w:rsid w:val="0001006C"/>
    <w:rsid w:val="0001078C"/>
    <w:rsid w:val="00010C2F"/>
    <w:rsid w:val="0001227C"/>
    <w:rsid w:val="000134B7"/>
    <w:rsid w:val="000150CB"/>
    <w:rsid w:val="0001584E"/>
    <w:rsid w:val="00015869"/>
    <w:rsid w:val="00015B97"/>
    <w:rsid w:val="0001666E"/>
    <w:rsid w:val="00016A6D"/>
    <w:rsid w:val="0002074D"/>
    <w:rsid w:val="00021B7B"/>
    <w:rsid w:val="00021BC1"/>
    <w:rsid w:val="0002204A"/>
    <w:rsid w:val="000234A1"/>
    <w:rsid w:val="00023930"/>
    <w:rsid w:val="00023D08"/>
    <w:rsid w:val="00023EA6"/>
    <w:rsid w:val="0002520D"/>
    <w:rsid w:val="0002571E"/>
    <w:rsid w:val="00025C3D"/>
    <w:rsid w:val="0002789F"/>
    <w:rsid w:val="00030352"/>
    <w:rsid w:val="000305ED"/>
    <w:rsid w:val="00030ADD"/>
    <w:rsid w:val="00030CDC"/>
    <w:rsid w:val="00031754"/>
    <w:rsid w:val="00031BAC"/>
    <w:rsid w:val="00031D8B"/>
    <w:rsid w:val="00031F2A"/>
    <w:rsid w:val="00032E34"/>
    <w:rsid w:val="000334E1"/>
    <w:rsid w:val="000344F4"/>
    <w:rsid w:val="0003497B"/>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185"/>
    <w:rsid w:val="00056747"/>
    <w:rsid w:val="00056A12"/>
    <w:rsid w:val="00056B0D"/>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6D9F"/>
    <w:rsid w:val="000770E4"/>
    <w:rsid w:val="00077FFB"/>
    <w:rsid w:val="00080BB2"/>
    <w:rsid w:val="0008208B"/>
    <w:rsid w:val="00082136"/>
    <w:rsid w:val="00082454"/>
    <w:rsid w:val="00082527"/>
    <w:rsid w:val="00083728"/>
    <w:rsid w:val="000838DA"/>
    <w:rsid w:val="000849A2"/>
    <w:rsid w:val="00084B1F"/>
    <w:rsid w:val="00086E25"/>
    <w:rsid w:val="0008743A"/>
    <w:rsid w:val="00087460"/>
    <w:rsid w:val="00090CE6"/>
    <w:rsid w:val="000910E2"/>
    <w:rsid w:val="000915E1"/>
    <w:rsid w:val="0009311E"/>
    <w:rsid w:val="00093383"/>
    <w:rsid w:val="00095872"/>
    <w:rsid w:val="00095BA1"/>
    <w:rsid w:val="0009781D"/>
    <w:rsid w:val="000978FF"/>
    <w:rsid w:val="00097953"/>
    <w:rsid w:val="00097D1A"/>
    <w:rsid w:val="000A060D"/>
    <w:rsid w:val="000A1F79"/>
    <w:rsid w:val="000A2419"/>
    <w:rsid w:val="000A29E6"/>
    <w:rsid w:val="000A3EC8"/>
    <w:rsid w:val="000A3F23"/>
    <w:rsid w:val="000A5466"/>
    <w:rsid w:val="000A64E8"/>
    <w:rsid w:val="000A7B63"/>
    <w:rsid w:val="000A7D03"/>
    <w:rsid w:val="000B06F0"/>
    <w:rsid w:val="000B1038"/>
    <w:rsid w:val="000B1C1C"/>
    <w:rsid w:val="000B22AB"/>
    <w:rsid w:val="000B28A5"/>
    <w:rsid w:val="000B315B"/>
    <w:rsid w:val="000B4714"/>
    <w:rsid w:val="000B481F"/>
    <w:rsid w:val="000B5B01"/>
    <w:rsid w:val="000B63E1"/>
    <w:rsid w:val="000B6F3B"/>
    <w:rsid w:val="000B778D"/>
    <w:rsid w:val="000B795D"/>
    <w:rsid w:val="000C00C7"/>
    <w:rsid w:val="000C1475"/>
    <w:rsid w:val="000C1655"/>
    <w:rsid w:val="000C1F76"/>
    <w:rsid w:val="000C210C"/>
    <w:rsid w:val="000C2344"/>
    <w:rsid w:val="000C35B9"/>
    <w:rsid w:val="000C3C5E"/>
    <w:rsid w:val="000C43C3"/>
    <w:rsid w:val="000C4788"/>
    <w:rsid w:val="000C4C02"/>
    <w:rsid w:val="000C5AC0"/>
    <w:rsid w:val="000C5EA3"/>
    <w:rsid w:val="000C733C"/>
    <w:rsid w:val="000C78DA"/>
    <w:rsid w:val="000D162E"/>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EE6"/>
    <w:rsid w:val="00104FA7"/>
    <w:rsid w:val="00104FB0"/>
    <w:rsid w:val="00107321"/>
    <w:rsid w:val="00111030"/>
    <w:rsid w:val="001112CB"/>
    <w:rsid w:val="001114F5"/>
    <w:rsid w:val="00111814"/>
    <w:rsid w:val="001136D7"/>
    <w:rsid w:val="00113740"/>
    <w:rsid w:val="00114533"/>
    <w:rsid w:val="00116FBC"/>
    <w:rsid w:val="00117007"/>
    <w:rsid w:val="00117651"/>
    <w:rsid w:val="001213DE"/>
    <w:rsid w:val="001215A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10D3"/>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E48"/>
    <w:rsid w:val="0017105C"/>
    <w:rsid w:val="00171F99"/>
    <w:rsid w:val="00173493"/>
    <w:rsid w:val="00173650"/>
    <w:rsid w:val="00173C4E"/>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3311"/>
    <w:rsid w:val="001C4670"/>
    <w:rsid w:val="001C492C"/>
    <w:rsid w:val="001C49B4"/>
    <w:rsid w:val="001C49F4"/>
    <w:rsid w:val="001C583F"/>
    <w:rsid w:val="001C5D11"/>
    <w:rsid w:val="001C6171"/>
    <w:rsid w:val="001C6742"/>
    <w:rsid w:val="001C6F08"/>
    <w:rsid w:val="001D1443"/>
    <w:rsid w:val="001D2264"/>
    <w:rsid w:val="001D4DDA"/>
    <w:rsid w:val="001D5523"/>
    <w:rsid w:val="001D5C75"/>
    <w:rsid w:val="001D7A3F"/>
    <w:rsid w:val="001D7CEF"/>
    <w:rsid w:val="001E1CF8"/>
    <w:rsid w:val="001E25EF"/>
    <w:rsid w:val="001E273E"/>
    <w:rsid w:val="001E3073"/>
    <w:rsid w:val="001E32B6"/>
    <w:rsid w:val="001E4B89"/>
    <w:rsid w:val="001E5070"/>
    <w:rsid w:val="001E5E86"/>
    <w:rsid w:val="001E5F8E"/>
    <w:rsid w:val="001E6205"/>
    <w:rsid w:val="001E675C"/>
    <w:rsid w:val="001E72C4"/>
    <w:rsid w:val="001E7CA5"/>
    <w:rsid w:val="001E7CEC"/>
    <w:rsid w:val="001E7D29"/>
    <w:rsid w:val="001F024C"/>
    <w:rsid w:val="001F0984"/>
    <w:rsid w:val="001F09F5"/>
    <w:rsid w:val="001F0DBB"/>
    <w:rsid w:val="001F3417"/>
    <w:rsid w:val="001F3F29"/>
    <w:rsid w:val="001F558E"/>
    <w:rsid w:val="001F576D"/>
    <w:rsid w:val="001F5A93"/>
    <w:rsid w:val="001F5ACE"/>
    <w:rsid w:val="001F5C77"/>
    <w:rsid w:val="001F6078"/>
    <w:rsid w:val="001F6118"/>
    <w:rsid w:val="001F6165"/>
    <w:rsid w:val="001F6737"/>
    <w:rsid w:val="001F6962"/>
    <w:rsid w:val="001F70C6"/>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D4B"/>
    <w:rsid w:val="00235286"/>
    <w:rsid w:val="0023756D"/>
    <w:rsid w:val="002377C5"/>
    <w:rsid w:val="0023799F"/>
    <w:rsid w:val="00237BF4"/>
    <w:rsid w:val="00237C2C"/>
    <w:rsid w:val="00237F7D"/>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0A8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0951"/>
    <w:rsid w:val="0028317E"/>
    <w:rsid w:val="002833C9"/>
    <w:rsid w:val="002835DC"/>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771"/>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481"/>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039"/>
    <w:rsid w:val="002E412E"/>
    <w:rsid w:val="002E418E"/>
    <w:rsid w:val="002E69E6"/>
    <w:rsid w:val="002E6BFC"/>
    <w:rsid w:val="002E6EE5"/>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340"/>
    <w:rsid w:val="00304642"/>
    <w:rsid w:val="00304FD1"/>
    <w:rsid w:val="00305940"/>
    <w:rsid w:val="00305DED"/>
    <w:rsid w:val="0030617D"/>
    <w:rsid w:val="00306A78"/>
    <w:rsid w:val="00306D91"/>
    <w:rsid w:val="003076F4"/>
    <w:rsid w:val="0030790B"/>
    <w:rsid w:val="00307EF8"/>
    <w:rsid w:val="0031017B"/>
    <w:rsid w:val="00310EC8"/>
    <w:rsid w:val="00311249"/>
    <w:rsid w:val="00311417"/>
    <w:rsid w:val="00311A91"/>
    <w:rsid w:val="00311ABB"/>
    <w:rsid w:val="00311CA8"/>
    <w:rsid w:val="00313170"/>
    <w:rsid w:val="003131A9"/>
    <w:rsid w:val="003142BA"/>
    <w:rsid w:val="0031526F"/>
    <w:rsid w:val="0032152C"/>
    <w:rsid w:val="00321568"/>
    <w:rsid w:val="0032186B"/>
    <w:rsid w:val="00321D3B"/>
    <w:rsid w:val="0032361C"/>
    <w:rsid w:val="00323DF6"/>
    <w:rsid w:val="0032409C"/>
    <w:rsid w:val="003243F2"/>
    <w:rsid w:val="0032583E"/>
    <w:rsid w:val="00326B32"/>
    <w:rsid w:val="00330D39"/>
    <w:rsid w:val="003314DF"/>
    <w:rsid w:val="0033160F"/>
    <w:rsid w:val="00332021"/>
    <w:rsid w:val="00332EB4"/>
    <w:rsid w:val="003344AC"/>
    <w:rsid w:val="0033463B"/>
    <w:rsid w:val="00334E3A"/>
    <w:rsid w:val="00335353"/>
    <w:rsid w:val="003353F2"/>
    <w:rsid w:val="003358D1"/>
    <w:rsid w:val="00335BAE"/>
    <w:rsid w:val="00335FFF"/>
    <w:rsid w:val="00336797"/>
    <w:rsid w:val="00336AB9"/>
    <w:rsid w:val="00340700"/>
    <w:rsid w:val="00341107"/>
    <w:rsid w:val="00341376"/>
    <w:rsid w:val="00341A46"/>
    <w:rsid w:val="00342109"/>
    <w:rsid w:val="00342327"/>
    <w:rsid w:val="003427D2"/>
    <w:rsid w:val="00342D42"/>
    <w:rsid w:val="003431A2"/>
    <w:rsid w:val="003439D7"/>
    <w:rsid w:val="0034463A"/>
    <w:rsid w:val="00344834"/>
    <w:rsid w:val="00344F1C"/>
    <w:rsid w:val="003452BE"/>
    <w:rsid w:val="003455F5"/>
    <w:rsid w:val="00345996"/>
    <w:rsid w:val="00346497"/>
    <w:rsid w:val="003464D8"/>
    <w:rsid w:val="0034764C"/>
    <w:rsid w:val="00347847"/>
    <w:rsid w:val="003513C9"/>
    <w:rsid w:val="00351C16"/>
    <w:rsid w:val="003520C1"/>
    <w:rsid w:val="00352751"/>
    <w:rsid w:val="003527A5"/>
    <w:rsid w:val="00353623"/>
    <w:rsid w:val="00354EDC"/>
    <w:rsid w:val="00355A44"/>
    <w:rsid w:val="0035634F"/>
    <w:rsid w:val="00356F45"/>
    <w:rsid w:val="00357A1B"/>
    <w:rsid w:val="00360383"/>
    <w:rsid w:val="00361197"/>
    <w:rsid w:val="00361DC5"/>
    <w:rsid w:val="00361EDC"/>
    <w:rsid w:val="00362501"/>
    <w:rsid w:val="00362B95"/>
    <w:rsid w:val="0036437F"/>
    <w:rsid w:val="0036544A"/>
    <w:rsid w:val="003668CF"/>
    <w:rsid w:val="0036794B"/>
    <w:rsid w:val="003710CD"/>
    <w:rsid w:val="003711E8"/>
    <w:rsid w:val="00371FC7"/>
    <w:rsid w:val="00372920"/>
    <w:rsid w:val="00373F9A"/>
    <w:rsid w:val="0037400D"/>
    <w:rsid w:val="0037467E"/>
    <w:rsid w:val="003755F2"/>
    <w:rsid w:val="00375906"/>
    <w:rsid w:val="00376D35"/>
    <w:rsid w:val="00377E1A"/>
    <w:rsid w:val="003824AE"/>
    <w:rsid w:val="00382EDD"/>
    <w:rsid w:val="00382F59"/>
    <w:rsid w:val="00383049"/>
    <w:rsid w:val="00383BEE"/>
    <w:rsid w:val="00384688"/>
    <w:rsid w:val="00384FF7"/>
    <w:rsid w:val="0038571C"/>
    <w:rsid w:val="0038633D"/>
    <w:rsid w:val="00386525"/>
    <w:rsid w:val="00386963"/>
    <w:rsid w:val="003870F1"/>
    <w:rsid w:val="00387336"/>
    <w:rsid w:val="003876CA"/>
    <w:rsid w:val="00390465"/>
    <w:rsid w:val="00391A31"/>
    <w:rsid w:val="003922C6"/>
    <w:rsid w:val="00392561"/>
    <w:rsid w:val="00392D1E"/>
    <w:rsid w:val="00393138"/>
    <w:rsid w:val="00393C37"/>
    <w:rsid w:val="00396A9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674"/>
    <w:rsid w:val="003B68C1"/>
    <w:rsid w:val="003B6979"/>
    <w:rsid w:val="003B7E84"/>
    <w:rsid w:val="003C0581"/>
    <w:rsid w:val="003C09CB"/>
    <w:rsid w:val="003C1041"/>
    <w:rsid w:val="003C1073"/>
    <w:rsid w:val="003C1225"/>
    <w:rsid w:val="003C17BC"/>
    <w:rsid w:val="003C36D5"/>
    <w:rsid w:val="003C3950"/>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4C3"/>
    <w:rsid w:val="00400D4D"/>
    <w:rsid w:val="004012FF"/>
    <w:rsid w:val="00401332"/>
    <w:rsid w:val="00401B38"/>
    <w:rsid w:val="00401F7D"/>
    <w:rsid w:val="0040359B"/>
    <w:rsid w:val="004046B1"/>
    <w:rsid w:val="00404D32"/>
    <w:rsid w:val="00405626"/>
    <w:rsid w:val="004065FD"/>
    <w:rsid w:val="00410EBF"/>
    <w:rsid w:val="0041135E"/>
    <w:rsid w:val="0041170E"/>
    <w:rsid w:val="00411D83"/>
    <w:rsid w:val="00412341"/>
    <w:rsid w:val="00412FAB"/>
    <w:rsid w:val="004130BB"/>
    <w:rsid w:val="00413E8D"/>
    <w:rsid w:val="00413FCA"/>
    <w:rsid w:val="00414739"/>
    <w:rsid w:val="004167DA"/>
    <w:rsid w:val="0041696F"/>
    <w:rsid w:val="00416C00"/>
    <w:rsid w:val="0041705E"/>
    <w:rsid w:val="00417D7F"/>
    <w:rsid w:val="00420278"/>
    <w:rsid w:val="0042038A"/>
    <w:rsid w:val="004206D8"/>
    <w:rsid w:val="00420807"/>
    <w:rsid w:val="00421980"/>
    <w:rsid w:val="00421E40"/>
    <w:rsid w:val="00422C5A"/>
    <w:rsid w:val="0042336B"/>
    <w:rsid w:val="00423773"/>
    <w:rsid w:val="004238A2"/>
    <w:rsid w:val="00423B4F"/>
    <w:rsid w:val="00424C5A"/>
    <w:rsid w:val="00425DFF"/>
    <w:rsid w:val="0042698E"/>
    <w:rsid w:val="00426A19"/>
    <w:rsid w:val="00426DF5"/>
    <w:rsid w:val="00427AE6"/>
    <w:rsid w:val="0043053F"/>
    <w:rsid w:val="004313E3"/>
    <w:rsid w:val="0043189D"/>
    <w:rsid w:val="00432609"/>
    <w:rsid w:val="00432AC0"/>
    <w:rsid w:val="00433714"/>
    <w:rsid w:val="00434F22"/>
    <w:rsid w:val="004359C5"/>
    <w:rsid w:val="00436376"/>
    <w:rsid w:val="004363B0"/>
    <w:rsid w:val="004363D8"/>
    <w:rsid w:val="004369F0"/>
    <w:rsid w:val="00437DCC"/>
    <w:rsid w:val="00440320"/>
    <w:rsid w:val="00442714"/>
    <w:rsid w:val="0044284C"/>
    <w:rsid w:val="00442A7E"/>
    <w:rsid w:val="004436DC"/>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2A73"/>
    <w:rsid w:val="00483398"/>
    <w:rsid w:val="00484309"/>
    <w:rsid w:val="00484580"/>
    <w:rsid w:val="00484CAD"/>
    <w:rsid w:val="00485099"/>
    <w:rsid w:val="004850E9"/>
    <w:rsid w:val="00485411"/>
    <w:rsid w:val="0048635E"/>
    <w:rsid w:val="00486BFC"/>
    <w:rsid w:val="00486D7F"/>
    <w:rsid w:val="00486DE0"/>
    <w:rsid w:val="00487AE3"/>
    <w:rsid w:val="00487CA7"/>
    <w:rsid w:val="00492109"/>
    <w:rsid w:val="00493009"/>
    <w:rsid w:val="0049316C"/>
    <w:rsid w:val="004950A8"/>
    <w:rsid w:val="004954B2"/>
    <w:rsid w:val="00495AC7"/>
    <w:rsid w:val="00496A79"/>
    <w:rsid w:val="004A1877"/>
    <w:rsid w:val="004A1A8D"/>
    <w:rsid w:val="004A223F"/>
    <w:rsid w:val="004A23CB"/>
    <w:rsid w:val="004A367F"/>
    <w:rsid w:val="004A3955"/>
    <w:rsid w:val="004A3AC8"/>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852"/>
    <w:rsid w:val="00512C84"/>
    <w:rsid w:val="00512D6B"/>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06B"/>
    <w:rsid w:val="00532473"/>
    <w:rsid w:val="0053252C"/>
    <w:rsid w:val="00532725"/>
    <w:rsid w:val="00532C73"/>
    <w:rsid w:val="00534119"/>
    <w:rsid w:val="00534821"/>
    <w:rsid w:val="00534C09"/>
    <w:rsid w:val="005359BB"/>
    <w:rsid w:val="00536C4F"/>
    <w:rsid w:val="00536FAB"/>
    <w:rsid w:val="00540FD2"/>
    <w:rsid w:val="005417D9"/>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1E38"/>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11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489"/>
    <w:rsid w:val="005A2D96"/>
    <w:rsid w:val="005A4BED"/>
    <w:rsid w:val="005A5941"/>
    <w:rsid w:val="005A7192"/>
    <w:rsid w:val="005A72DC"/>
    <w:rsid w:val="005A76AC"/>
    <w:rsid w:val="005A7A99"/>
    <w:rsid w:val="005A7C2D"/>
    <w:rsid w:val="005B06AE"/>
    <w:rsid w:val="005B22A2"/>
    <w:rsid w:val="005B2395"/>
    <w:rsid w:val="005B2C77"/>
    <w:rsid w:val="005B3B6F"/>
    <w:rsid w:val="005B3FDA"/>
    <w:rsid w:val="005B58E6"/>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50D1"/>
    <w:rsid w:val="005D588F"/>
    <w:rsid w:val="005D5CED"/>
    <w:rsid w:val="005D75C7"/>
    <w:rsid w:val="005E03D1"/>
    <w:rsid w:val="005E17BC"/>
    <w:rsid w:val="005E2092"/>
    <w:rsid w:val="005E5301"/>
    <w:rsid w:val="005E5D4B"/>
    <w:rsid w:val="005E64B6"/>
    <w:rsid w:val="005E65DF"/>
    <w:rsid w:val="005E6859"/>
    <w:rsid w:val="005E6D88"/>
    <w:rsid w:val="005E6EB0"/>
    <w:rsid w:val="005E722C"/>
    <w:rsid w:val="005E7E2E"/>
    <w:rsid w:val="005F0E9B"/>
    <w:rsid w:val="005F230A"/>
    <w:rsid w:val="005F36CF"/>
    <w:rsid w:val="005F3882"/>
    <w:rsid w:val="005F3B7D"/>
    <w:rsid w:val="005F4307"/>
    <w:rsid w:val="005F43B8"/>
    <w:rsid w:val="005F51AB"/>
    <w:rsid w:val="005F5290"/>
    <w:rsid w:val="005F5772"/>
    <w:rsid w:val="005F64B9"/>
    <w:rsid w:val="005F6D71"/>
    <w:rsid w:val="005F6E03"/>
    <w:rsid w:val="005F7BB5"/>
    <w:rsid w:val="00600932"/>
    <w:rsid w:val="006011B9"/>
    <w:rsid w:val="006015E5"/>
    <w:rsid w:val="0060224B"/>
    <w:rsid w:val="0060244D"/>
    <w:rsid w:val="00602547"/>
    <w:rsid w:val="00602B1B"/>
    <w:rsid w:val="00603C32"/>
    <w:rsid w:val="0060442D"/>
    <w:rsid w:val="006077AE"/>
    <w:rsid w:val="006101BE"/>
    <w:rsid w:val="006107B1"/>
    <w:rsid w:val="00610A15"/>
    <w:rsid w:val="00610CBD"/>
    <w:rsid w:val="00611769"/>
    <w:rsid w:val="0061176C"/>
    <w:rsid w:val="0061181A"/>
    <w:rsid w:val="00612209"/>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0E9D"/>
    <w:rsid w:val="0062108C"/>
    <w:rsid w:val="006212FD"/>
    <w:rsid w:val="00621809"/>
    <w:rsid w:val="00621D3D"/>
    <w:rsid w:val="00621EEE"/>
    <w:rsid w:val="00621F19"/>
    <w:rsid w:val="00622462"/>
    <w:rsid w:val="0062247E"/>
    <w:rsid w:val="00623E96"/>
    <w:rsid w:val="0062436A"/>
    <w:rsid w:val="00625617"/>
    <w:rsid w:val="006257D9"/>
    <w:rsid w:val="00625B6F"/>
    <w:rsid w:val="006266E0"/>
    <w:rsid w:val="006274CF"/>
    <w:rsid w:val="00627E4B"/>
    <w:rsid w:val="00630644"/>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05F6"/>
    <w:rsid w:val="006512AC"/>
    <w:rsid w:val="006527C1"/>
    <w:rsid w:val="006535DD"/>
    <w:rsid w:val="00654182"/>
    <w:rsid w:val="00654846"/>
    <w:rsid w:val="00654E5B"/>
    <w:rsid w:val="00655370"/>
    <w:rsid w:val="00655415"/>
    <w:rsid w:val="006558E4"/>
    <w:rsid w:val="00655B36"/>
    <w:rsid w:val="00656889"/>
    <w:rsid w:val="00656A94"/>
    <w:rsid w:val="00656AF9"/>
    <w:rsid w:val="00656B08"/>
    <w:rsid w:val="00656C45"/>
    <w:rsid w:val="00656EBA"/>
    <w:rsid w:val="006607FA"/>
    <w:rsid w:val="00660D94"/>
    <w:rsid w:val="00662A31"/>
    <w:rsid w:val="00662F0A"/>
    <w:rsid w:val="00663316"/>
    <w:rsid w:val="006634CD"/>
    <w:rsid w:val="00665F13"/>
    <w:rsid w:val="0066602E"/>
    <w:rsid w:val="00666DBA"/>
    <w:rsid w:val="006673CA"/>
    <w:rsid w:val="00670138"/>
    <w:rsid w:val="00670559"/>
    <w:rsid w:val="00670740"/>
    <w:rsid w:val="006707D1"/>
    <w:rsid w:val="00670929"/>
    <w:rsid w:val="00671390"/>
    <w:rsid w:val="006725FC"/>
    <w:rsid w:val="00673614"/>
    <w:rsid w:val="006736A1"/>
    <w:rsid w:val="006736F0"/>
    <w:rsid w:val="00673EE8"/>
    <w:rsid w:val="00674066"/>
    <w:rsid w:val="006754AB"/>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939"/>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0F39"/>
    <w:rsid w:val="006E134C"/>
    <w:rsid w:val="006E1C5A"/>
    <w:rsid w:val="006E1FED"/>
    <w:rsid w:val="006E316F"/>
    <w:rsid w:val="006E3BF2"/>
    <w:rsid w:val="006E4D1E"/>
    <w:rsid w:val="006E58F4"/>
    <w:rsid w:val="006E7796"/>
    <w:rsid w:val="006E7AEA"/>
    <w:rsid w:val="006F01D1"/>
    <w:rsid w:val="006F134B"/>
    <w:rsid w:val="006F1434"/>
    <w:rsid w:val="006F1522"/>
    <w:rsid w:val="006F290F"/>
    <w:rsid w:val="006F3C0A"/>
    <w:rsid w:val="006F3E55"/>
    <w:rsid w:val="006F6D18"/>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3E8D"/>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652"/>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6A3A"/>
    <w:rsid w:val="007507F3"/>
    <w:rsid w:val="00750AF9"/>
    <w:rsid w:val="007530D9"/>
    <w:rsid w:val="007530E1"/>
    <w:rsid w:val="00753F74"/>
    <w:rsid w:val="007549D7"/>
    <w:rsid w:val="00755327"/>
    <w:rsid w:val="00755739"/>
    <w:rsid w:val="00755CA8"/>
    <w:rsid w:val="00756580"/>
    <w:rsid w:val="0075662F"/>
    <w:rsid w:val="007572DE"/>
    <w:rsid w:val="0075781F"/>
    <w:rsid w:val="00757DBE"/>
    <w:rsid w:val="00760062"/>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A8"/>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48C8"/>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A737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829"/>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43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5D5"/>
    <w:rsid w:val="007F6DDF"/>
    <w:rsid w:val="007F7CC3"/>
    <w:rsid w:val="008005EB"/>
    <w:rsid w:val="00800A29"/>
    <w:rsid w:val="00800BFE"/>
    <w:rsid w:val="00800E7E"/>
    <w:rsid w:val="008035D7"/>
    <w:rsid w:val="00804351"/>
    <w:rsid w:val="00804D67"/>
    <w:rsid w:val="00807A20"/>
    <w:rsid w:val="00807D5F"/>
    <w:rsid w:val="00807DA4"/>
    <w:rsid w:val="008101EC"/>
    <w:rsid w:val="008107C3"/>
    <w:rsid w:val="00810901"/>
    <w:rsid w:val="008126B5"/>
    <w:rsid w:val="0081281A"/>
    <w:rsid w:val="008135FB"/>
    <w:rsid w:val="00814FE5"/>
    <w:rsid w:val="008152FD"/>
    <w:rsid w:val="00815618"/>
    <w:rsid w:val="0081567B"/>
    <w:rsid w:val="00816336"/>
    <w:rsid w:val="008163DE"/>
    <w:rsid w:val="00817FD3"/>
    <w:rsid w:val="008225FD"/>
    <w:rsid w:val="008255E1"/>
    <w:rsid w:val="00825718"/>
    <w:rsid w:val="00825817"/>
    <w:rsid w:val="008268F6"/>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67E"/>
    <w:rsid w:val="0085270E"/>
    <w:rsid w:val="00852728"/>
    <w:rsid w:val="00852745"/>
    <w:rsid w:val="00852C28"/>
    <w:rsid w:val="008531B2"/>
    <w:rsid w:val="008534EF"/>
    <w:rsid w:val="00853909"/>
    <w:rsid w:val="008539DC"/>
    <w:rsid w:val="008570BA"/>
    <w:rsid w:val="00860139"/>
    <w:rsid w:val="008603DF"/>
    <w:rsid w:val="0086059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223C"/>
    <w:rsid w:val="00873863"/>
    <w:rsid w:val="00873DA9"/>
    <w:rsid w:val="008743C0"/>
    <w:rsid w:val="008750A4"/>
    <w:rsid w:val="00876A7B"/>
    <w:rsid w:val="008775DD"/>
    <w:rsid w:val="00877643"/>
    <w:rsid w:val="008805F7"/>
    <w:rsid w:val="008813B9"/>
    <w:rsid w:val="0088167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03C8"/>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6C2B"/>
    <w:rsid w:val="008C6F24"/>
    <w:rsid w:val="008C7485"/>
    <w:rsid w:val="008C7544"/>
    <w:rsid w:val="008D0A74"/>
    <w:rsid w:val="008D2507"/>
    <w:rsid w:val="008D26C0"/>
    <w:rsid w:val="008D27ED"/>
    <w:rsid w:val="008D2A2C"/>
    <w:rsid w:val="008D3950"/>
    <w:rsid w:val="008D407D"/>
    <w:rsid w:val="008D4090"/>
    <w:rsid w:val="008D4473"/>
    <w:rsid w:val="008D7EAB"/>
    <w:rsid w:val="008E0F83"/>
    <w:rsid w:val="008E1E87"/>
    <w:rsid w:val="008E2722"/>
    <w:rsid w:val="008E40D7"/>
    <w:rsid w:val="008E44B5"/>
    <w:rsid w:val="008E4635"/>
    <w:rsid w:val="008E4AA9"/>
    <w:rsid w:val="008E656E"/>
    <w:rsid w:val="008E6D25"/>
    <w:rsid w:val="008E705E"/>
    <w:rsid w:val="008E7653"/>
    <w:rsid w:val="008E7DD0"/>
    <w:rsid w:val="008F09EA"/>
    <w:rsid w:val="008F0A59"/>
    <w:rsid w:val="008F0D9E"/>
    <w:rsid w:val="008F123A"/>
    <w:rsid w:val="008F158A"/>
    <w:rsid w:val="008F17D2"/>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3E26"/>
    <w:rsid w:val="00935A88"/>
    <w:rsid w:val="0093782D"/>
    <w:rsid w:val="00937B93"/>
    <w:rsid w:val="00937FAB"/>
    <w:rsid w:val="00940695"/>
    <w:rsid w:val="00940865"/>
    <w:rsid w:val="00940B46"/>
    <w:rsid w:val="00940D4D"/>
    <w:rsid w:val="00940EF2"/>
    <w:rsid w:val="009418A1"/>
    <w:rsid w:val="009419FB"/>
    <w:rsid w:val="00942B84"/>
    <w:rsid w:val="00942FD3"/>
    <w:rsid w:val="009449C9"/>
    <w:rsid w:val="0094506B"/>
    <w:rsid w:val="00945652"/>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14D0"/>
    <w:rsid w:val="00972323"/>
    <w:rsid w:val="009724F6"/>
    <w:rsid w:val="00972825"/>
    <w:rsid w:val="00972B70"/>
    <w:rsid w:val="00972C31"/>
    <w:rsid w:val="00972DC6"/>
    <w:rsid w:val="00974053"/>
    <w:rsid w:val="00974EDF"/>
    <w:rsid w:val="00974FB1"/>
    <w:rsid w:val="00975FAF"/>
    <w:rsid w:val="00976103"/>
    <w:rsid w:val="00976406"/>
    <w:rsid w:val="009770AB"/>
    <w:rsid w:val="00980DE2"/>
    <w:rsid w:val="00981803"/>
    <w:rsid w:val="00982F48"/>
    <w:rsid w:val="009859A1"/>
    <w:rsid w:val="00985ADE"/>
    <w:rsid w:val="00985CA6"/>
    <w:rsid w:val="0098600B"/>
    <w:rsid w:val="00990472"/>
    <w:rsid w:val="00990692"/>
    <w:rsid w:val="00991221"/>
    <w:rsid w:val="00991366"/>
    <w:rsid w:val="0099183D"/>
    <w:rsid w:val="00992703"/>
    <w:rsid w:val="00992E66"/>
    <w:rsid w:val="0099324E"/>
    <w:rsid w:val="00993466"/>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0E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6B0"/>
    <w:rsid w:val="009E0CE3"/>
    <w:rsid w:val="009E1D50"/>
    <w:rsid w:val="009E23F1"/>
    <w:rsid w:val="009E2854"/>
    <w:rsid w:val="009E342C"/>
    <w:rsid w:val="009E4D60"/>
    <w:rsid w:val="009E5390"/>
    <w:rsid w:val="009E78CD"/>
    <w:rsid w:val="009E7984"/>
    <w:rsid w:val="009F0439"/>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2B6"/>
    <w:rsid w:val="00A07529"/>
    <w:rsid w:val="00A10A8E"/>
    <w:rsid w:val="00A10E89"/>
    <w:rsid w:val="00A112D5"/>
    <w:rsid w:val="00A11AA5"/>
    <w:rsid w:val="00A15BFC"/>
    <w:rsid w:val="00A16230"/>
    <w:rsid w:val="00A162B1"/>
    <w:rsid w:val="00A17ADF"/>
    <w:rsid w:val="00A20B05"/>
    <w:rsid w:val="00A21444"/>
    <w:rsid w:val="00A2232F"/>
    <w:rsid w:val="00A22ABD"/>
    <w:rsid w:val="00A22B3D"/>
    <w:rsid w:val="00A23E51"/>
    <w:rsid w:val="00A24070"/>
    <w:rsid w:val="00A24316"/>
    <w:rsid w:val="00A249F1"/>
    <w:rsid w:val="00A25178"/>
    <w:rsid w:val="00A263F7"/>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5E22"/>
    <w:rsid w:val="00A56B74"/>
    <w:rsid w:val="00A5712F"/>
    <w:rsid w:val="00A60204"/>
    <w:rsid w:val="00A60417"/>
    <w:rsid w:val="00A60F14"/>
    <w:rsid w:val="00A613B4"/>
    <w:rsid w:val="00A6144F"/>
    <w:rsid w:val="00A620B8"/>
    <w:rsid w:val="00A62128"/>
    <w:rsid w:val="00A62141"/>
    <w:rsid w:val="00A62C3B"/>
    <w:rsid w:val="00A62EA8"/>
    <w:rsid w:val="00A6321E"/>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77646"/>
    <w:rsid w:val="00A804B5"/>
    <w:rsid w:val="00A81790"/>
    <w:rsid w:val="00A81F11"/>
    <w:rsid w:val="00A825A2"/>
    <w:rsid w:val="00A8275F"/>
    <w:rsid w:val="00A828FB"/>
    <w:rsid w:val="00A82B34"/>
    <w:rsid w:val="00A82C20"/>
    <w:rsid w:val="00A83FE0"/>
    <w:rsid w:val="00A8455A"/>
    <w:rsid w:val="00A84838"/>
    <w:rsid w:val="00A868CB"/>
    <w:rsid w:val="00A87329"/>
    <w:rsid w:val="00A87E3A"/>
    <w:rsid w:val="00A87EF4"/>
    <w:rsid w:val="00A90F5A"/>
    <w:rsid w:val="00A91149"/>
    <w:rsid w:val="00A9324F"/>
    <w:rsid w:val="00A94CD6"/>
    <w:rsid w:val="00A95B42"/>
    <w:rsid w:val="00A95EF2"/>
    <w:rsid w:val="00A960A3"/>
    <w:rsid w:val="00A96223"/>
    <w:rsid w:val="00A97762"/>
    <w:rsid w:val="00AA0C6A"/>
    <w:rsid w:val="00AA2FE0"/>
    <w:rsid w:val="00AA3063"/>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042D"/>
    <w:rsid w:val="00AC20F9"/>
    <w:rsid w:val="00AC2426"/>
    <w:rsid w:val="00AC24D4"/>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390"/>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4BF4"/>
    <w:rsid w:val="00AF5BC3"/>
    <w:rsid w:val="00AF5D67"/>
    <w:rsid w:val="00AF6ADF"/>
    <w:rsid w:val="00AF7853"/>
    <w:rsid w:val="00B00565"/>
    <w:rsid w:val="00B013E5"/>
    <w:rsid w:val="00B02922"/>
    <w:rsid w:val="00B02E8F"/>
    <w:rsid w:val="00B03C86"/>
    <w:rsid w:val="00B03E73"/>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18"/>
    <w:rsid w:val="00B22889"/>
    <w:rsid w:val="00B22C9E"/>
    <w:rsid w:val="00B234F4"/>
    <w:rsid w:val="00B23C09"/>
    <w:rsid w:val="00B24366"/>
    <w:rsid w:val="00B24ABC"/>
    <w:rsid w:val="00B24BC7"/>
    <w:rsid w:val="00B25133"/>
    <w:rsid w:val="00B25778"/>
    <w:rsid w:val="00B25D2D"/>
    <w:rsid w:val="00B30256"/>
    <w:rsid w:val="00B3132F"/>
    <w:rsid w:val="00B34B26"/>
    <w:rsid w:val="00B34B46"/>
    <w:rsid w:val="00B358ED"/>
    <w:rsid w:val="00B35B04"/>
    <w:rsid w:val="00B35E43"/>
    <w:rsid w:val="00B36574"/>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0D9"/>
    <w:rsid w:val="00B5337E"/>
    <w:rsid w:val="00B53AA0"/>
    <w:rsid w:val="00B54290"/>
    <w:rsid w:val="00B55610"/>
    <w:rsid w:val="00B56351"/>
    <w:rsid w:val="00B56B2A"/>
    <w:rsid w:val="00B56F29"/>
    <w:rsid w:val="00B5719E"/>
    <w:rsid w:val="00B57BB0"/>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2BC"/>
    <w:rsid w:val="00B9655F"/>
    <w:rsid w:val="00B96938"/>
    <w:rsid w:val="00B96EEC"/>
    <w:rsid w:val="00B972FA"/>
    <w:rsid w:val="00B97A5E"/>
    <w:rsid w:val="00BA13EC"/>
    <w:rsid w:val="00BA1D53"/>
    <w:rsid w:val="00BA317F"/>
    <w:rsid w:val="00BA32D5"/>
    <w:rsid w:val="00BA43D0"/>
    <w:rsid w:val="00BA4D06"/>
    <w:rsid w:val="00BA615F"/>
    <w:rsid w:val="00BA63B6"/>
    <w:rsid w:val="00BA7075"/>
    <w:rsid w:val="00BA7156"/>
    <w:rsid w:val="00BB0E90"/>
    <w:rsid w:val="00BB1061"/>
    <w:rsid w:val="00BB13F2"/>
    <w:rsid w:val="00BB1B8D"/>
    <w:rsid w:val="00BB1C10"/>
    <w:rsid w:val="00BB269B"/>
    <w:rsid w:val="00BB3AFE"/>
    <w:rsid w:val="00BB3DFB"/>
    <w:rsid w:val="00BB4AB1"/>
    <w:rsid w:val="00BB6A26"/>
    <w:rsid w:val="00BB75FA"/>
    <w:rsid w:val="00BC08D2"/>
    <w:rsid w:val="00BC0F08"/>
    <w:rsid w:val="00BC1E73"/>
    <w:rsid w:val="00BC2657"/>
    <w:rsid w:val="00BC291A"/>
    <w:rsid w:val="00BC39C3"/>
    <w:rsid w:val="00BC4628"/>
    <w:rsid w:val="00BC5BAE"/>
    <w:rsid w:val="00BC61AD"/>
    <w:rsid w:val="00BC665D"/>
    <w:rsid w:val="00BC6693"/>
    <w:rsid w:val="00BC6A8B"/>
    <w:rsid w:val="00BC6E75"/>
    <w:rsid w:val="00BC716F"/>
    <w:rsid w:val="00BC71FA"/>
    <w:rsid w:val="00BC74D1"/>
    <w:rsid w:val="00BD1371"/>
    <w:rsid w:val="00BD209B"/>
    <w:rsid w:val="00BD2536"/>
    <w:rsid w:val="00BD270A"/>
    <w:rsid w:val="00BD334A"/>
    <w:rsid w:val="00BD504B"/>
    <w:rsid w:val="00BD7FA1"/>
    <w:rsid w:val="00BE1647"/>
    <w:rsid w:val="00BE295A"/>
    <w:rsid w:val="00BE34E0"/>
    <w:rsid w:val="00BE3C55"/>
    <w:rsid w:val="00BE5184"/>
    <w:rsid w:val="00BE54AC"/>
    <w:rsid w:val="00BE5E53"/>
    <w:rsid w:val="00BF029B"/>
    <w:rsid w:val="00BF0D24"/>
    <w:rsid w:val="00BF12A7"/>
    <w:rsid w:val="00BF1DAF"/>
    <w:rsid w:val="00BF2102"/>
    <w:rsid w:val="00BF2273"/>
    <w:rsid w:val="00BF26B5"/>
    <w:rsid w:val="00BF2DE7"/>
    <w:rsid w:val="00BF3B68"/>
    <w:rsid w:val="00BF4930"/>
    <w:rsid w:val="00BF558B"/>
    <w:rsid w:val="00BF56F5"/>
    <w:rsid w:val="00BF7409"/>
    <w:rsid w:val="00C02188"/>
    <w:rsid w:val="00C04B24"/>
    <w:rsid w:val="00C0553F"/>
    <w:rsid w:val="00C055E9"/>
    <w:rsid w:val="00C05931"/>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1020"/>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F40"/>
    <w:rsid w:val="00C6501A"/>
    <w:rsid w:val="00C651D3"/>
    <w:rsid w:val="00C65356"/>
    <w:rsid w:val="00C65C6B"/>
    <w:rsid w:val="00C66AD0"/>
    <w:rsid w:val="00C67AC4"/>
    <w:rsid w:val="00C67EAF"/>
    <w:rsid w:val="00C70D33"/>
    <w:rsid w:val="00C71BFA"/>
    <w:rsid w:val="00C7361A"/>
    <w:rsid w:val="00C73664"/>
    <w:rsid w:val="00C73962"/>
    <w:rsid w:val="00C74D3B"/>
    <w:rsid w:val="00C75993"/>
    <w:rsid w:val="00C76D3C"/>
    <w:rsid w:val="00C77994"/>
    <w:rsid w:val="00C77D0F"/>
    <w:rsid w:val="00C81164"/>
    <w:rsid w:val="00C81516"/>
    <w:rsid w:val="00C81AAC"/>
    <w:rsid w:val="00C81B68"/>
    <w:rsid w:val="00C8267F"/>
    <w:rsid w:val="00C82BBF"/>
    <w:rsid w:val="00C8320A"/>
    <w:rsid w:val="00C83ED8"/>
    <w:rsid w:val="00C84B8F"/>
    <w:rsid w:val="00C855FE"/>
    <w:rsid w:val="00C902FA"/>
    <w:rsid w:val="00C90942"/>
    <w:rsid w:val="00C90DE7"/>
    <w:rsid w:val="00C91B40"/>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3C"/>
    <w:rsid w:val="00CC30A4"/>
    <w:rsid w:val="00CC41AC"/>
    <w:rsid w:val="00CC48EE"/>
    <w:rsid w:val="00CC493E"/>
    <w:rsid w:val="00CC5551"/>
    <w:rsid w:val="00CC5840"/>
    <w:rsid w:val="00CC7E02"/>
    <w:rsid w:val="00CD02A2"/>
    <w:rsid w:val="00CD0E0A"/>
    <w:rsid w:val="00CD0F10"/>
    <w:rsid w:val="00CD1187"/>
    <w:rsid w:val="00CD1811"/>
    <w:rsid w:val="00CD1B60"/>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E7D49"/>
    <w:rsid w:val="00CF2A27"/>
    <w:rsid w:val="00CF38D2"/>
    <w:rsid w:val="00CF3E71"/>
    <w:rsid w:val="00CF404B"/>
    <w:rsid w:val="00CF5C71"/>
    <w:rsid w:val="00CF65AF"/>
    <w:rsid w:val="00CF7112"/>
    <w:rsid w:val="00CF736D"/>
    <w:rsid w:val="00D01C55"/>
    <w:rsid w:val="00D020F0"/>
    <w:rsid w:val="00D02C84"/>
    <w:rsid w:val="00D064F0"/>
    <w:rsid w:val="00D06779"/>
    <w:rsid w:val="00D067DF"/>
    <w:rsid w:val="00D071CE"/>
    <w:rsid w:val="00D07F53"/>
    <w:rsid w:val="00D102F1"/>
    <w:rsid w:val="00D10877"/>
    <w:rsid w:val="00D126F9"/>
    <w:rsid w:val="00D12BD3"/>
    <w:rsid w:val="00D12C25"/>
    <w:rsid w:val="00D131B2"/>
    <w:rsid w:val="00D133BC"/>
    <w:rsid w:val="00D138A4"/>
    <w:rsid w:val="00D14E14"/>
    <w:rsid w:val="00D158A4"/>
    <w:rsid w:val="00D1596D"/>
    <w:rsid w:val="00D1601B"/>
    <w:rsid w:val="00D16EA6"/>
    <w:rsid w:val="00D17C47"/>
    <w:rsid w:val="00D20EF0"/>
    <w:rsid w:val="00D210D1"/>
    <w:rsid w:val="00D21A64"/>
    <w:rsid w:val="00D21ECC"/>
    <w:rsid w:val="00D224B0"/>
    <w:rsid w:val="00D224C7"/>
    <w:rsid w:val="00D22521"/>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0D21"/>
    <w:rsid w:val="00D41D4D"/>
    <w:rsid w:val="00D41EA8"/>
    <w:rsid w:val="00D41EB1"/>
    <w:rsid w:val="00D42530"/>
    <w:rsid w:val="00D42C4E"/>
    <w:rsid w:val="00D43583"/>
    <w:rsid w:val="00D43B05"/>
    <w:rsid w:val="00D4574C"/>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2E12"/>
    <w:rsid w:val="00D932DA"/>
    <w:rsid w:val="00D93794"/>
    <w:rsid w:val="00D9545C"/>
    <w:rsid w:val="00D95B98"/>
    <w:rsid w:val="00D96709"/>
    <w:rsid w:val="00D96762"/>
    <w:rsid w:val="00D96F44"/>
    <w:rsid w:val="00D96F6D"/>
    <w:rsid w:val="00D97E93"/>
    <w:rsid w:val="00DA0328"/>
    <w:rsid w:val="00DA1ACD"/>
    <w:rsid w:val="00DA1DEC"/>
    <w:rsid w:val="00DA2098"/>
    <w:rsid w:val="00DA290D"/>
    <w:rsid w:val="00DA29CB"/>
    <w:rsid w:val="00DA2BBD"/>
    <w:rsid w:val="00DA35FF"/>
    <w:rsid w:val="00DA4065"/>
    <w:rsid w:val="00DA420F"/>
    <w:rsid w:val="00DA429A"/>
    <w:rsid w:val="00DA4FF0"/>
    <w:rsid w:val="00DA54F7"/>
    <w:rsid w:val="00DA5D14"/>
    <w:rsid w:val="00DA6215"/>
    <w:rsid w:val="00DA66EA"/>
    <w:rsid w:val="00DA7659"/>
    <w:rsid w:val="00DA7E98"/>
    <w:rsid w:val="00DB0C0F"/>
    <w:rsid w:val="00DB1C28"/>
    <w:rsid w:val="00DB221E"/>
    <w:rsid w:val="00DB2564"/>
    <w:rsid w:val="00DB3385"/>
    <w:rsid w:val="00DB411F"/>
    <w:rsid w:val="00DB5B9D"/>
    <w:rsid w:val="00DB7623"/>
    <w:rsid w:val="00DB7D17"/>
    <w:rsid w:val="00DB7E1B"/>
    <w:rsid w:val="00DC06B3"/>
    <w:rsid w:val="00DC0A48"/>
    <w:rsid w:val="00DC28BF"/>
    <w:rsid w:val="00DC2951"/>
    <w:rsid w:val="00DC34CD"/>
    <w:rsid w:val="00DC3DF1"/>
    <w:rsid w:val="00DC4300"/>
    <w:rsid w:val="00DC4633"/>
    <w:rsid w:val="00DC4EC6"/>
    <w:rsid w:val="00DC52DD"/>
    <w:rsid w:val="00DC6A92"/>
    <w:rsid w:val="00DC6A94"/>
    <w:rsid w:val="00DC6B55"/>
    <w:rsid w:val="00DC6D25"/>
    <w:rsid w:val="00DC6FC6"/>
    <w:rsid w:val="00DC714A"/>
    <w:rsid w:val="00DC7FA4"/>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206"/>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96E"/>
    <w:rsid w:val="00E073F1"/>
    <w:rsid w:val="00E10929"/>
    <w:rsid w:val="00E10AC8"/>
    <w:rsid w:val="00E1110E"/>
    <w:rsid w:val="00E11F5D"/>
    <w:rsid w:val="00E11FEF"/>
    <w:rsid w:val="00E1383F"/>
    <w:rsid w:val="00E14DC8"/>
    <w:rsid w:val="00E17B6C"/>
    <w:rsid w:val="00E17FB4"/>
    <w:rsid w:val="00E20942"/>
    <w:rsid w:val="00E20EF8"/>
    <w:rsid w:val="00E22708"/>
    <w:rsid w:val="00E23115"/>
    <w:rsid w:val="00E234DE"/>
    <w:rsid w:val="00E24462"/>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01A4"/>
    <w:rsid w:val="00E51964"/>
    <w:rsid w:val="00E52C55"/>
    <w:rsid w:val="00E54A83"/>
    <w:rsid w:val="00E551D7"/>
    <w:rsid w:val="00E56AA0"/>
    <w:rsid w:val="00E56FB2"/>
    <w:rsid w:val="00E5706E"/>
    <w:rsid w:val="00E572F7"/>
    <w:rsid w:val="00E6014D"/>
    <w:rsid w:val="00E60706"/>
    <w:rsid w:val="00E60925"/>
    <w:rsid w:val="00E613A4"/>
    <w:rsid w:val="00E617C8"/>
    <w:rsid w:val="00E61B5E"/>
    <w:rsid w:val="00E62E05"/>
    <w:rsid w:val="00E63E26"/>
    <w:rsid w:val="00E6490F"/>
    <w:rsid w:val="00E65648"/>
    <w:rsid w:val="00E65E5D"/>
    <w:rsid w:val="00E66652"/>
    <w:rsid w:val="00E67549"/>
    <w:rsid w:val="00E706DB"/>
    <w:rsid w:val="00E70821"/>
    <w:rsid w:val="00E73186"/>
    <w:rsid w:val="00E73A12"/>
    <w:rsid w:val="00E7443D"/>
    <w:rsid w:val="00E751E4"/>
    <w:rsid w:val="00E75AED"/>
    <w:rsid w:val="00E76751"/>
    <w:rsid w:val="00E77691"/>
    <w:rsid w:val="00E81E59"/>
    <w:rsid w:val="00E83314"/>
    <w:rsid w:val="00E8360A"/>
    <w:rsid w:val="00E83701"/>
    <w:rsid w:val="00E8481E"/>
    <w:rsid w:val="00E84F61"/>
    <w:rsid w:val="00E85585"/>
    <w:rsid w:val="00E8711E"/>
    <w:rsid w:val="00E873EF"/>
    <w:rsid w:val="00E87DA4"/>
    <w:rsid w:val="00E915AF"/>
    <w:rsid w:val="00E918DD"/>
    <w:rsid w:val="00E91C76"/>
    <w:rsid w:val="00E921D8"/>
    <w:rsid w:val="00E93568"/>
    <w:rsid w:val="00E943FC"/>
    <w:rsid w:val="00E94C00"/>
    <w:rsid w:val="00E963D2"/>
    <w:rsid w:val="00E96CE7"/>
    <w:rsid w:val="00E97287"/>
    <w:rsid w:val="00E979A4"/>
    <w:rsid w:val="00E97D58"/>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E99"/>
    <w:rsid w:val="00EB3FAE"/>
    <w:rsid w:val="00EB4C5B"/>
    <w:rsid w:val="00EB5F2C"/>
    <w:rsid w:val="00EB5FE8"/>
    <w:rsid w:val="00EB6087"/>
    <w:rsid w:val="00EB621B"/>
    <w:rsid w:val="00EB693F"/>
    <w:rsid w:val="00EB7404"/>
    <w:rsid w:val="00EB75F2"/>
    <w:rsid w:val="00EB76B8"/>
    <w:rsid w:val="00EB7CD2"/>
    <w:rsid w:val="00EB7D42"/>
    <w:rsid w:val="00EC05C3"/>
    <w:rsid w:val="00EC19C5"/>
    <w:rsid w:val="00EC1ABA"/>
    <w:rsid w:val="00EC27E0"/>
    <w:rsid w:val="00EC41B4"/>
    <w:rsid w:val="00EC448B"/>
    <w:rsid w:val="00EC49E1"/>
    <w:rsid w:val="00EC615A"/>
    <w:rsid w:val="00EC64F4"/>
    <w:rsid w:val="00EC64F5"/>
    <w:rsid w:val="00EC6ADE"/>
    <w:rsid w:val="00EC7145"/>
    <w:rsid w:val="00EC76FF"/>
    <w:rsid w:val="00ED0469"/>
    <w:rsid w:val="00ED117C"/>
    <w:rsid w:val="00ED1E10"/>
    <w:rsid w:val="00ED2AAF"/>
    <w:rsid w:val="00ED2EA1"/>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4E72"/>
    <w:rsid w:val="00EE5069"/>
    <w:rsid w:val="00EE5380"/>
    <w:rsid w:val="00EE55AA"/>
    <w:rsid w:val="00EE5ECC"/>
    <w:rsid w:val="00EE613B"/>
    <w:rsid w:val="00EE6B89"/>
    <w:rsid w:val="00EE728A"/>
    <w:rsid w:val="00EE7C15"/>
    <w:rsid w:val="00EF049C"/>
    <w:rsid w:val="00EF2994"/>
    <w:rsid w:val="00EF37CF"/>
    <w:rsid w:val="00EF3D4C"/>
    <w:rsid w:val="00EF4602"/>
    <w:rsid w:val="00EF74E7"/>
    <w:rsid w:val="00F000E6"/>
    <w:rsid w:val="00F00BF6"/>
    <w:rsid w:val="00F01D0C"/>
    <w:rsid w:val="00F02CE3"/>
    <w:rsid w:val="00F02F3E"/>
    <w:rsid w:val="00F04C7E"/>
    <w:rsid w:val="00F06396"/>
    <w:rsid w:val="00F0728B"/>
    <w:rsid w:val="00F111BA"/>
    <w:rsid w:val="00F1179E"/>
    <w:rsid w:val="00F125E7"/>
    <w:rsid w:val="00F1286C"/>
    <w:rsid w:val="00F12B88"/>
    <w:rsid w:val="00F139FF"/>
    <w:rsid w:val="00F14FBA"/>
    <w:rsid w:val="00F15523"/>
    <w:rsid w:val="00F159DA"/>
    <w:rsid w:val="00F15ABC"/>
    <w:rsid w:val="00F16999"/>
    <w:rsid w:val="00F17154"/>
    <w:rsid w:val="00F1725E"/>
    <w:rsid w:val="00F17694"/>
    <w:rsid w:val="00F20735"/>
    <w:rsid w:val="00F207E7"/>
    <w:rsid w:val="00F207F1"/>
    <w:rsid w:val="00F21115"/>
    <w:rsid w:val="00F219A2"/>
    <w:rsid w:val="00F21A5C"/>
    <w:rsid w:val="00F21E16"/>
    <w:rsid w:val="00F2232C"/>
    <w:rsid w:val="00F227E5"/>
    <w:rsid w:val="00F23082"/>
    <w:rsid w:val="00F234F2"/>
    <w:rsid w:val="00F238B8"/>
    <w:rsid w:val="00F2446B"/>
    <w:rsid w:val="00F3148E"/>
    <w:rsid w:val="00F327F1"/>
    <w:rsid w:val="00F32C10"/>
    <w:rsid w:val="00F33317"/>
    <w:rsid w:val="00F33943"/>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11A"/>
    <w:rsid w:val="00F50213"/>
    <w:rsid w:val="00F5323A"/>
    <w:rsid w:val="00F53492"/>
    <w:rsid w:val="00F5364C"/>
    <w:rsid w:val="00F5428A"/>
    <w:rsid w:val="00F54D4C"/>
    <w:rsid w:val="00F54E0D"/>
    <w:rsid w:val="00F55193"/>
    <w:rsid w:val="00F552C5"/>
    <w:rsid w:val="00F565A9"/>
    <w:rsid w:val="00F56E7E"/>
    <w:rsid w:val="00F579C3"/>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8BA"/>
    <w:rsid w:val="00F849F1"/>
    <w:rsid w:val="00F86050"/>
    <w:rsid w:val="00F87BF5"/>
    <w:rsid w:val="00F87DB7"/>
    <w:rsid w:val="00F87FC7"/>
    <w:rsid w:val="00F90293"/>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3F87"/>
    <w:rsid w:val="00FD567A"/>
    <w:rsid w:val="00FD5843"/>
    <w:rsid w:val="00FD738E"/>
    <w:rsid w:val="00FE1712"/>
    <w:rsid w:val="00FE2321"/>
    <w:rsid w:val="00FE3EC0"/>
    <w:rsid w:val="00FE485E"/>
    <w:rsid w:val="00FE4F56"/>
    <w:rsid w:val="00FE704D"/>
    <w:rsid w:val="00FE7554"/>
    <w:rsid w:val="00FF0499"/>
    <w:rsid w:val="00FF0902"/>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FC8B-11F7-4BEE-8407-5CCD23DF9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16</Pages>
  <Words>5057</Words>
  <Characters>28831</Characters>
  <Application>Microsoft Office Word</Application>
  <DocSecurity>0</DocSecurity>
  <Lines>240</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HP</cp:lastModifiedBy>
  <cp:revision>119</cp:revision>
  <cp:lastPrinted>2017-07-11T13:03:00Z</cp:lastPrinted>
  <dcterms:created xsi:type="dcterms:W3CDTF">2017-09-28T14:30:00Z</dcterms:created>
  <dcterms:modified xsi:type="dcterms:W3CDTF">2020-09-28T10:31:00Z</dcterms:modified>
</cp:coreProperties>
</file>